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CE305C">
      <w:pPr>
        <w:keepNext w:val="0"/>
        <w:keepLines w:val="0"/>
        <w:pageBreakBefore w:val="0"/>
        <w:widowControl w:val="0"/>
        <w:kinsoku/>
        <w:wordWrap w:val="0"/>
        <w:overflowPunct/>
        <w:topLinePunct w:val="0"/>
        <w:autoSpaceDE/>
        <w:autoSpaceDN/>
        <w:bidi w:val="0"/>
        <w:spacing w:line="660" w:lineRule="exact"/>
        <w:ind w:left="0" w:leftChars="0" w:firstLine="0" w:firstLineChars="0"/>
        <w:jc w:val="left"/>
        <w:textAlignment w:val="auto"/>
        <w:rPr>
          <w:rFonts w:hint="eastAsia" w:ascii="宋体" w:hAnsi="宋体" w:eastAsia="宋体" w:cs="宋体"/>
          <w:b/>
          <w:color w:val="auto"/>
          <w:kern w:val="2"/>
          <w:sz w:val="32"/>
          <w:szCs w:val="32"/>
          <w:highlight w:val="none"/>
          <w:lang w:val="en-US" w:eastAsia="zh-CN" w:bidi="ar-SA"/>
        </w:rPr>
      </w:pPr>
      <w:r>
        <w:rPr>
          <w:rFonts w:hint="eastAsia" w:ascii="宋体" w:hAnsi="宋体" w:eastAsia="宋体" w:cs="宋体"/>
          <w:b/>
          <w:color w:val="auto"/>
          <w:kern w:val="2"/>
          <w:sz w:val="32"/>
          <w:szCs w:val="32"/>
          <w:highlight w:val="none"/>
          <w:lang w:val="en-US" w:eastAsia="zh-CN" w:bidi="ar-SA"/>
        </w:rPr>
        <w:t>项目名称：</w:t>
      </w:r>
      <w:r>
        <w:rPr>
          <w:rFonts w:hint="eastAsia" w:ascii="宋体" w:hAnsi="宋体" w:cs="宋体"/>
          <w:b/>
          <w:color w:val="auto"/>
          <w:kern w:val="2"/>
          <w:sz w:val="32"/>
          <w:szCs w:val="32"/>
          <w:highlight w:val="none"/>
          <w:lang w:val="en-US" w:eastAsia="zh-CN" w:bidi="ar-SA"/>
        </w:rPr>
        <w:t>大足区香菲图及帝师桥配套基础设置改造工程（土建工程劳务）</w:t>
      </w:r>
    </w:p>
    <w:p w14:paraId="04FA82F1">
      <w:pPr>
        <w:rPr>
          <w:rFonts w:hint="eastAsia" w:ascii="宋体" w:hAnsi="宋体" w:eastAsia="宋体" w:cs="宋体"/>
          <w:color w:val="auto"/>
          <w:sz w:val="32"/>
          <w:szCs w:val="32"/>
          <w:highlight w:val="none"/>
        </w:rPr>
      </w:pPr>
    </w:p>
    <w:p w14:paraId="7E2A8524">
      <w:pPr>
        <w:rPr>
          <w:rFonts w:hint="eastAsia" w:ascii="宋体" w:hAnsi="宋体" w:eastAsia="宋体" w:cs="宋体"/>
          <w:color w:val="auto"/>
          <w:sz w:val="32"/>
          <w:szCs w:val="32"/>
          <w:highlight w:val="none"/>
        </w:rPr>
      </w:pPr>
    </w:p>
    <w:p w14:paraId="6F53DCD2">
      <w:pPr>
        <w:pStyle w:val="16"/>
        <w:rPr>
          <w:rFonts w:hint="eastAsia" w:ascii="宋体" w:hAnsi="宋体" w:eastAsia="宋体" w:cs="宋体"/>
          <w:color w:val="auto"/>
          <w:sz w:val="32"/>
          <w:szCs w:val="32"/>
          <w:highlight w:val="none"/>
        </w:rPr>
      </w:pPr>
    </w:p>
    <w:p w14:paraId="4BB4DC09">
      <w:pPr>
        <w:rPr>
          <w:rFonts w:hint="eastAsia" w:ascii="宋体" w:hAnsi="宋体" w:eastAsia="宋体" w:cs="宋体"/>
          <w:color w:val="auto"/>
          <w:sz w:val="32"/>
          <w:szCs w:val="32"/>
          <w:highlight w:val="none"/>
        </w:rPr>
      </w:pPr>
      <w:bookmarkStart w:id="0" w:name="_Toc109721475"/>
      <w:bookmarkStart w:id="1" w:name="_Toc110000690"/>
      <w:bookmarkStart w:id="2" w:name="_Toc110443976"/>
      <w:bookmarkStart w:id="3" w:name="_Toc110328768"/>
      <w:bookmarkStart w:id="4" w:name="_Toc17688"/>
    </w:p>
    <w:p w14:paraId="0CF0DF64">
      <w:pPr>
        <w:pStyle w:val="16"/>
        <w:rPr>
          <w:rFonts w:hint="eastAsia" w:ascii="宋体" w:hAnsi="宋体" w:eastAsia="宋体" w:cs="宋体"/>
          <w:color w:val="auto"/>
          <w:sz w:val="32"/>
          <w:szCs w:val="32"/>
          <w:highlight w:val="none"/>
        </w:rPr>
      </w:pPr>
    </w:p>
    <w:p w14:paraId="0A6EBEA9">
      <w:pPr>
        <w:rPr>
          <w:rFonts w:hint="eastAsia" w:ascii="宋体" w:hAnsi="宋体" w:eastAsia="宋体" w:cs="宋体"/>
          <w:color w:val="auto"/>
          <w:sz w:val="32"/>
          <w:szCs w:val="32"/>
          <w:highlight w:val="none"/>
        </w:rPr>
      </w:pPr>
    </w:p>
    <w:p w14:paraId="4F8911B4">
      <w:pPr>
        <w:pStyle w:val="16"/>
        <w:rPr>
          <w:rFonts w:hint="eastAsia" w:ascii="宋体" w:hAnsi="宋体" w:eastAsia="宋体" w:cs="宋体"/>
          <w:color w:val="auto"/>
          <w:sz w:val="32"/>
          <w:szCs w:val="32"/>
          <w:highlight w:val="none"/>
        </w:rPr>
      </w:pPr>
    </w:p>
    <w:p w14:paraId="69ACC744">
      <w:pPr>
        <w:pStyle w:val="74"/>
        <w:rPr>
          <w:rFonts w:hint="eastAsia" w:ascii="宋体" w:hAnsi="宋体" w:eastAsia="宋体" w:cs="宋体"/>
          <w:color w:val="auto"/>
          <w:sz w:val="32"/>
          <w:szCs w:val="32"/>
          <w:highlight w:val="none"/>
        </w:rPr>
      </w:pPr>
    </w:p>
    <w:p w14:paraId="6EC1E6D8">
      <w:pPr>
        <w:pStyle w:val="16"/>
        <w:rPr>
          <w:rFonts w:hint="eastAsia" w:ascii="宋体" w:hAnsi="宋体" w:eastAsia="宋体" w:cs="宋体"/>
          <w:color w:val="auto"/>
          <w:sz w:val="40"/>
          <w:szCs w:val="40"/>
          <w:highlight w:val="none"/>
        </w:rPr>
      </w:pPr>
    </w:p>
    <w:p w14:paraId="1DC7E026">
      <w:pPr>
        <w:spacing w:line="240" w:lineRule="auto"/>
        <w:jc w:val="center"/>
        <w:outlineLvl w:val="0"/>
        <w:rPr>
          <w:rFonts w:hint="eastAsia" w:ascii="宋体" w:hAnsi="宋体" w:eastAsia="宋体" w:cs="宋体"/>
          <w:b/>
          <w:bCs/>
          <w:color w:val="auto"/>
          <w:spacing w:val="0"/>
          <w:w w:val="90"/>
          <w:sz w:val="60"/>
          <w:szCs w:val="60"/>
          <w:highlight w:val="none"/>
          <w:lang w:eastAsia="zh-CN"/>
        </w:rPr>
      </w:pPr>
      <w:bookmarkStart w:id="5" w:name="_Toc18063"/>
      <w:bookmarkStart w:id="6" w:name="_Toc16443"/>
      <w:r>
        <w:rPr>
          <w:rFonts w:hint="eastAsia" w:ascii="宋体" w:hAnsi="宋体" w:eastAsia="宋体" w:cs="宋体"/>
          <w:b/>
          <w:bCs/>
          <w:color w:val="auto"/>
          <w:spacing w:val="0"/>
          <w:w w:val="90"/>
          <w:sz w:val="60"/>
          <w:szCs w:val="60"/>
          <w:highlight w:val="none"/>
          <w:lang w:eastAsia="zh-CN"/>
        </w:rPr>
        <w:t>竞</w:t>
      </w:r>
      <w:r>
        <w:rPr>
          <w:rFonts w:hint="eastAsia" w:ascii="宋体" w:hAnsi="宋体" w:eastAsia="宋体" w:cs="宋体"/>
          <w:b/>
          <w:bCs/>
          <w:color w:val="auto"/>
          <w:spacing w:val="0"/>
          <w:w w:val="90"/>
          <w:sz w:val="60"/>
          <w:szCs w:val="60"/>
          <w:highlight w:val="none"/>
          <w:lang w:val="en-US" w:eastAsia="zh-CN"/>
        </w:rPr>
        <w:t xml:space="preserve"> </w:t>
      </w:r>
      <w:r>
        <w:rPr>
          <w:rFonts w:hint="eastAsia" w:ascii="宋体" w:hAnsi="宋体" w:eastAsia="宋体" w:cs="宋体"/>
          <w:b/>
          <w:bCs/>
          <w:color w:val="auto"/>
          <w:spacing w:val="0"/>
          <w:w w:val="90"/>
          <w:sz w:val="60"/>
          <w:szCs w:val="60"/>
          <w:highlight w:val="none"/>
          <w:lang w:eastAsia="zh-CN"/>
        </w:rPr>
        <w:t>争</w:t>
      </w:r>
      <w:r>
        <w:rPr>
          <w:rFonts w:hint="eastAsia" w:ascii="宋体" w:hAnsi="宋体" w:eastAsia="宋体" w:cs="宋体"/>
          <w:b/>
          <w:bCs/>
          <w:color w:val="auto"/>
          <w:spacing w:val="0"/>
          <w:w w:val="90"/>
          <w:sz w:val="60"/>
          <w:szCs w:val="60"/>
          <w:highlight w:val="none"/>
          <w:lang w:val="en-US" w:eastAsia="zh-CN"/>
        </w:rPr>
        <w:t xml:space="preserve"> </w:t>
      </w:r>
      <w:r>
        <w:rPr>
          <w:rFonts w:hint="eastAsia" w:ascii="宋体" w:hAnsi="宋体" w:eastAsia="宋体" w:cs="宋体"/>
          <w:b/>
          <w:bCs/>
          <w:color w:val="auto"/>
          <w:spacing w:val="0"/>
          <w:w w:val="90"/>
          <w:sz w:val="60"/>
          <w:szCs w:val="60"/>
          <w:highlight w:val="none"/>
          <w:lang w:eastAsia="zh-CN"/>
        </w:rPr>
        <w:t>性</w:t>
      </w:r>
      <w:r>
        <w:rPr>
          <w:rFonts w:hint="eastAsia" w:ascii="宋体" w:hAnsi="宋体" w:eastAsia="宋体" w:cs="宋体"/>
          <w:b/>
          <w:bCs/>
          <w:color w:val="auto"/>
          <w:spacing w:val="0"/>
          <w:w w:val="90"/>
          <w:sz w:val="60"/>
          <w:szCs w:val="60"/>
          <w:highlight w:val="none"/>
          <w:lang w:val="en-US" w:eastAsia="zh-CN"/>
        </w:rPr>
        <w:t xml:space="preserve"> </w:t>
      </w:r>
      <w:r>
        <w:rPr>
          <w:rFonts w:hint="eastAsia" w:ascii="宋体" w:hAnsi="宋体" w:eastAsia="宋体" w:cs="宋体"/>
          <w:b/>
          <w:bCs/>
          <w:color w:val="auto"/>
          <w:spacing w:val="0"/>
          <w:w w:val="90"/>
          <w:sz w:val="60"/>
          <w:szCs w:val="60"/>
          <w:highlight w:val="none"/>
          <w:lang w:eastAsia="zh-CN"/>
        </w:rPr>
        <w:t>比</w:t>
      </w:r>
      <w:r>
        <w:rPr>
          <w:rFonts w:hint="eastAsia" w:ascii="宋体" w:hAnsi="宋体" w:eastAsia="宋体" w:cs="宋体"/>
          <w:b/>
          <w:bCs/>
          <w:color w:val="auto"/>
          <w:spacing w:val="0"/>
          <w:w w:val="90"/>
          <w:sz w:val="60"/>
          <w:szCs w:val="60"/>
          <w:highlight w:val="none"/>
          <w:lang w:val="en-US" w:eastAsia="zh-CN"/>
        </w:rPr>
        <w:t xml:space="preserve"> </w:t>
      </w:r>
      <w:r>
        <w:rPr>
          <w:rFonts w:hint="eastAsia" w:ascii="宋体" w:hAnsi="宋体" w:eastAsia="宋体" w:cs="宋体"/>
          <w:b/>
          <w:bCs/>
          <w:color w:val="auto"/>
          <w:spacing w:val="0"/>
          <w:w w:val="90"/>
          <w:sz w:val="60"/>
          <w:szCs w:val="60"/>
          <w:highlight w:val="none"/>
          <w:lang w:eastAsia="zh-CN"/>
        </w:rPr>
        <w:t>选</w:t>
      </w:r>
    </w:p>
    <w:p w14:paraId="0052F6A4">
      <w:pPr>
        <w:spacing w:line="240" w:lineRule="auto"/>
        <w:jc w:val="center"/>
        <w:outlineLvl w:val="0"/>
        <w:rPr>
          <w:rFonts w:hint="eastAsia" w:ascii="宋体" w:hAnsi="宋体" w:eastAsia="宋体" w:cs="宋体"/>
          <w:b/>
          <w:bCs/>
          <w:color w:val="auto"/>
          <w:spacing w:val="0"/>
          <w:w w:val="90"/>
          <w:sz w:val="60"/>
          <w:szCs w:val="60"/>
          <w:highlight w:val="none"/>
        </w:rPr>
      </w:pPr>
      <w:r>
        <w:rPr>
          <w:rFonts w:hint="eastAsia" w:ascii="宋体" w:hAnsi="宋体" w:eastAsia="宋体" w:cs="宋体"/>
          <w:b/>
          <w:bCs/>
          <w:color w:val="auto"/>
          <w:spacing w:val="0"/>
          <w:w w:val="90"/>
          <w:sz w:val="60"/>
          <w:szCs w:val="60"/>
          <w:highlight w:val="none"/>
        </w:rPr>
        <w:t>采</w:t>
      </w:r>
      <w:r>
        <w:rPr>
          <w:rFonts w:hint="eastAsia" w:ascii="宋体" w:hAnsi="宋体" w:eastAsia="宋体" w:cs="宋体"/>
          <w:b/>
          <w:bCs/>
          <w:color w:val="auto"/>
          <w:spacing w:val="0"/>
          <w:w w:val="90"/>
          <w:sz w:val="60"/>
          <w:szCs w:val="60"/>
          <w:highlight w:val="none"/>
          <w:lang w:val="en-US" w:eastAsia="zh-CN"/>
        </w:rPr>
        <w:t xml:space="preserve"> </w:t>
      </w:r>
      <w:r>
        <w:rPr>
          <w:rFonts w:hint="eastAsia" w:ascii="宋体" w:hAnsi="宋体" w:eastAsia="宋体" w:cs="宋体"/>
          <w:b/>
          <w:bCs/>
          <w:color w:val="auto"/>
          <w:spacing w:val="0"/>
          <w:w w:val="90"/>
          <w:sz w:val="60"/>
          <w:szCs w:val="60"/>
          <w:highlight w:val="none"/>
        </w:rPr>
        <w:t>购</w:t>
      </w:r>
      <w:r>
        <w:rPr>
          <w:rFonts w:hint="eastAsia" w:ascii="宋体" w:hAnsi="宋体" w:eastAsia="宋体" w:cs="宋体"/>
          <w:b/>
          <w:bCs/>
          <w:color w:val="auto"/>
          <w:spacing w:val="0"/>
          <w:w w:val="90"/>
          <w:sz w:val="60"/>
          <w:szCs w:val="60"/>
          <w:highlight w:val="none"/>
          <w:lang w:val="en-US" w:eastAsia="zh-CN"/>
        </w:rPr>
        <w:t xml:space="preserve"> </w:t>
      </w:r>
      <w:r>
        <w:rPr>
          <w:rFonts w:hint="eastAsia" w:ascii="宋体" w:hAnsi="宋体" w:eastAsia="宋体" w:cs="宋体"/>
          <w:b/>
          <w:bCs/>
          <w:color w:val="auto"/>
          <w:spacing w:val="0"/>
          <w:w w:val="90"/>
          <w:sz w:val="60"/>
          <w:szCs w:val="60"/>
          <w:highlight w:val="none"/>
        </w:rPr>
        <w:t>文</w:t>
      </w:r>
      <w:r>
        <w:rPr>
          <w:rFonts w:hint="eastAsia" w:ascii="宋体" w:hAnsi="宋体" w:eastAsia="宋体" w:cs="宋体"/>
          <w:b/>
          <w:bCs/>
          <w:color w:val="auto"/>
          <w:spacing w:val="0"/>
          <w:w w:val="90"/>
          <w:sz w:val="60"/>
          <w:szCs w:val="60"/>
          <w:highlight w:val="none"/>
          <w:lang w:val="en-US" w:eastAsia="zh-CN"/>
        </w:rPr>
        <w:t xml:space="preserve"> </w:t>
      </w:r>
      <w:r>
        <w:rPr>
          <w:rFonts w:hint="eastAsia" w:ascii="宋体" w:hAnsi="宋体" w:eastAsia="宋体" w:cs="宋体"/>
          <w:b/>
          <w:bCs/>
          <w:color w:val="auto"/>
          <w:spacing w:val="0"/>
          <w:w w:val="90"/>
          <w:sz w:val="60"/>
          <w:szCs w:val="60"/>
          <w:highlight w:val="none"/>
        </w:rPr>
        <w:t>件</w:t>
      </w:r>
      <w:bookmarkEnd w:id="0"/>
      <w:bookmarkEnd w:id="1"/>
      <w:bookmarkEnd w:id="2"/>
      <w:bookmarkEnd w:id="3"/>
      <w:bookmarkEnd w:id="4"/>
      <w:bookmarkEnd w:id="5"/>
      <w:bookmarkEnd w:id="6"/>
    </w:p>
    <w:p w14:paraId="672563FD">
      <w:pPr>
        <w:keepNext w:val="0"/>
        <w:keepLines w:val="0"/>
        <w:pageBreakBefore w:val="0"/>
        <w:widowControl w:val="0"/>
        <w:kinsoku/>
        <w:wordWrap w:val="0"/>
        <w:overflowPunct/>
        <w:topLinePunct w:val="0"/>
        <w:autoSpaceDE/>
        <w:autoSpaceDN/>
        <w:bidi w:val="0"/>
        <w:spacing w:line="660" w:lineRule="exact"/>
        <w:jc w:val="both"/>
        <w:textAlignment w:val="auto"/>
        <w:outlineLvl w:val="0"/>
        <w:rPr>
          <w:rFonts w:hint="eastAsia" w:ascii="宋体" w:hAnsi="宋体" w:eastAsia="宋体" w:cs="宋体"/>
          <w:b/>
          <w:color w:val="auto"/>
          <w:kern w:val="2"/>
          <w:sz w:val="32"/>
          <w:szCs w:val="32"/>
          <w:highlight w:val="none"/>
          <w:lang w:val="en-US" w:eastAsia="zh-CN" w:bidi="ar-SA"/>
        </w:rPr>
      </w:pPr>
    </w:p>
    <w:p w14:paraId="2645189E">
      <w:pPr>
        <w:keepNext w:val="0"/>
        <w:keepLines w:val="0"/>
        <w:pageBreakBefore w:val="0"/>
        <w:widowControl w:val="0"/>
        <w:kinsoku/>
        <w:wordWrap w:val="0"/>
        <w:overflowPunct/>
        <w:topLinePunct w:val="0"/>
        <w:autoSpaceDE/>
        <w:autoSpaceDN/>
        <w:bidi w:val="0"/>
        <w:spacing w:line="660" w:lineRule="exact"/>
        <w:jc w:val="center"/>
        <w:textAlignment w:val="auto"/>
        <w:outlineLvl w:val="0"/>
        <w:rPr>
          <w:rFonts w:hint="eastAsia" w:ascii="宋体" w:hAnsi="宋体" w:eastAsia="宋体" w:cs="宋体"/>
          <w:b/>
          <w:color w:val="auto"/>
          <w:kern w:val="2"/>
          <w:sz w:val="28"/>
          <w:szCs w:val="28"/>
          <w:highlight w:val="none"/>
          <w:lang w:val="en-US" w:eastAsia="zh-CN" w:bidi="ar-SA"/>
        </w:rPr>
      </w:pPr>
      <w:r>
        <w:rPr>
          <w:rFonts w:hint="eastAsia" w:ascii="宋体" w:hAnsi="宋体" w:eastAsia="宋体" w:cs="宋体"/>
          <w:b/>
          <w:color w:val="auto"/>
          <w:kern w:val="2"/>
          <w:sz w:val="28"/>
          <w:szCs w:val="28"/>
          <w:highlight w:val="none"/>
          <w:lang w:val="en-US" w:eastAsia="zh-CN" w:bidi="ar-SA"/>
        </w:rPr>
        <w:t>项目编号：</w:t>
      </w:r>
      <w:r>
        <w:rPr>
          <w:rFonts w:hint="eastAsia" w:ascii="宋体" w:hAnsi="宋体" w:cs="宋体"/>
          <w:b/>
          <w:color w:val="auto"/>
          <w:kern w:val="2"/>
          <w:sz w:val="28"/>
          <w:szCs w:val="28"/>
          <w:highlight w:val="none"/>
          <w:lang w:val="en-US" w:eastAsia="zh-CN" w:bidi="ar-SA"/>
        </w:rPr>
        <w:t>百业咨基字【2025】第069号</w:t>
      </w:r>
    </w:p>
    <w:p w14:paraId="4F606B81">
      <w:pPr>
        <w:pStyle w:val="16"/>
        <w:rPr>
          <w:rFonts w:hint="eastAsia" w:ascii="宋体" w:hAnsi="宋体" w:eastAsia="宋体" w:cs="宋体"/>
          <w:color w:val="auto"/>
          <w:sz w:val="32"/>
          <w:szCs w:val="32"/>
          <w:highlight w:val="none"/>
        </w:rPr>
      </w:pPr>
    </w:p>
    <w:p w14:paraId="1EA4E557">
      <w:pPr>
        <w:rPr>
          <w:rFonts w:hint="eastAsia" w:ascii="宋体" w:hAnsi="宋体" w:eastAsia="宋体" w:cs="宋体"/>
          <w:color w:val="auto"/>
          <w:sz w:val="32"/>
          <w:szCs w:val="32"/>
          <w:highlight w:val="none"/>
        </w:rPr>
      </w:pPr>
    </w:p>
    <w:p w14:paraId="6F6EA0D8">
      <w:pPr>
        <w:pStyle w:val="16"/>
        <w:rPr>
          <w:rFonts w:hint="eastAsia" w:ascii="宋体" w:hAnsi="宋体" w:eastAsia="宋体" w:cs="宋体"/>
          <w:color w:val="auto"/>
          <w:sz w:val="32"/>
          <w:szCs w:val="32"/>
          <w:highlight w:val="none"/>
        </w:rPr>
      </w:pPr>
    </w:p>
    <w:p w14:paraId="2E323921">
      <w:pPr>
        <w:rPr>
          <w:rFonts w:hint="eastAsia" w:ascii="宋体" w:hAnsi="宋体" w:eastAsia="宋体" w:cs="宋体"/>
          <w:color w:val="auto"/>
          <w:sz w:val="32"/>
          <w:szCs w:val="32"/>
          <w:highlight w:val="none"/>
        </w:rPr>
      </w:pPr>
    </w:p>
    <w:p w14:paraId="66DA00C9">
      <w:pPr>
        <w:pStyle w:val="16"/>
        <w:rPr>
          <w:rFonts w:hint="eastAsia" w:ascii="宋体" w:hAnsi="宋体" w:eastAsia="宋体" w:cs="宋体"/>
          <w:color w:val="auto"/>
          <w:sz w:val="32"/>
          <w:szCs w:val="32"/>
          <w:highlight w:val="none"/>
        </w:rPr>
      </w:pPr>
    </w:p>
    <w:p w14:paraId="01FA80D9">
      <w:pPr>
        <w:pStyle w:val="74"/>
        <w:rPr>
          <w:rFonts w:hint="eastAsia" w:ascii="宋体" w:hAnsi="宋体" w:eastAsia="宋体" w:cs="宋体"/>
          <w:color w:val="auto"/>
          <w:sz w:val="32"/>
          <w:szCs w:val="32"/>
          <w:highlight w:val="none"/>
        </w:rPr>
      </w:pPr>
    </w:p>
    <w:p w14:paraId="14C6D12C">
      <w:pPr>
        <w:pStyle w:val="16"/>
        <w:rPr>
          <w:rFonts w:hint="eastAsia" w:ascii="宋体" w:hAnsi="宋体" w:eastAsia="宋体" w:cs="宋体"/>
          <w:color w:val="auto"/>
          <w:sz w:val="32"/>
          <w:szCs w:val="32"/>
          <w:highlight w:val="none"/>
        </w:rPr>
      </w:pPr>
    </w:p>
    <w:p w14:paraId="04483D17">
      <w:pPr>
        <w:pStyle w:val="61"/>
        <w:rPr>
          <w:rFonts w:hint="eastAsia" w:ascii="宋体" w:hAnsi="宋体" w:eastAsia="宋体" w:cs="宋体"/>
          <w:color w:val="auto"/>
          <w:sz w:val="32"/>
          <w:szCs w:val="32"/>
          <w:highlight w:val="none"/>
        </w:rPr>
      </w:pPr>
    </w:p>
    <w:p w14:paraId="45CC2C90">
      <w:pPr>
        <w:pStyle w:val="61"/>
        <w:rPr>
          <w:rFonts w:hint="eastAsia" w:ascii="宋体" w:hAnsi="宋体" w:eastAsia="宋体" w:cs="宋体"/>
          <w:color w:val="auto"/>
          <w:sz w:val="32"/>
          <w:szCs w:val="32"/>
          <w:highlight w:val="none"/>
        </w:rPr>
      </w:pPr>
    </w:p>
    <w:p w14:paraId="03A134C8">
      <w:pPr>
        <w:keepNext w:val="0"/>
        <w:keepLines w:val="0"/>
        <w:pageBreakBefore w:val="0"/>
        <w:widowControl w:val="0"/>
        <w:kinsoku/>
        <w:wordWrap w:val="0"/>
        <w:overflowPunct/>
        <w:topLinePunct w:val="0"/>
        <w:autoSpaceDE/>
        <w:autoSpaceDN/>
        <w:bidi w:val="0"/>
        <w:spacing w:line="660" w:lineRule="exact"/>
        <w:ind w:firstLine="1285" w:firstLineChars="400"/>
        <w:jc w:val="both"/>
        <w:textAlignment w:val="auto"/>
        <w:outlineLvl w:val="0"/>
        <w:rPr>
          <w:rFonts w:hint="eastAsia" w:ascii="宋体" w:hAnsi="宋体" w:eastAsia="宋体" w:cs="宋体"/>
          <w:b/>
          <w:color w:val="auto"/>
          <w:kern w:val="2"/>
          <w:sz w:val="32"/>
          <w:szCs w:val="32"/>
          <w:highlight w:val="none"/>
          <w:lang w:val="en-US" w:eastAsia="zh-CN" w:bidi="ar-SA"/>
        </w:rPr>
      </w:pPr>
      <w:r>
        <w:rPr>
          <w:rFonts w:hint="eastAsia" w:ascii="宋体" w:hAnsi="宋体" w:eastAsia="宋体" w:cs="宋体"/>
          <w:b/>
          <w:color w:val="auto"/>
          <w:kern w:val="2"/>
          <w:sz w:val="32"/>
          <w:szCs w:val="32"/>
          <w:highlight w:val="none"/>
          <w:lang w:val="en-US" w:eastAsia="zh-CN" w:bidi="ar-SA"/>
        </w:rPr>
        <w:t>采   购  人：</w:t>
      </w:r>
      <w:r>
        <w:rPr>
          <w:rFonts w:hint="eastAsia" w:ascii="宋体" w:hAnsi="宋体" w:cs="宋体"/>
          <w:b/>
          <w:color w:val="auto"/>
          <w:kern w:val="2"/>
          <w:sz w:val="32"/>
          <w:szCs w:val="32"/>
          <w:highlight w:val="none"/>
          <w:lang w:val="en-US" w:eastAsia="zh-CN" w:bidi="ar-SA"/>
        </w:rPr>
        <w:t>重庆市大足区茂泰市政工程股份有限公司</w:t>
      </w:r>
    </w:p>
    <w:p w14:paraId="46AAD709">
      <w:pPr>
        <w:keepNext w:val="0"/>
        <w:keepLines w:val="0"/>
        <w:pageBreakBefore w:val="0"/>
        <w:widowControl w:val="0"/>
        <w:kinsoku/>
        <w:wordWrap w:val="0"/>
        <w:overflowPunct/>
        <w:topLinePunct w:val="0"/>
        <w:autoSpaceDE/>
        <w:autoSpaceDN/>
        <w:bidi w:val="0"/>
        <w:spacing w:line="660" w:lineRule="exact"/>
        <w:ind w:firstLine="1285" w:firstLineChars="400"/>
        <w:jc w:val="both"/>
        <w:textAlignment w:val="auto"/>
        <w:outlineLvl w:val="0"/>
        <w:rPr>
          <w:rFonts w:hint="eastAsia" w:ascii="宋体" w:hAnsi="宋体" w:eastAsia="宋体" w:cs="宋体"/>
          <w:b/>
          <w:color w:val="auto"/>
          <w:kern w:val="2"/>
          <w:sz w:val="32"/>
          <w:szCs w:val="32"/>
          <w:highlight w:val="none"/>
          <w:lang w:val="en-US" w:eastAsia="zh-CN" w:bidi="ar-SA"/>
        </w:rPr>
      </w:pPr>
      <w:r>
        <w:rPr>
          <w:rFonts w:hint="eastAsia" w:ascii="宋体" w:hAnsi="宋体" w:eastAsia="宋体" w:cs="宋体"/>
          <w:b/>
          <w:color w:val="auto"/>
          <w:kern w:val="2"/>
          <w:sz w:val="32"/>
          <w:szCs w:val="32"/>
          <w:highlight w:val="none"/>
          <w:lang w:val="en-US" w:eastAsia="zh-CN" w:bidi="ar-SA"/>
        </w:rPr>
        <w:t>代 理 机 构：重庆百业工程咨询有限公司</w:t>
      </w:r>
    </w:p>
    <w:p w14:paraId="5309D319">
      <w:pPr>
        <w:keepNext w:val="0"/>
        <w:keepLines w:val="0"/>
        <w:pageBreakBefore w:val="0"/>
        <w:widowControl w:val="0"/>
        <w:kinsoku/>
        <w:wordWrap w:val="0"/>
        <w:overflowPunct/>
        <w:topLinePunct w:val="0"/>
        <w:autoSpaceDE/>
        <w:autoSpaceDN/>
        <w:bidi w:val="0"/>
        <w:spacing w:line="660" w:lineRule="exact"/>
        <w:ind w:firstLine="1285" w:firstLineChars="400"/>
        <w:jc w:val="both"/>
        <w:textAlignment w:val="auto"/>
        <w:rPr>
          <w:rFonts w:hint="eastAsia" w:ascii="宋体" w:hAnsi="宋体" w:eastAsia="宋体" w:cs="宋体"/>
          <w:b/>
          <w:color w:val="auto"/>
          <w:kern w:val="2"/>
          <w:sz w:val="32"/>
          <w:szCs w:val="32"/>
          <w:highlight w:val="none"/>
          <w:lang w:val="en-US" w:eastAsia="zh-CN" w:bidi="ar-SA"/>
        </w:rPr>
        <w:sectPr>
          <w:headerReference r:id="rId3" w:type="default"/>
          <w:pgSz w:w="11907" w:h="16840"/>
          <w:pgMar w:top="1134" w:right="1191" w:bottom="1134" w:left="1304" w:header="851" w:footer="992" w:gutter="0"/>
          <w:pgNumType w:fmt="numberInDash" w:start="1"/>
          <w:cols w:space="720" w:num="1"/>
          <w:docGrid w:linePitch="380" w:charSpace="-5735"/>
        </w:sectPr>
      </w:pPr>
      <w:r>
        <w:rPr>
          <w:rFonts w:hint="eastAsia" w:ascii="宋体" w:hAnsi="宋体" w:eastAsia="宋体" w:cs="宋体"/>
          <w:b/>
          <w:color w:val="auto"/>
          <w:kern w:val="2"/>
          <w:sz w:val="32"/>
          <w:szCs w:val="32"/>
          <w:highlight w:val="none"/>
          <w:lang w:val="en-US" w:eastAsia="zh-CN" w:bidi="ar-SA"/>
        </w:rPr>
        <w:t>编 制 时 间：2025年1</w:t>
      </w:r>
      <w:r>
        <w:rPr>
          <w:rFonts w:hint="eastAsia" w:ascii="宋体" w:hAnsi="宋体" w:cs="宋体"/>
          <w:b/>
          <w:color w:val="auto"/>
          <w:kern w:val="2"/>
          <w:sz w:val="32"/>
          <w:szCs w:val="32"/>
          <w:highlight w:val="none"/>
          <w:lang w:val="en-US" w:eastAsia="zh-CN" w:bidi="ar-SA"/>
        </w:rPr>
        <w:t>2</w:t>
      </w:r>
      <w:r>
        <w:rPr>
          <w:rFonts w:hint="eastAsia" w:ascii="宋体" w:hAnsi="宋体" w:eastAsia="宋体" w:cs="宋体"/>
          <w:b/>
          <w:color w:val="auto"/>
          <w:kern w:val="2"/>
          <w:sz w:val="32"/>
          <w:szCs w:val="32"/>
          <w:highlight w:val="none"/>
          <w:lang w:val="en-US" w:eastAsia="zh-CN" w:bidi="ar-SA"/>
        </w:rPr>
        <w:t>月</w:t>
      </w:r>
    </w:p>
    <w:p w14:paraId="7B0B80C7">
      <w:pPr>
        <w:spacing w:line="360" w:lineRule="auto"/>
        <w:jc w:val="center"/>
        <w:outlineLvl w:val="0"/>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目   录</w:t>
      </w:r>
    </w:p>
    <w:p w14:paraId="40633B5D">
      <w:pPr>
        <w:pStyle w:val="50"/>
        <w:keepNext w:val="0"/>
        <w:keepLines w:val="0"/>
        <w:pageBreakBefore w:val="0"/>
        <w:widowControl w:val="0"/>
        <w:tabs>
          <w:tab w:val="right" w:leader="dot" w:pos="9071"/>
        </w:tabs>
        <w:kinsoku/>
        <w:wordWrap/>
        <w:overflowPunct/>
        <w:topLinePunct w:val="0"/>
        <w:autoSpaceDE/>
        <w:autoSpaceDN/>
        <w:bidi w:val="0"/>
        <w:adjustRightInd/>
        <w:snapToGrid/>
        <w:spacing w:line="360" w:lineRule="auto"/>
        <w:ind w:left="0" w:leftChars="0"/>
        <w:textAlignment w:val="auto"/>
        <w:rPr>
          <w:rFonts w:hint="eastAsia" w:ascii="宋体" w:hAnsi="宋体" w:eastAsia="宋体" w:cs="宋体"/>
          <w:b/>
          <w:bCs/>
          <w:sz w:val="24"/>
          <w:szCs w:val="24"/>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TOC \o "1-3" \h \z </w:instrText>
      </w:r>
      <w:r>
        <w:rPr>
          <w:rFonts w:hint="eastAsia" w:ascii="宋体" w:hAnsi="宋体" w:eastAsia="宋体" w:cs="宋体"/>
          <w:color w:val="auto"/>
          <w:sz w:val="24"/>
          <w:szCs w:val="24"/>
          <w:highlight w:val="none"/>
        </w:rPr>
        <w:fldChar w:fldCharType="separate"/>
      </w:r>
      <w:r>
        <w:rPr>
          <w:rFonts w:hint="eastAsia" w:ascii="宋体" w:hAnsi="宋体" w:eastAsia="宋体" w:cs="宋体"/>
          <w:b/>
          <w:bCs/>
          <w:color w:val="auto"/>
          <w:sz w:val="24"/>
          <w:szCs w:val="24"/>
          <w:highlight w:val="none"/>
        </w:rPr>
        <w:fldChar w:fldCharType="begin"/>
      </w:r>
      <w:r>
        <w:rPr>
          <w:rFonts w:hint="eastAsia" w:ascii="宋体" w:hAnsi="宋体" w:eastAsia="宋体" w:cs="宋体"/>
          <w:b/>
          <w:bCs/>
          <w:sz w:val="24"/>
          <w:szCs w:val="24"/>
          <w:highlight w:val="none"/>
        </w:rPr>
        <w:instrText xml:space="preserve"> HYPERLINK \l _Toc22603 </w:instrText>
      </w:r>
      <w:r>
        <w:rPr>
          <w:rFonts w:hint="eastAsia" w:ascii="宋体" w:hAnsi="宋体" w:eastAsia="宋体" w:cs="宋体"/>
          <w:b/>
          <w:bCs/>
          <w:sz w:val="24"/>
          <w:szCs w:val="24"/>
          <w:highlight w:val="none"/>
        </w:rPr>
        <w:fldChar w:fldCharType="separate"/>
      </w:r>
      <w:r>
        <w:rPr>
          <w:rFonts w:hint="eastAsia" w:ascii="宋体" w:hAnsi="宋体" w:eastAsia="宋体" w:cs="宋体"/>
          <w:b/>
          <w:bCs/>
          <w:sz w:val="24"/>
          <w:szCs w:val="24"/>
          <w:highlight w:val="none"/>
        </w:rPr>
        <w:t xml:space="preserve">第一篇  </w:t>
      </w:r>
      <w:r>
        <w:rPr>
          <w:rFonts w:hint="eastAsia" w:ascii="宋体" w:hAnsi="宋体" w:eastAsia="宋体" w:cs="宋体"/>
          <w:b/>
          <w:bCs/>
          <w:sz w:val="24"/>
          <w:szCs w:val="24"/>
          <w:highlight w:val="none"/>
          <w:lang w:eastAsia="zh-CN"/>
        </w:rPr>
        <w:t>比选</w:t>
      </w:r>
      <w:r>
        <w:rPr>
          <w:rFonts w:hint="eastAsia" w:ascii="宋体" w:hAnsi="宋体" w:eastAsia="宋体" w:cs="宋体"/>
          <w:b/>
          <w:bCs/>
          <w:sz w:val="24"/>
          <w:szCs w:val="24"/>
          <w:highlight w:val="none"/>
        </w:rPr>
        <w:t>公告</w:t>
      </w:r>
      <w:r>
        <w:rPr>
          <w:rFonts w:hint="eastAsia" w:ascii="宋体" w:hAnsi="宋体" w:eastAsia="宋体" w:cs="宋体"/>
          <w:b/>
          <w:bCs/>
          <w:sz w:val="24"/>
          <w:szCs w:val="24"/>
        </w:rPr>
        <w:tab/>
      </w:r>
      <w:r>
        <w:rPr>
          <w:rFonts w:hint="eastAsia" w:ascii="宋体" w:hAnsi="宋体" w:eastAsia="宋体" w:cs="宋体"/>
          <w:b/>
          <w:bCs/>
          <w:sz w:val="24"/>
          <w:szCs w:val="24"/>
        </w:rPr>
        <w:fldChar w:fldCharType="begin"/>
      </w:r>
      <w:r>
        <w:rPr>
          <w:rFonts w:hint="eastAsia" w:ascii="宋体" w:hAnsi="宋体" w:eastAsia="宋体" w:cs="宋体"/>
          <w:b/>
          <w:bCs/>
          <w:sz w:val="24"/>
          <w:szCs w:val="24"/>
        </w:rPr>
        <w:instrText xml:space="preserve"> PAGEREF _Toc22603 \h </w:instrText>
      </w:r>
      <w:r>
        <w:rPr>
          <w:rFonts w:hint="eastAsia" w:ascii="宋体" w:hAnsi="宋体" w:eastAsia="宋体" w:cs="宋体"/>
          <w:b/>
          <w:bCs/>
          <w:sz w:val="24"/>
          <w:szCs w:val="24"/>
        </w:rPr>
        <w:fldChar w:fldCharType="separate"/>
      </w:r>
      <w:r>
        <w:rPr>
          <w:rFonts w:hint="eastAsia" w:ascii="宋体" w:hAnsi="宋体" w:eastAsia="宋体" w:cs="宋体"/>
          <w:b/>
          <w:bCs/>
          <w:sz w:val="24"/>
          <w:szCs w:val="24"/>
        </w:rPr>
        <w:t>3</w:t>
      </w:r>
      <w:r>
        <w:rPr>
          <w:rFonts w:hint="eastAsia" w:ascii="宋体" w:hAnsi="宋体" w:eastAsia="宋体" w:cs="宋体"/>
          <w:b/>
          <w:bCs/>
          <w:sz w:val="24"/>
          <w:szCs w:val="24"/>
        </w:rPr>
        <w:fldChar w:fldCharType="end"/>
      </w:r>
      <w:r>
        <w:rPr>
          <w:rFonts w:hint="eastAsia" w:ascii="宋体" w:hAnsi="宋体" w:eastAsia="宋体" w:cs="宋体"/>
          <w:b/>
          <w:bCs/>
          <w:color w:val="auto"/>
          <w:sz w:val="24"/>
          <w:szCs w:val="24"/>
          <w:highlight w:val="none"/>
        </w:rPr>
        <w:fldChar w:fldCharType="end"/>
      </w:r>
    </w:p>
    <w:p w14:paraId="1AE97336">
      <w:pPr>
        <w:pStyle w:val="31"/>
        <w:keepNext w:val="0"/>
        <w:keepLines w:val="0"/>
        <w:pageBreakBefore w:val="0"/>
        <w:widowControl w:val="0"/>
        <w:tabs>
          <w:tab w:val="right" w:leader="dot" w:pos="9071"/>
        </w:tabs>
        <w:kinsoku/>
        <w:wordWrap/>
        <w:overflowPunct/>
        <w:topLinePunct w:val="0"/>
        <w:autoSpaceDE/>
        <w:autoSpaceDN/>
        <w:bidi w:val="0"/>
        <w:adjustRightInd/>
        <w:snapToGrid/>
        <w:spacing w:line="360" w:lineRule="auto"/>
        <w:ind w:left="0" w:leftChars="0"/>
        <w:textAlignment w:val="auto"/>
        <w:rPr>
          <w:rFonts w:hint="eastAsia" w:ascii="宋体" w:hAnsi="宋体" w:eastAsia="宋体" w:cs="宋体"/>
          <w:sz w:val="24"/>
          <w:szCs w:val="24"/>
        </w:rPr>
      </w:pPr>
      <w:r>
        <w:rPr>
          <w:rFonts w:hint="eastAsia" w:ascii="宋体" w:hAnsi="宋体" w:eastAsia="宋体" w:cs="宋体"/>
          <w:color w:val="auto"/>
          <w:sz w:val="24"/>
          <w:szCs w:val="24"/>
          <w:highlight w:val="none"/>
        </w:rPr>
        <w:fldChar w:fldCharType="begin"/>
      </w:r>
      <w:r>
        <w:rPr>
          <w:rFonts w:hint="eastAsia" w:ascii="宋体" w:hAnsi="宋体" w:eastAsia="宋体" w:cs="宋体"/>
          <w:sz w:val="24"/>
          <w:szCs w:val="24"/>
          <w:highlight w:val="none"/>
        </w:rPr>
        <w:instrText xml:space="preserve"> HYPERLINK \l _Toc23701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lang w:val="en-US" w:eastAsia="zh-CN"/>
        </w:rPr>
        <w:t>一、比选内容</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_Toc23701 \h </w:instrText>
      </w:r>
      <w:r>
        <w:rPr>
          <w:rFonts w:hint="eastAsia" w:ascii="宋体" w:hAnsi="宋体" w:eastAsia="宋体" w:cs="宋体"/>
          <w:sz w:val="24"/>
          <w:szCs w:val="24"/>
        </w:rPr>
        <w:fldChar w:fldCharType="separate"/>
      </w:r>
      <w:r>
        <w:rPr>
          <w:rFonts w:hint="eastAsia" w:ascii="宋体" w:hAnsi="宋体" w:eastAsia="宋体" w:cs="宋体"/>
          <w:sz w:val="24"/>
          <w:szCs w:val="24"/>
        </w:rPr>
        <w:t>3</w:t>
      </w:r>
      <w:r>
        <w:rPr>
          <w:rFonts w:hint="eastAsia" w:ascii="宋体" w:hAnsi="宋体" w:eastAsia="宋体" w:cs="宋体"/>
          <w:sz w:val="24"/>
          <w:szCs w:val="24"/>
        </w:rPr>
        <w:fldChar w:fldCharType="end"/>
      </w:r>
      <w:r>
        <w:rPr>
          <w:rFonts w:hint="eastAsia" w:ascii="宋体" w:hAnsi="宋体" w:eastAsia="宋体" w:cs="宋体"/>
          <w:color w:val="auto"/>
          <w:sz w:val="24"/>
          <w:szCs w:val="24"/>
          <w:highlight w:val="none"/>
        </w:rPr>
        <w:fldChar w:fldCharType="end"/>
      </w:r>
    </w:p>
    <w:p w14:paraId="18BC748B">
      <w:pPr>
        <w:pStyle w:val="31"/>
        <w:keepNext w:val="0"/>
        <w:keepLines w:val="0"/>
        <w:pageBreakBefore w:val="0"/>
        <w:widowControl w:val="0"/>
        <w:tabs>
          <w:tab w:val="right" w:leader="dot" w:pos="9071"/>
        </w:tabs>
        <w:kinsoku/>
        <w:wordWrap/>
        <w:overflowPunct/>
        <w:topLinePunct w:val="0"/>
        <w:autoSpaceDE/>
        <w:autoSpaceDN/>
        <w:bidi w:val="0"/>
        <w:adjustRightInd/>
        <w:snapToGrid/>
        <w:spacing w:line="360" w:lineRule="auto"/>
        <w:ind w:left="0" w:leftChars="0"/>
        <w:textAlignment w:val="auto"/>
        <w:rPr>
          <w:rFonts w:hint="eastAsia" w:ascii="宋体" w:hAnsi="宋体" w:eastAsia="宋体" w:cs="宋体"/>
          <w:sz w:val="24"/>
          <w:szCs w:val="24"/>
        </w:rPr>
      </w:pPr>
      <w:r>
        <w:rPr>
          <w:rFonts w:hint="eastAsia" w:ascii="宋体" w:hAnsi="宋体" w:eastAsia="宋体" w:cs="宋体"/>
          <w:color w:val="auto"/>
          <w:sz w:val="24"/>
          <w:szCs w:val="24"/>
          <w:highlight w:val="none"/>
        </w:rPr>
        <w:fldChar w:fldCharType="begin"/>
      </w:r>
      <w:r>
        <w:rPr>
          <w:rFonts w:hint="eastAsia" w:ascii="宋体" w:hAnsi="宋体" w:eastAsia="宋体" w:cs="宋体"/>
          <w:sz w:val="24"/>
          <w:szCs w:val="24"/>
          <w:highlight w:val="none"/>
        </w:rPr>
        <w:instrText xml:space="preserve"> HYPERLINK \l _Toc26443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lang w:val="en-US" w:eastAsia="zh-CN"/>
        </w:rPr>
        <w:t>二、供应商的资格条件</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_Toc26443 \h </w:instrText>
      </w:r>
      <w:r>
        <w:rPr>
          <w:rFonts w:hint="eastAsia" w:ascii="宋体" w:hAnsi="宋体" w:eastAsia="宋体" w:cs="宋体"/>
          <w:sz w:val="24"/>
          <w:szCs w:val="24"/>
        </w:rPr>
        <w:fldChar w:fldCharType="separate"/>
      </w:r>
      <w:r>
        <w:rPr>
          <w:rFonts w:hint="eastAsia" w:ascii="宋体" w:hAnsi="宋体" w:eastAsia="宋体" w:cs="宋体"/>
          <w:sz w:val="24"/>
          <w:szCs w:val="24"/>
        </w:rPr>
        <w:t>3</w:t>
      </w:r>
      <w:r>
        <w:rPr>
          <w:rFonts w:hint="eastAsia" w:ascii="宋体" w:hAnsi="宋体" w:eastAsia="宋体" w:cs="宋体"/>
          <w:sz w:val="24"/>
          <w:szCs w:val="24"/>
        </w:rPr>
        <w:fldChar w:fldCharType="end"/>
      </w:r>
      <w:r>
        <w:rPr>
          <w:rFonts w:hint="eastAsia" w:ascii="宋体" w:hAnsi="宋体" w:eastAsia="宋体" w:cs="宋体"/>
          <w:color w:val="auto"/>
          <w:sz w:val="24"/>
          <w:szCs w:val="24"/>
          <w:highlight w:val="none"/>
        </w:rPr>
        <w:fldChar w:fldCharType="end"/>
      </w:r>
    </w:p>
    <w:p w14:paraId="34CA968A">
      <w:pPr>
        <w:pStyle w:val="31"/>
        <w:keepNext w:val="0"/>
        <w:keepLines w:val="0"/>
        <w:pageBreakBefore w:val="0"/>
        <w:widowControl w:val="0"/>
        <w:tabs>
          <w:tab w:val="right" w:leader="dot" w:pos="9071"/>
        </w:tabs>
        <w:kinsoku/>
        <w:wordWrap/>
        <w:overflowPunct/>
        <w:topLinePunct w:val="0"/>
        <w:autoSpaceDE/>
        <w:autoSpaceDN/>
        <w:bidi w:val="0"/>
        <w:adjustRightInd/>
        <w:snapToGrid/>
        <w:spacing w:line="360" w:lineRule="auto"/>
        <w:ind w:left="0" w:leftChars="0"/>
        <w:textAlignment w:val="auto"/>
        <w:rPr>
          <w:rFonts w:hint="eastAsia" w:ascii="宋体" w:hAnsi="宋体" w:eastAsia="宋体" w:cs="宋体"/>
          <w:sz w:val="24"/>
          <w:szCs w:val="24"/>
        </w:rPr>
      </w:pPr>
      <w:r>
        <w:rPr>
          <w:rFonts w:hint="eastAsia" w:ascii="宋体" w:hAnsi="宋体" w:eastAsia="宋体" w:cs="宋体"/>
          <w:color w:val="auto"/>
          <w:sz w:val="24"/>
          <w:szCs w:val="24"/>
          <w:highlight w:val="none"/>
        </w:rPr>
        <w:fldChar w:fldCharType="begin"/>
      </w:r>
      <w:r>
        <w:rPr>
          <w:rFonts w:hint="eastAsia" w:ascii="宋体" w:hAnsi="宋体" w:eastAsia="宋体" w:cs="宋体"/>
          <w:sz w:val="24"/>
          <w:szCs w:val="24"/>
          <w:highlight w:val="none"/>
        </w:rPr>
        <w:instrText xml:space="preserve"> HYPERLINK \l _Toc12571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lang w:val="en-US" w:eastAsia="zh-CN"/>
        </w:rPr>
        <w:t>三、比选的有关说明</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_Toc12571 \h </w:instrText>
      </w:r>
      <w:r>
        <w:rPr>
          <w:rFonts w:hint="eastAsia" w:ascii="宋体" w:hAnsi="宋体" w:eastAsia="宋体" w:cs="宋体"/>
          <w:sz w:val="24"/>
          <w:szCs w:val="24"/>
        </w:rPr>
        <w:fldChar w:fldCharType="separate"/>
      </w:r>
      <w:r>
        <w:rPr>
          <w:rFonts w:hint="eastAsia" w:ascii="宋体" w:hAnsi="宋体" w:eastAsia="宋体" w:cs="宋体"/>
          <w:sz w:val="24"/>
          <w:szCs w:val="24"/>
        </w:rPr>
        <w:t>3</w:t>
      </w:r>
      <w:r>
        <w:rPr>
          <w:rFonts w:hint="eastAsia" w:ascii="宋体" w:hAnsi="宋体" w:eastAsia="宋体" w:cs="宋体"/>
          <w:sz w:val="24"/>
          <w:szCs w:val="24"/>
        </w:rPr>
        <w:fldChar w:fldCharType="end"/>
      </w:r>
      <w:r>
        <w:rPr>
          <w:rFonts w:hint="eastAsia" w:ascii="宋体" w:hAnsi="宋体" w:eastAsia="宋体" w:cs="宋体"/>
          <w:color w:val="auto"/>
          <w:sz w:val="24"/>
          <w:szCs w:val="24"/>
          <w:highlight w:val="none"/>
        </w:rPr>
        <w:fldChar w:fldCharType="end"/>
      </w:r>
    </w:p>
    <w:p w14:paraId="6D7A3320">
      <w:pPr>
        <w:pStyle w:val="31"/>
        <w:keepNext w:val="0"/>
        <w:keepLines w:val="0"/>
        <w:pageBreakBefore w:val="0"/>
        <w:widowControl w:val="0"/>
        <w:tabs>
          <w:tab w:val="right" w:leader="dot" w:pos="9071"/>
        </w:tabs>
        <w:kinsoku/>
        <w:wordWrap/>
        <w:overflowPunct/>
        <w:topLinePunct w:val="0"/>
        <w:autoSpaceDE/>
        <w:autoSpaceDN/>
        <w:bidi w:val="0"/>
        <w:adjustRightInd/>
        <w:snapToGrid/>
        <w:spacing w:line="360" w:lineRule="auto"/>
        <w:ind w:left="0" w:leftChars="0"/>
        <w:textAlignment w:val="auto"/>
        <w:rPr>
          <w:rFonts w:hint="eastAsia" w:ascii="宋体" w:hAnsi="宋体" w:eastAsia="宋体" w:cs="宋体"/>
          <w:sz w:val="24"/>
          <w:szCs w:val="24"/>
        </w:rPr>
      </w:pPr>
      <w:r>
        <w:rPr>
          <w:rFonts w:hint="eastAsia" w:ascii="宋体" w:hAnsi="宋体" w:eastAsia="宋体" w:cs="宋体"/>
          <w:color w:val="auto"/>
          <w:sz w:val="24"/>
          <w:szCs w:val="24"/>
          <w:highlight w:val="none"/>
        </w:rPr>
        <w:fldChar w:fldCharType="begin"/>
      </w:r>
      <w:r>
        <w:rPr>
          <w:rFonts w:hint="eastAsia" w:ascii="宋体" w:hAnsi="宋体" w:eastAsia="宋体" w:cs="宋体"/>
          <w:sz w:val="24"/>
          <w:szCs w:val="24"/>
          <w:highlight w:val="none"/>
        </w:rPr>
        <w:instrText xml:space="preserve"> HYPERLINK \l _Toc17345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lang w:val="en-US" w:eastAsia="zh-CN"/>
        </w:rPr>
        <w:t>四、报名方式及投标程序</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_Toc17345 \h </w:instrText>
      </w:r>
      <w:r>
        <w:rPr>
          <w:rFonts w:hint="eastAsia" w:ascii="宋体" w:hAnsi="宋体" w:eastAsia="宋体" w:cs="宋体"/>
          <w:sz w:val="24"/>
          <w:szCs w:val="24"/>
        </w:rPr>
        <w:fldChar w:fldCharType="separate"/>
      </w:r>
      <w:r>
        <w:rPr>
          <w:rFonts w:hint="eastAsia" w:ascii="宋体" w:hAnsi="宋体" w:eastAsia="宋体" w:cs="宋体"/>
          <w:sz w:val="24"/>
          <w:szCs w:val="24"/>
        </w:rPr>
        <w:t>3</w:t>
      </w:r>
      <w:r>
        <w:rPr>
          <w:rFonts w:hint="eastAsia" w:ascii="宋体" w:hAnsi="宋体" w:eastAsia="宋体" w:cs="宋体"/>
          <w:sz w:val="24"/>
          <w:szCs w:val="24"/>
        </w:rPr>
        <w:fldChar w:fldCharType="end"/>
      </w:r>
      <w:r>
        <w:rPr>
          <w:rFonts w:hint="eastAsia" w:ascii="宋体" w:hAnsi="宋体" w:eastAsia="宋体" w:cs="宋体"/>
          <w:color w:val="auto"/>
          <w:sz w:val="24"/>
          <w:szCs w:val="24"/>
          <w:highlight w:val="none"/>
        </w:rPr>
        <w:fldChar w:fldCharType="end"/>
      </w:r>
    </w:p>
    <w:p w14:paraId="087CA159">
      <w:pPr>
        <w:pStyle w:val="31"/>
        <w:keepNext w:val="0"/>
        <w:keepLines w:val="0"/>
        <w:pageBreakBefore w:val="0"/>
        <w:widowControl w:val="0"/>
        <w:tabs>
          <w:tab w:val="right" w:leader="dot" w:pos="9071"/>
        </w:tabs>
        <w:kinsoku/>
        <w:wordWrap/>
        <w:overflowPunct/>
        <w:topLinePunct w:val="0"/>
        <w:autoSpaceDE/>
        <w:autoSpaceDN/>
        <w:bidi w:val="0"/>
        <w:adjustRightInd/>
        <w:snapToGrid/>
        <w:spacing w:line="360" w:lineRule="auto"/>
        <w:ind w:left="0" w:leftChars="0"/>
        <w:textAlignment w:val="auto"/>
        <w:rPr>
          <w:rFonts w:hint="eastAsia" w:ascii="宋体" w:hAnsi="宋体" w:eastAsia="宋体" w:cs="宋体"/>
          <w:sz w:val="24"/>
          <w:szCs w:val="24"/>
        </w:rPr>
      </w:pPr>
      <w:r>
        <w:rPr>
          <w:rFonts w:hint="eastAsia" w:ascii="宋体" w:hAnsi="宋体" w:eastAsia="宋体" w:cs="宋体"/>
          <w:color w:val="auto"/>
          <w:sz w:val="24"/>
          <w:szCs w:val="24"/>
          <w:highlight w:val="none"/>
        </w:rPr>
        <w:fldChar w:fldCharType="begin"/>
      </w:r>
      <w:r>
        <w:rPr>
          <w:rFonts w:hint="eastAsia" w:ascii="宋体" w:hAnsi="宋体" w:eastAsia="宋体" w:cs="宋体"/>
          <w:sz w:val="24"/>
          <w:szCs w:val="24"/>
          <w:highlight w:val="none"/>
        </w:rPr>
        <w:instrText xml:space="preserve"> HYPERLINK \l _Toc29113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lang w:val="en-US" w:eastAsia="zh-CN"/>
        </w:rPr>
        <w:t>五、投标保证金</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_Toc29113 \h </w:instrText>
      </w:r>
      <w:r>
        <w:rPr>
          <w:rFonts w:hint="eastAsia" w:ascii="宋体" w:hAnsi="宋体" w:eastAsia="宋体" w:cs="宋体"/>
          <w:sz w:val="24"/>
          <w:szCs w:val="24"/>
        </w:rPr>
        <w:fldChar w:fldCharType="separate"/>
      </w:r>
      <w:r>
        <w:rPr>
          <w:rFonts w:hint="eastAsia" w:ascii="宋体" w:hAnsi="宋体" w:eastAsia="宋体" w:cs="宋体"/>
          <w:sz w:val="24"/>
          <w:szCs w:val="24"/>
        </w:rPr>
        <w:t>4</w:t>
      </w:r>
      <w:r>
        <w:rPr>
          <w:rFonts w:hint="eastAsia" w:ascii="宋体" w:hAnsi="宋体" w:eastAsia="宋体" w:cs="宋体"/>
          <w:sz w:val="24"/>
          <w:szCs w:val="24"/>
        </w:rPr>
        <w:fldChar w:fldCharType="end"/>
      </w:r>
      <w:r>
        <w:rPr>
          <w:rFonts w:hint="eastAsia" w:ascii="宋体" w:hAnsi="宋体" w:eastAsia="宋体" w:cs="宋体"/>
          <w:color w:val="auto"/>
          <w:sz w:val="24"/>
          <w:szCs w:val="24"/>
          <w:highlight w:val="none"/>
        </w:rPr>
        <w:fldChar w:fldCharType="end"/>
      </w:r>
    </w:p>
    <w:p w14:paraId="1FB18739">
      <w:pPr>
        <w:pStyle w:val="31"/>
        <w:keepNext w:val="0"/>
        <w:keepLines w:val="0"/>
        <w:pageBreakBefore w:val="0"/>
        <w:widowControl w:val="0"/>
        <w:tabs>
          <w:tab w:val="right" w:leader="dot" w:pos="9071"/>
        </w:tabs>
        <w:kinsoku/>
        <w:wordWrap/>
        <w:overflowPunct/>
        <w:topLinePunct w:val="0"/>
        <w:autoSpaceDE/>
        <w:autoSpaceDN/>
        <w:bidi w:val="0"/>
        <w:adjustRightInd/>
        <w:snapToGrid/>
        <w:spacing w:line="360" w:lineRule="auto"/>
        <w:ind w:left="0" w:leftChars="0"/>
        <w:textAlignment w:val="auto"/>
        <w:rPr>
          <w:rFonts w:hint="eastAsia" w:ascii="宋体" w:hAnsi="宋体" w:eastAsia="宋体" w:cs="宋体"/>
          <w:sz w:val="24"/>
          <w:szCs w:val="24"/>
        </w:rPr>
      </w:pPr>
      <w:r>
        <w:rPr>
          <w:rFonts w:hint="eastAsia" w:ascii="宋体" w:hAnsi="宋体" w:eastAsia="宋体" w:cs="宋体"/>
          <w:color w:val="auto"/>
          <w:sz w:val="24"/>
          <w:szCs w:val="24"/>
          <w:highlight w:val="none"/>
        </w:rPr>
        <w:fldChar w:fldCharType="begin"/>
      </w:r>
      <w:r>
        <w:rPr>
          <w:rFonts w:hint="eastAsia" w:ascii="宋体" w:hAnsi="宋体" w:eastAsia="宋体" w:cs="宋体"/>
          <w:sz w:val="24"/>
          <w:szCs w:val="24"/>
          <w:highlight w:val="none"/>
        </w:rPr>
        <w:instrText xml:space="preserve"> HYPERLINK \l _Toc21385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lang w:val="en-US" w:eastAsia="zh-CN"/>
        </w:rPr>
        <w:t>六、其它有关规定</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_Toc21385 \h </w:instrText>
      </w:r>
      <w:r>
        <w:rPr>
          <w:rFonts w:hint="eastAsia" w:ascii="宋体" w:hAnsi="宋体" w:eastAsia="宋体" w:cs="宋体"/>
          <w:sz w:val="24"/>
          <w:szCs w:val="24"/>
        </w:rPr>
        <w:fldChar w:fldCharType="separate"/>
      </w:r>
      <w:r>
        <w:rPr>
          <w:rFonts w:hint="eastAsia" w:ascii="宋体" w:hAnsi="宋体" w:eastAsia="宋体" w:cs="宋体"/>
          <w:sz w:val="24"/>
          <w:szCs w:val="24"/>
        </w:rPr>
        <w:t>4</w:t>
      </w:r>
      <w:r>
        <w:rPr>
          <w:rFonts w:hint="eastAsia" w:ascii="宋体" w:hAnsi="宋体" w:eastAsia="宋体" w:cs="宋体"/>
          <w:sz w:val="24"/>
          <w:szCs w:val="24"/>
        </w:rPr>
        <w:fldChar w:fldCharType="end"/>
      </w:r>
      <w:r>
        <w:rPr>
          <w:rFonts w:hint="eastAsia" w:ascii="宋体" w:hAnsi="宋体" w:eastAsia="宋体" w:cs="宋体"/>
          <w:color w:val="auto"/>
          <w:sz w:val="24"/>
          <w:szCs w:val="24"/>
          <w:highlight w:val="none"/>
        </w:rPr>
        <w:fldChar w:fldCharType="end"/>
      </w:r>
    </w:p>
    <w:p w14:paraId="58B9DB56">
      <w:pPr>
        <w:pStyle w:val="31"/>
        <w:keepNext w:val="0"/>
        <w:keepLines w:val="0"/>
        <w:pageBreakBefore w:val="0"/>
        <w:widowControl w:val="0"/>
        <w:tabs>
          <w:tab w:val="right" w:leader="dot" w:pos="9071"/>
        </w:tabs>
        <w:kinsoku/>
        <w:wordWrap/>
        <w:overflowPunct/>
        <w:topLinePunct w:val="0"/>
        <w:autoSpaceDE/>
        <w:autoSpaceDN/>
        <w:bidi w:val="0"/>
        <w:adjustRightInd/>
        <w:snapToGrid/>
        <w:spacing w:line="360" w:lineRule="auto"/>
        <w:ind w:left="0" w:leftChars="0"/>
        <w:textAlignment w:val="auto"/>
        <w:rPr>
          <w:rFonts w:hint="eastAsia" w:ascii="宋体" w:hAnsi="宋体" w:eastAsia="宋体" w:cs="宋体"/>
          <w:sz w:val="24"/>
          <w:szCs w:val="24"/>
        </w:rPr>
      </w:pPr>
      <w:r>
        <w:rPr>
          <w:rFonts w:hint="eastAsia" w:ascii="宋体" w:hAnsi="宋体" w:eastAsia="宋体" w:cs="宋体"/>
          <w:color w:val="auto"/>
          <w:sz w:val="24"/>
          <w:szCs w:val="24"/>
          <w:highlight w:val="none"/>
        </w:rPr>
        <w:fldChar w:fldCharType="begin"/>
      </w:r>
      <w:r>
        <w:rPr>
          <w:rFonts w:hint="eastAsia" w:ascii="宋体" w:hAnsi="宋体" w:eastAsia="宋体" w:cs="宋体"/>
          <w:sz w:val="24"/>
          <w:szCs w:val="24"/>
          <w:highlight w:val="none"/>
        </w:rPr>
        <w:instrText xml:space="preserve"> HYPERLINK \l _Toc21157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lang w:val="en-US" w:eastAsia="zh-CN"/>
        </w:rPr>
        <w:t>七、联系方式</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_Toc21157 \h </w:instrText>
      </w:r>
      <w:r>
        <w:rPr>
          <w:rFonts w:hint="eastAsia" w:ascii="宋体" w:hAnsi="宋体" w:eastAsia="宋体" w:cs="宋体"/>
          <w:sz w:val="24"/>
          <w:szCs w:val="24"/>
        </w:rPr>
        <w:fldChar w:fldCharType="separate"/>
      </w:r>
      <w:r>
        <w:rPr>
          <w:rFonts w:hint="eastAsia" w:ascii="宋体" w:hAnsi="宋体" w:eastAsia="宋体" w:cs="宋体"/>
          <w:sz w:val="24"/>
          <w:szCs w:val="24"/>
        </w:rPr>
        <w:t>5</w:t>
      </w:r>
      <w:r>
        <w:rPr>
          <w:rFonts w:hint="eastAsia" w:ascii="宋体" w:hAnsi="宋体" w:eastAsia="宋体" w:cs="宋体"/>
          <w:sz w:val="24"/>
          <w:szCs w:val="24"/>
        </w:rPr>
        <w:fldChar w:fldCharType="end"/>
      </w:r>
      <w:r>
        <w:rPr>
          <w:rFonts w:hint="eastAsia" w:ascii="宋体" w:hAnsi="宋体" w:eastAsia="宋体" w:cs="宋体"/>
          <w:color w:val="auto"/>
          <w:sz w:val="24"/>
          <w:szCs w:val="24"/>
          <w:highlight w:val="none"/>
        </w:rPr>
        <w:fldChar w:fldCharType="end"/>
      </w:r>
    </w:p>
    <w:p w14:paraId="2DAE54F6">
      <w:pPr>
        <w:pStyle w:val="50"/>
        <w:keepNext w:val="0"/>
        <w:keepLines w:val="0"/>
        <w:pageBreakBefore w:val="0"/>
        <w:widowControl w:val="0"/>
        <w:tabs>
          <w:tab w:val="right" w:leader="dot" w:pos="9071"/>
        </w:tabs>
        <w:kinsoku/>
        <w:wordWrap/>
        <w:overflowPunct/>
        <w:topLinePunct w:val="0"/>
        <w:autoSpaceDE/>
        <w:autoSpaceDN/>
        <w:bidi w:val="0"/>
        <w:adjustRightInd/>
        <w:snapToGrid/>
        <w:spacing w:line="360" w:lineRule="auto"/>
        <w:ind w:left="0" w:leftChars="0"/>
        <w:textAlignment w:val="auto"/>
        <w:rPr>
          <w:rFonts w:hint="eastAsia" w:ascii="宋体" w:hAnsi="宋体" w:eastAsia="宋体" w:cs="宋体"/>
          <w:b/>
          <w:bCs/>
          <w:sz w:val="24"/>
          <w:szCs w:val="24"/>
        </w:rPr>
      </w:pPr>
      <w:r>
        <w:rPr>
          <w:rFonts w:hint="eastAsia" w:ascii="宋体" w:hAnsi="宋体" w:eastAsia="宋体" w:cs="宋体"/>
          <w:b/>
          <w:bCs/>
          <w:color w:val="auto"/>
          <w:sz w:val="24"/>
          <w:szCs w:val="24"/>
          <w:highlight w:val="none"/>
        </w:rPr>
        <w:fldChar w:fldCharType="begin"/>
      </w:r>
      <w:r>
        <w:rPr>
          <w:rFonts w:hint="eastAsia" w:ascii="宋体" w:hAnsi="宋体" w:eastAsia="宋体" w:cs="宋体"/>
          <w:b/>
          <w:bCs/>
          <w:sz w:val="24"/>
          <w:szCs w:val="24"/>
          <w:highlight w:val="none"/>
        </w:rPr>
        <w:instrText xml:space="preserve"> HYPERLINK \l _Toc28824 </w:instrText>
      </w:r>
      <w:r>
        <w:rPr>
          <w:rFonts w:hint="eastAsia" w:ascii="宋体" w:hAnsi="宋体" w:eastAsia="宋体" w:cs="宋体"/>
          <w:b/>
          <w:bCs/>
          <w:sz w:val="24"/>
          <w:szCs w:val="24"/>
          <w:highlight w:val="none"/>
        </w:rPr>
        <w:fldChar w:fldCharType="separate"/>
      </w:r>
      <w:r>
        <w:rPr>
          <w:rFonts w:hint="eastAsia" w:ascii="宋体" w:hAnsi="宋体" w:eastAsia="宋体" w:cs="宋体"/>
          <w:b/>
          <w:bCs/>
          <w:sz w:val="24"/>
          <w:szCs w:val="24"/>
          <w:highlight w:val="none"/>
          <w:lang w:val="en-US" w:eastAsia="zh-CN"/>
        </w:rPr>
        <w:t>第二篇  项目技术需求</w:t>
      </w:r>
      <w:r>
        <w:rPr>
          <w:rFonts w:hint="eastAsia" w:ascii="宋体" w:hAnsi="宋体" w:eastAsia="宋体" w:cs="宋体"/>
          <w:b/>
          <w:bCs/>
          <w:sz w:val="24"/>
          <w:szCs w:val="24"/>
        </w:rPr>
        <w:tab/>
      </w:r>
      <w:r>
        <w:rPr>
          <w:rFonts w:hint="eastAsia" w:ascii="宋体" w:hAnsi="宋体" w:eastAsia="宋体" w:cs="宋体"/>
          <w:b/>
          <w:bCs/>
          <w:sz w:val="24"/>
          <w:szCs w:val="24"/>
        </w:rPr>
        <w:fldChar w:fldCharType="begin"/>
      </w:r>
      <w:r>
        <w:rPr>
          <w:rFonts w:hint="eastAsia" w:ascii="宋体" w:hAnsi="宋体" w:eastAsia="宋体" w:cs="宋体"/>
          <w:b/>
          <w:bCs/>
          <w:sz w:val="24"/>
          <w:szCs w:val="24"/>
        </w:rPr>
        <w:instrText xml:space="preserve"> PAGEREF _Toc28824 \h </w:instrText>
      </w:r>
      <w:r>
        <w:rPr>
          <w:rFonts w:hint="eastAsia" w:ascii="宋体" w:hAnsi="宋体" w:eastAsia="宋体" w:cs="宋体"/>
          <w:b/>
          <w:bCs/>
          <w:sz w:val="24"/>
          <w:szCs w:val="24"/>
        </w:rPr>
        <w:fldChar w:fldCharType="separate"/>
      </w:r>
      <w:r>
        <w:rPr>
          <w:rFonts w:hint="eastAsia" w:ascii="宋体" w:hAnsi="宋体" w:eastAsia="宋体" w:cs="宋体"/>
          <w:b/>
          <w:bCs/>
          <w:sz w:val="24"/>
          <w:szCs w:val="24"/>
        </w:rPr>
        <w:t>6</w:t>
      </w:r>
      <w:r>
        <w:rPr>
          <w:rFonts w:hint="eastAsia" w:ascii="宋体" w:hAnsi="宋体" w:eastAsia="宋体" w:cs="宋体"/>
          <w:b/>
          <w:bCs/>
          <w:sz w:val="24"/>
          <w:szCs w:val="24"/>
        </w:rPr>
        <w:fldChar w:fldCharType="end"/>
      </w:r>
      <w:r>
        <w:rPr>
          <w:rFonts w:hint="eastAsia" w:ascii="宋体" w:hAnsi="宋体" w:eastAsia="宋体" w:cs="宋体"/>
          <w:b/>
          <w:bCs/>
          <w:color w:val="auto"/>
          <w:sz w:val="24"/>
          <w:szCs w:val="24"/>
          <w:highlight w:val="none"/>
        </w:rPr>
        <w:fldChar w:fldCharType="end"/>
      </w:r>
    </w:p>
    <w:p w14:paraId="33D500FA">
      <w:pPr>
        <w:pStyle w:val="31"/>
        <w:keepNext w:val="0"/>
        <w:keepLines w:val="0"/>
        <w:pageBreakBefore w:val="0"/>
        <w:widowControl w:val="0"/>
        <w:tabs>
          <w:tab w:val="right" w:leader="dot" w:pos="9071"/>
        </w:tabs>
        <w:kinsoku/>
        <w:wordWrap/>
        <w:overflowPunct/>
        <w:topLinePunct w:val="0"/>
        <w:autoSpaceDE/>
        <w:autoSpaceDN/>
        <w:bidi w:val="0"/>
        <w:adjustRightInd/>
        <w:snapToGrid/>
        <w:spacing w:line="360" w:lineRule="auto"/>
        <w:ind w:left="0" w:leftChars="0"/>
        <w:textAlignment w:val="auto"/>
        <w:rPr>
          <w:rFonts w:hint="eastAsia" w:ascii="宋体" w:hAnsi="宋体" w:eastAsia="宋体" w:cs="宋体"/>
          <w:sz w:val="24"/>
          <w:szCs w:val="24"/>
        </w:rPr>
      </w:pPr>
      <w:r>
        <w:rPr>
          <w:rFonts w:hint="eastAsia" w:ascii="宋体" w:hAnsi="宋体" w:eastAsia="宋体" w:cs="宋体"/>
          <w:color w:val="auto"/>
          <w:sz w:val="24"/>
          <w:szCs w:val="24"/>
          <w:highlight w:val="none"/>
        </w:rPr>
        <w:fldChar w:fldCharType="begin"/>
      </w:r>
      <w:r>
        <w:rPr>
          <w:rFonts w:hint="eastAsia" w:ascii="宋体" w:hAnsi="宋体" w:eastAsia="宋体" w:cs="宋体"/>
          <w:sz w:val="24"/>
          <w:szCs w:val="24"/>
          <w:highlight w:val="none"/>
        </w:rPr>
        <w:instrText xml:space="preserve"> HYPERLINK \l _Toc27161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lang w:val="en-US" w:eastAsia="zh-CN"/>
        </w:rPr>
        <w:t>一、项目基本概况介绍</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_Toc27161 \h </w:instrText>
      </w:r>
      <w:r>
        <w:rPr>
          <w:rFonts w:hint="eastAsia" w:ascii="宋体" w:hAnsi="宋体" w:eastAsia="宋体" w:cs="宋体"/>
          <w:sz w:val="24"/>
          <w:szCs w:val="24"/>
        </w:rPr>
        <w:fldChar w:fldCharType="separate"/>
      </w:r>
      <w:r>
        <w:rPr>
          <w:rFonts w:hint="eastAsia" w:ascii="宋体" w:hAnsi="宋体" w:eastAsia="宋体" w:cs="宋体"/>
          <w:sz w:val="24"/>
          <w:szCs w:val="24"/>
        </w:rPr>
        <w:t>6</w:t>
      </w:r>
      <w:r>
        <w:rPr>
          <w:rFonts w:hint="eastAsia" w:ascii="宋体" w:hAnsi="宋体" w:eastAsia="宋体" w:cs="宋体"/>
          <w:sz w:val="24"/>
          <w:szCs w:val="24"/>
        </w:rPr>
        <w:fldChar w:fldCharType="end"/>
      </w:r>
      <w:r>
        <w:rPr>
          <w:rFonts w:hint="eastAsia" w:ascii="宋体" w:hAnsi="宋体" w:eastAsia="宋体" w:cs="宋体"/>
          <w:color w:val="auto"/>
          <w:sz w:val="24"/>
          <w:szCs w:val="24"/>
          <w:highlight w:val="none"/>
        </w:rPr>
        <w:fldChar w:fldCharType="end"/>
      </w:r>
    </w:p>
    <w:p w14:paraId="09F2E3AB">
      <w:pPr>
        <w:pStyle w:val="31"/>
        <w:keepNext w:val="0"/>
        <w:keepLines w:val="0"/>
        <w:pageBreakBefore w:val="0"/>
        <w:widowControl w:val="0"/>
        <w:tabs>
          <w:tab w:val="right" w:leader="dot" w:pos="9071"/>
        </w:tabs>
        <w:kinsoku/>
        <w:wordWrap/>
        <w:overflowPunct/>
        <w:topLinePunct w:val="0"/>
        <w:autoSpaceDE/>
        <w:autoSpaceDN/>
        <w:bidi w:val="0"/>
        <w:adjustRightInd/>
        <w:snapToGrid/>
        <w:spacing w:line="360" w:lineRule="auto"/>
        <w:ind w:left="0" w:leftChars="0"/>
        <w:textAlignment w:val="auto"/>
        <w:rPr>
          <w:rFonts w:hint="eastAsia" w:ascii="宋体" w:hAnsi="宋体" w:eastAsia="宋体" w:cs="宋体"/>
          <w:sz w:val="24"/>
          <w:szCs w:val="24"/>
        </w:rPr>
      </w:pPr>
      <w:r>
        <w:rPr>
          <w:rFonts w:hint="eastAsia" w:ascii="宋体" w:hAnsi="宋体" w:eastAsia="宋体" w:cs="宋体"/>
          <w:color w:val="auto"/>
          <w:sz w:val="24"/>
          <w:szCs w:val="24"/>
          <w:highlight w:val="none"/>
        </w:rPr>
        <w:fldChar w:fldCharType="begin"/>
      </w:r>
      <w:r>
        <w:rPr>
          <w:rFonts w:hint="eastAsia" w:ascii="宋体" w:hAnsi="宋体" w:eastAsia="宋体" w:cs="宋体"/>
          <w:sz w:val="24"/>
          <w:szCs w:val="24"/>
          <w:highlight w:val="none"/>
        </w:rPr>
        <w:instrText xml:space="preserve"> HYPERLINK \l _Toc21499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lang w:val="en-US" w:eastAsia="zh-CN"/>
        </w:rPr>
        <w:t>二、服务范围、要求及标准</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_Toc21499 \h </w:instrText>
      </w:r>
      <w:r>
        <w:rPr>
          <w:rFonts w:hint="eastAsia" w:ascii="宋体" w:hAnsi="宋体" w:eastAsia="宋体" w:cs="宋体"/>
          <w:sz w:val="24"/>
          <w:szCs w:val="24"/>
        </w:rPr>
        <w:fldChar w:fldCharType="separate"/>
      </w:r>
      <w:r>
        <w:rPr>
          <w:rFonts w:hint="eastAsia" w:ascii="宋体" w:hAnsi="宋体" w:eastAsia="宋体" w:cs="宋体"/>
          <w:sz w:val="24"/>
          <w:szCs w:val="24"/>
        </w:rPr>
        <w:t>6</w:t>
      </w:r>
      <w:r>
        <w:rPr>
          <w:rFonts w:hint="eastAsia" w:ascii="宋体" w:hAnsi="宋体" w:eastAsia="宋体" w:cs="宋体"/>
          <w:sz w:val="24"/>
          <w:szCs w:val="24"/>
        </w:rPr>
        <w:fldChar w:fldCharType="end"/>
      </w:r>
      <w:r>
        <w:rPr>
          <w:rFonts w:hint="eastAsia" w:ascii="宋体" w:hAnsi="宋体" w:eastAsia="宋体" w:cs="宋体"/>
          <w:color w:val="auto"/>
          <w:sz w:val="24"/>
          <w:szCs w:val="24"/>
          <w:highlight w:val="none"/>
        </w:rPr>
        <w:fldChar w:fldCharType="end"/>
      </w:r>
    </w:p>
    <w:p w14:paraId="682929CE">
      <w:pPr>
        <w:pStyle w:val="31"/>
        <w:keepNext w:val="0"/>
        <w:keepLines w:val="0"/>
        <w:pageBreakBefore w:val="0"/>
        <w:widowControl w:val="0"/>
        <w:tabs>
          <w:tab w:val="right" w:leader="dot" w:pos="9071"/>
        </w:tabs>
        <w:kinsoku/>
        <w:wordWrap/>
        <w:overflowPunct/>
        <w:topLinePunct w:val="0"/>
        <w:autoSpaceDE/>
        <w:autoSpaceDN/>
        <w:bidi w:val="0"/>
        <w:adjustRightInd/>
        <w:snapToGrid/>
        <w:spacing w:line="360" w:lineRule="auto"/>
        <w:ind w:left="0" w:leftChars="0"/>
        <w:textAlignment w:val="auto"/>
        <w:rPr>
          <w:rFonts w:hint="eastAsia" w:ascii="宋体" w:hAnsi="宋体" w:eastAsia="宋体" w:cs="宋体"/>
          <w:sz w:val="24"/>
          <w:szCs w:val="24"/>
        </w:rPr>
      </w:pPr>
      <w:r>
        <w:rPr>
          <w:rFonts w:hint="eastAsia" w:ascii="宋体" w:hAnsi="宋体" w:eastAsia="宋体" w:cs="宋体"/>
          <w:color w:val="auto"/>
          <w:sz w:val="24"/>
          <w:szCs w:val="24"/>
          <w:highlight w:val="none"/>
        </w:rPr>
        <w:fldChar w:fldCharType="begin"/>
      </w:r>
      <w:r>
        <w:rPr>
          <w:rFonts w:hint="eastAsia" w:ascii="宋体" w:hAnsi="宋体" w:eastAsia="宋体" w:cs="宋体"/>
          <w:sz w:val="24"/>
          <w:szCs w:val="24"/>
          <w:highlight w:val="none"/>
        </w:rPr>
        <w:instrText xml:space="preserve"> HYPERLINK \l _Toc25048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lang w:val="en-US" w:eastAsia="zh-CN"/>
        </w:rPr>
        <w:t>三、质量需求</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_Toc25048 \h </w:instrText>
      </w:r>
      <w:r>
        <w:rPr>
          <w:rFonts w:hint="eastAsia" w:ascii="宋体" w:hAnsi="宋体" w:eastAsia="宋体" w:cs="宋体"/>
          <w:sz w:val="24"/>
          <w:szCs w:val="24"/>
        </w:rPr>
        <w:fldChar w:fldCharType="separate"/>
      </w:r>
      <w:r>
        <w:rPr>
          <w:rFonts w:hint="eastAsia" w:ascii="宋体" w:hAnsi="宋体" w:eastAsia="宋体" w:cs="宋体"/>
          <w:sz w:val="24"/>
          <w:szCs w:val="24"/>
        </w:rPr>
        <w:t>6</w:t>
      </w:r>
      <w:r>
        <w:rPr>
          <w:rFonts w:hint="eastAsia" w:ascii="宋体" w:hAnsi="宋体" w:eastAsia="宋体" w:cs="宋体"/>
          <w:sz w:val="24"/>
          <w:szCs w:val="24"/>
        </w:rPr>
        <w:fldChar w:fldCharType="end"/>
      </w:r>
      <w:r>
        <w:rPr>
          <w:rFonts w:hint="eastAsia" w:ascii="宋体" w:hAnsi="宋体" w:eastAsia="宋体" w:cs="宋体"/>
          <w:color w:val="auto"/>
          <w:sz w:val="24"/>
          <w:szCs w:val="24"/>
          <w:highlight w:val="none"/>
        </w:rPr>
        <w:fldChar w:fldCharType="end"/>
      </w:r>
    </w:p>
    <w:p w14:paraId="3BE264AE">
      <w:pPr>
        <w:pStyle w:val="31"/>
        <w:keepNext w:val="0"/>
        <w:keepLines w:val="0"/>
        <w:pageBreakBefore w:val="0"/>
        <w:widowControl w:val="0"/>
        <w:tabs>
          <w:tab w:val="right" w:leader="dot" w:pos="9071"/>
        </w:tabs>
        <w:kinsoku/>
        <w:wordWrap/>
        <w:overflowPunct/>
        <w:topLinePunct w:val="0"/>
        <w:autoSpaceDE/>
        <w:autoSpaceDN/>
        <w:bidi w:val="0"/>
        <w:adjustRightInd/>
        <w:snapToGrid/>
        <w:spacing w:line="360" w:lineRule="auto"/>
        <w:ind w:left="0" w:leftChars="0"/>
        <w:textAlignment w:val="auto"/>
        <w:rPr>
          <w:rFonts w:hint="eastAsia" w:ascii="宋体" w:hAnsi="宋体" w:eastAsia="宋体" w:cs="宋体"/>
          <w:sz w:val="24"/>
          <w:szCs w:val="24"/>
        </w:rPr>
      </w:pPr>
      <w:r>
        <w:rPr>
          <w:rFonts w:hint="eastAsia" w:ascii="宋体" w:hAnsi="宋体" w:eastAsia="宋体" w:cs="宋体"/>
          <w:color w:val="auto"/>
          <w:sz w:val="24"/>
          <w:szCs w:val="24"/>
          <w:highlight w:val="none"/>
        </w:rPr>
        <w:fldChar w:fldCharType="begin"/>
      </w:r>
      <w:r>
        <w:rPr>
          <w:rFonts w:hint="eastAsia" w:ascii="宋体" w:hAnsi="宋体" w:eastAsia="宋体" w:cs="宋体"/>
          <w:sz w:val="24"/>
          <w:szCs w:val="24"/>
          <w:highlight w:val="none"/>
        </w:rPr>
        <w:instrText xml:space="preserve"> HYPERLINK \l _Toc10659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lang w:val="en-US" w:eastAsia="zh-CN"/>
        </w:rPr>
        <w:t>四、施工要求</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_Toc10659 \h </w:instrText>
      </w:r>
      <w:r>
        <w:rPr>
          <w:rFonts w:hint="eastAsia" w:ascii="宋体" w:hAnsi="宋体" w:eastAsia="宋体" w:cs="宋体"/>
          <w:sz w:val="24"/>
          <w:szCs w:val="24"/>
        </w:rPr>
        <w:fldChar w:fldCharType="separate"/>
      </w:r>
      <w:r>
        <w:rPr>
          <w:rFonts w:hint="eastAsia" w:ascii="宋体" w:hAnsi="宋体" w:eastAsia="宋体" w:cs="宋体"/>
          <w:sz w:val="24"/>
          <w:szCs w:val="24"/>
        </w:rPr>
        <w:t>6</w:t>
      </w:r>
      <w:r>
        <w:rPr>
          <w:rFonts w:hint="eastAsia" w:ascii="宋体" w:hAnsi="宋体" w:eastAsia="宋体" w:cs="宋体"/>
          <w:sz w:val="24"/>
          <w:szCs w:val="24"/>
        </w:rPr>
        <w:fldChar w:fldCharType="end"/>
      </w:r>
      <w:r>
        <w:rPr>
          <w:rFonts w:hint="eastAsia" w:ascii="宋体" w:hAnsi="宋体" w:eastAsia="宋体" w:cs="宋体"/>
          <w:color w:val="auto"/>
          <w:sz w:val="24"/>
          <w:szCs w:val="24"/>
          <w:highlight w:val="none"/>
        </w:rPr>
        <w:fldChar w:fldCharType="end"/>
      </w:r>
    </w:p>
    <w:p w14:paraId="7660731E">
      <w:pPr>
        <w:pStyle w:val="31"/>
        <w:keepNext w:val="0"/>
        <w:keepLines w:val="0"/>
        <w:pageBreakBefore w:val="0"/>
        <w:widowControl w:val="0"/>
        <w:tabs>
          <w:tab w:val="right" w:leader="dot" w:pos="9071"/>
        </w:tabs>
        <w:kinsoku/>
        <w:wordWrap/>
        <w:overflowPunct/>
        <w:topLinePunct w:val="0"/>
        <w:autoSpaceDE/>
        <w:autoSpaceDN/>
        <w:bidi w:val="0"/>
        <w:adjustRightInd/>
        <w:snapToGrid/>
        <w:spacing w:line="360" w:lineRule="auto"/>
        <w:ind w:left="0" w:leftChars="0"/>
        <w:textAlignment w:val="auto"/>
        <w:rPr>
          <w:rFonts w:hint="eastAsia" w:ascii="宋体" w:hAnsi="宋体" w:eastAsia="宋体" w:cs="宋体"/>
          <w:sz w:val="24"/>
          <w:szCs w:val="24"/>
        </w:rPr>
      </w:pPr>
      <w:r>
        <w:rPr>
          <w:rFonts w:hint="eastAsia" w:ascii="宋体" w:hAnsi="宋体" w:eastAsia="宋体" w:cs="宋体"/>
          <w:color w:val="auto"/>
          <w:sz w:val="24"/>
          <w:szCs w:val="24"/>
          <w:highlight w:val="none"/>
        </w:rPr>
        <w:fldChar w:fldCharType="begin"/>
      </w:r>
      <w:r>
        <w:rPr>
          <w:rFonts w:hint="eastAsia" w:ascii="宋体" w:hAnsi="宋体" w:eastAsia="宋体" w:cs="宋体"/>
          <w:sz w:val="24"/>
          <w:szCs w:val="24"/>
          <w:highlight w:val="none"/>
        </w:rPr>
        <w:instrText xml:space="preserve"> HYPERLINK \l _Toc16969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lang w:val="en-US" w:eastAsia="zh-CN"/>
        </w:rPr>
        <w:t>五、现场踏勘</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_Toc16969 \h </w:instrText>
      </w:r>
      <w:r>
        <w:rPr>
          <w:rFonts w:hint="eastAsia" w:ascii="宋体" w:hAnsi="宋体" w:eastAsia="宋体" w:cs="宋体"/>
          <w:sz w:val="24"/>
          <w:szCs w:val="24"/>
        </w:rPr>
        <w:fldChar w:fldCharType="separate"/>
      </w:r>
      <w:r>
        <w:rPr>
          <w:rFonts w:hint="eastAsia" w:ascii="宋体" w:hAnsi="宋体" w:eastAsia="宋体" w:cs="宋体"/>
          <w:sz w:val="24"/>
          <w:szCs w:val="24"/>
        </w:rPr>
        <w:t>6</w:t>
      </w:r>
      <w:r>
        <w:rPr>
          <w:rFonts w:hint="eastAsia" w:ascii="宋体" w:hAnsi="宋体" w:eastAsia="宋体" w:cs="宋体"/>
          <w:sz w:val="24"/>
          <w:szCs w:val="24"/>
        </w:rPr>
        <w:fldChar w:fldCharType="end"/>
      </w:r>
      <w:r>
        <w:rPr>
          <w:rFonts w:hint="eastAsia" w:ascii="宋体" w:hAnsi="宋体" w:eastAsia="宋体" w:cs="宋体"/>
          <w:color w:val="auto"/>
          <w:sz w:val="24"/>
          <w:szCs w:val="24"/>
          <w:highlight w:val="none"/>
        </w:rPr>
        <w:fldChar w:fldCharType="end"/>
      </w:r>
    </w:p>
    <w:p w14:paraId="5960831C">
      <w:pPr>
        <w:pStyle w:val="31"/>
        <w:keepNext w:val="0"/>
        <w:keepLines w:val="0"/>
        <w:pageBreakBefore w:val="0"/>
        <w:widowControl w:val="0"/>
        <w:tabs>
          <w:tab w:val="right" w:leader="dot" w:pos="9071"/>
        </w:tabs>
        <w:kinsoku/>
        <w:wordWrap/>
        <w:overflowPunct/>
        <w:topLinePunct w:val="0"/>
        <w:autoSpaceDE/>
        <w:autoSpaceDN/>
        <w:bidi w:val="0"/>
        <w:adjustRightInd/>
        <w:snapToGrid/>
        <w:spacing w:line="360" w:lineRule="auto"/>
        <w:ind w:left="0" w:leftChars="0"/>
        <w:textAlignment w:val="auto"/>
        <w:rPr>
          <w:rFonts w:hint="eastAsia" w:ascii="宋体" w:hAnsi="宋体" w:eastAsia="宋体" w:cs="宋体"/>
          <w:sz w:val="24"/>
          <w:szCs w:val="24"/>
        </w:rPr>
      </w:pPr>
      <w:r>
        <w:rPr>
          <w:rFonts w:hint="eastAsia" w:ascii="宋体" w:hAnsi="宋体" w:eastAsia="宋体" w:cs="宋体"/>
          <w:color w:val="auto"/>
          <w:sz w:val="24"/>
          <w:szCs w:val="24"/>
          <w:highlight w:val="none"/>
        </w:rPr>
        <w:fldChar w:fldCharType="begin"/>
      </w:r>
      <w:r>
        <w:rPr>
          <w:rFonts w:hint="eastAsia" w:ascii="宋体" w:hAnsi="宋体" w:eastAsia="宋体" w:cs="宋体"/>
          <w:sz w:val="24"/>
          <w:szCs w:val="24"/>
          <w:highlight w:val="none"/>
        </w:rPr>
        <w:instrText xml:space="preserve"> HYPERLINK \l _Toc7093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lang w:val="en-US" w:eastAsia="zh-CN"/>
        </w:rPr>
        <w:t>六、安全及文明施工与管理</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_Toc7093 \h </w:instrText>
      </w:r>
      <w:r>
        <w:rPr>
          <w:rFonts w:hint="eastAsia" w:ascii="宋体" w:hAnsi="宋体" w:eastAsia="宋体" w:cs="宋体"/>
          <w:sz w:val="24"/>
          <w:szCs w:val="24"/>
        </w:rPr>
        <w:fldChar w:fldCharType="separate"/>
      </w:r>
      <w:r>
        <w:rPr>
          <w:rFonts w:hint="eastAsia" w:ascii="宋体" w:hAnsi="宋体" w:eastAsia="宋体" w:cs="宋体"/>
          <w:sz w:val="24"/>
          <w:szCs w:val="24"/>
        </w:rPr>
        <w:t>6</w:t>
      </w:r>
      <w:r>
        <w:rPr>
          <w:rFonts w:hint="eastAsia" w:ascii="宋体" w:hAnsi="宋体" w:eastAsia="宋体" w:cs="宋体"/>
          <w:sz w:val="24"/>
          <w:szCs w:val="24"/>
        </w:rPr>
        <w:fldChar w:fldCharType="end"/>
      </w:r>
      <w:r>
        <w:rPr>
          <w:rFonts w:hint="eastAsia" w:ascii="宋体" w:hAnsi="宋体" w:eastAsia="宋体" w:cs="宋体"/>
          <w:color w:val="auto"/>
          <w:sz w:val="24"/>
          <w:szCs w:val="24"/>
          <w:highlight w:val="none"/>
        </w:rPr>
        <w:fldChar w:fldCharType="end"/>
      </w:r>
    </w:p>
    <w:p w14:paraId="01C054E9">
      <w:pPr>
        <w:pStyle w:val="31"/>
        <w:keepNext w:val="0"/>
        <w:keepLines w:val="0"/>
        <w:pageBreakBefore w:val="0"/>
        <w:widowControl w:val="0"/>
        <w:tabs>
          <w:tab w:val="right" w:leader="dot" w:pos="9071"/>
        </w:tabs>
        <w:kinsoku/>
        <w:wordWrap/>
        <w:overflowPunct/>
        <w:topLinePunct w:val="0"/>
        <w:autoSpaceDE/>
        <w:autoSpaceDN/>
        <w:bidi w:val="0"/>
        <w:adjustRightInd/>
        <w:snapToGrid/>
        <w:spacing w:line="360" w:lineRule="auto"/>
        <w:ind w:left="0" w:leftChars="0"/>
        <w:textAlignment w:val="auto"/>
        <w:rPr>
          <w:rFonts w:hint="eastAsia" w:ascii="宋体" w:hAnsi="宋体" w:eastAsia="宋体" w:cs="宋体"/>
          <w:sz w:val="24"/>
          <w:szCs w:val="24"/>
        </w:rPr>
      </w:pPr>
      <w:r>
        <w:rPr>
          <w:rFonts w:hint="eastAsia" w:ascii="宋体" w:hAnsi="宋体" w:eastAsia="宋体" w:cs="宋体"/>
          <w:color w:val="auto"/>
          <w:sz w:val="24"/>
          <w:szCs w:val="24"/>
          <w:highlight w:val="none"/>
        </w:rPr>
        <w:fldChar w:fldCharType="begin"/>
      </w:r>
      <w:r>
        <w:rPr>
          <w:rFonts w:hint="eastAsia" w:ascii="宋体" w:hAnsi="宋体" w:eastAsia="宋体" w:cs="宋体"/>
          <w:sz w:val="24"/>
          <w:szCs w:val="24"/>
          <w:highlight w:val="none"/>
        </w:rPr>
        <w:instrText xml:space="preserve"> HYPERLINK \l _Toc2825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lang w:val="en-US" w:eastAsia="zh-CN"/>
        </w:rPr>
        <w:t>七、其他责任</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_Toc2825 \h </w:instrText>
      </w:r>
      <w:r>
        <w:rPr>
          <w:rFonts w:hint="eastAsia" w:ascii="宋体" w:hAnsi="宋体" w:eastAsia="宋体" w:cs="宋体"/>
          <w:sz w:val="24"/>
          <w:szCs w:val="24"/>
        </w:rPr>
        <w:fldChar w:fldCharType="separate"/>
      </w:r>
      <w:r>
        <w:rPr>
          <w:rFonts w:hint="eastAsia" w:ascii="宋体" w:hAnsi="宋体" w:eastAsia="宋体" w:cs="宋体"/>
          <w:sz w:val="24"/>
          <w:szCs w:val="24"/>
        </w:rPr>
        <w:t>7</w:t>
      </w:r>
      <w:r>
        <w:rPr>
          <w:rFonts w:hint="eastAsia" w:ascii="宋体" w:hAnsi="宋体" w:eastAsia="宋体" w:cs="宋体"/>
          <w:sz w:val="24"/>
          <w:szCs w:val="24"/>
        </w:rPr>
        <w:fldChar w:fldCharType="end"/>
      </w:r>
      <w:r>
        <w:rPr>
          <w:rFonts w:hint="eastAsia" w:ascii="宋体" w:hAnsi="宋体" w:eastAsia="宋体" w:cs="宋体"/>
          <w:color w:val="auto"/>
          <w:sz w:val="24"/>
          <w:szCs w:val="24"/>
          <w:highlight w:val="none"/>
        </w:rPr>
        <w:fldChar w:fldCharType="end"/>
      </w:r>
    </w:p>
    <w:p w14:paraId="7B94EA6D">
      <w:pPr>
        <w:pStyle w:val="50"/>
        <w:keepNext w:val="0"/>
        <w:keepLines w:val="0"/>
        <w:pageBreakBefore w:val="0"/>
        <w:widowControl w:val="0"/>
        <w:tabs>
          <w:tab w:val="right" w:leader="dot" w:pos="9071"/>
        </w:tabs>
        <w:kinsoku/>
        <w:wordWrap/>
        <w:overflowPunct/>
        <w:topLinePunct w:val="0"/>
        <w:autoSpaceDE/>
        <w:autoSpaceDN/>
        <w:bidi w:val="0"/>
        <w:adjustRightInd/>
        <w:snapToGrid/>
        <w:spacing w:line="360" w:lineRule="auto"/>
        <w:ind w:left="0" w:leftChars="0"/>
        <w:textAlignment w:val="auto"/>
        <w:rPr>
          <w:rFonts w:hint="eastAsia" w:ascii="宋体" w:hAnsi="宋体" w:eastAsia="宋体" w:cs="宋体"/>
          <w:b/>
          <w:bCs/>
          <w:sz w:val="24"/>
          <w:szCs w:val="24"/>
        </w:rPr>
      </w:pPr>
      <w:r>
        <w:rPr>
          <w:rFonts w:hint="eastAsia" w:ascii="宋体" w:hAnsi="宋体" w:eastAsia="宋体" w:cs="宋体"/>
          <w:b/>
          <w:bCs/>
          <w:color w:val="auto"/>
          <w:sz w:val="24"/>
          <w:szCs w:val="24"/>
          <w:highlight w:val="none"/>
        </w:rPr>
        <w:fldChar w:fldCharType="begin"/>
      </w:r>
      <w:r>
        <w:rPr>
          <w:rFonts w:hint="eastAsia" w:ascii="宋体" w:hAnsi="宋体" w:eastAsia="宋体" w:cs="宋体"/>
          <w:b/>
          <w:bCs/>
          <w:sz w:val="24"/>
          <w:szCs w:val="24"/>
          <w:highlight w:val="none"/>
        </w:rPr>
        <w:instrText xml:space="preserve"> HYPERLINK \l _Toc22840 </w:instrText>
      </w:r>
      <w:r>
        <w:rPr>
          <w:rFonts w:hint="eastAsia" w:ascii="宋体" w:hAnsi="宋体" w:eastAsia="宋体" w:cs="宋体"/>
          <w:b/>
          <w:bCs/>
          <w:sz w:val="24"/>
          <w:szCs w:val="24"/>
          <w:highlight w:val="none"/>
        </w:rPr>
        <w:fldChar w:fldCharType="separate"/>
      </w:r>
      <w:r>
        <w:rPr>
          <w:rFonts w:hint="eastAsia" w:ascii="宋体" w:hAnsi="宋体" w:eastAsia="宋体" w:cs="宋体"/>
          <w:b/>
          <w:bCs/>
          <w:sz w:val="24"/>
          <w:szCs w:val="24"/>
          <w:highlight w:val="none"/>
        </w:rPr>
        <w:t>第三篇  项目商务需求</w:t>
      </w:r>
      <w:r>
        <w:rPr>
          <w:rFonts w:hint="eastAsia" w:ascii="宋体" w:hAnsi="宋体" w:eastAsia="宋体" w:cs="宋体"/>
          <w:b/>
          <w:bCs/>
          <w:sz w:val="24"/>
          <w:szCs w:val="24"/>
        </w:rPr>
        <w:tab/>
      </w:r>
      <w:r>
        <w:rPr>
          <w:rFonts w:hint="eastAsia" w:ascii="宋体" w:hAnsi="宋体" w:eastAsia="宋体" w:cs="宋体"/>
          <w:b/>
          <w:bCs/>
          <w:sz w:val="24"/>
          <w:szCs w:val="24"/>
        </w:rPr>
        <w:fldChar w:fldCharType="begin"/>
      </w:r>
      <w:r>
        <w:rPr>
          <w:rFonts w:hint="eastAsia" w:ascii="宋体" w:hAnsi="宋体" w:eastAsia="宋体" w:cs="宋体"/>
          <w:b/>
          <w:bCs/>
          <w:sz w:val="24"/>
          <w:szCs w:val="24"/>
        </w:rPr>
        <w:instrText xml:space="preserve"> PAGEREF _Toc22840 \h </w:instrText>
      </w:r>
      <w:r>
        <w:rPr>
          <w:rFonts w:hint="eastAsia" w:ascii="宋体" w:hAnsi="宋体" w:eastAsia="宋体" w:cs="宋体"/>
          <w:b/>
          <w:bCs/>
          <w:sz w:val="24"/>
          <w:szCs w:val="24"/>
        </w:rPr>
        <w:fldChar w:fldCharType="separate"/>
      </w:r>
      <w:r>
        <w:rPr>
          <w:rFonts w:hint="eastAsia" w:ascii="宋体" w:hAnsi="宋体" w:eastAsia="宋体" w:cs="宋体"/>
          <w:b/>
          <w:bCs/>
          <w:sz w:val="24"/>
          <w:szCs w:val="24"/>
        </w:rPr>
        <w:t>8</w:t>
      </w:r>
      <w:r>
        <w:rPr>
          <w:rFonts w:hint="eastAsia" w:ascii="宋体" w:hAnsi="宋体" w:eastAsia="宋体" w:cs="宋体"/>
          <w:b/>
          <w:bCs/>
          <w:sz w:val="24"/>
          <w:szCs w:val="24"/>
        </w:rPr>
        <w:fldChar w:fldCharType="end"/>
      </w:r>
      <w:r>
        <w:rPr>
          <w:rFonts w:hint="eastAsia" w:ascii="宋体" w:hAnsi="宋体" w:eastAsia="宋体" w:cs="宋体"/>
          <w:b/>
          <w:bCs/>
          <w:color w:val="auto"/>
          <w:sz w:val="24"/>
          <w:szCs w:val="24"/>
          <w:highlight w:val="none"/>
        </w:rPr>
        <w:fldChar w:fldCharType="end"/>
      </w:r>
    </w:p>
    <w:p w14:paraId="09FB8EF7">
      <w:pPr>
        <w:pStyle w:val="31"/>
        <w:keepNext w:val="0"/>
        <w:keepLines w:val="0"/>
        <w:pageBreakBefore w:val="0"/>
        <w:widowControl w:val="0"/>
        <w:tabs>
          <w:tab w:val="right" w:leader="dot" w:pos="9071"/>
        </w:tabs>
        <w:kinsoku/>
        <w:wordWrap/>
        <w:overflowPunct/>
        <w:topLinePunct w:val="0"/>
        <w:autoSpaceDE/>
        <w:autoSpaceDN/>
        <w:bidi w:val="0"/>
        <w:adjustRightInd/>
        <w:snapToGrid/>
        <w:spacing w:line="360" w:lineRule="auto"/>
        <w:ind w:left="0" w:leftChars="0"/>
        <w:textAlignment w:val="auto"/>
        <w:rPr>
          <w:rFonts w:hint="eastAsia" w:ascii="宋体" w:hAnsi="宋体" w:eastAsia="宋体" w:cs="宋体"/>
          <w:sz w:val="24"/>
          <w:szCs w:val="24"/>
        </w:rPr>
      </w:pPr>
      <w:r>
        <w:rPr>
          <w:rFonts w:hint="eastAsia" w:ascii="宋体" w:hAnsi="宋体" w:eastAsia="宋体" w:cs="宋体"/>
          <w:color w:val="auto"/>
          <w:sz w:val="24"/>
          <w:szCs w:val="24"/>
          <w:highlight w:val="none"/>
        </w:rPr>
        <w:fldChar w:fldCharType="begin"/>
      </w:r>
      <w:r>
        <w:rPr>
          <w:rFonts w:hint="eastAsia" w:ascii="宋体" w:hAnsi="宋体" w:eastAsia="宋体" w:cs="宋体"/>
          <w:sz w:val="24"/>
          <w:szCs w:val="24"/>
          <w:highlight w:val="none"/>
        </w:rPr>
        <w:instrText xml:space="preserve"> HYPERLINK \l _Toc11610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lang w:val="en-US" w:eastAsia="zh-CN"/>
        </w:rPr>
        <w:t>一、工期、实施地点及验收方式</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_Toc11610 \h </w:instrText>
      </w:r>
      <w:r>
        <w:rPr>
          <w:rFonts w:hint="eastAsia" w:ascii="宋体" w:hAnsi="宋体" w:eastAsia="宋体" w:cs="宋体"/>
          <w:sz w:val="24"/>
          <w:szCs w:val="24"/>
        </w:rPr>
        <w:fldChar w:fldCharType="separate"/>
      </w:r>
      <w:r>
        <w:rPr>
          <w:rFonts w:hint="eastAsia" w:ascii="宋体" w:hAnsi="宋体" w:eastAsia="宋体" w:cs="宋体"/>
          <w:sz w:val="24"/>
          <w:szCs w:val="24"/>
        </w:rPr>
        <w:t>8</w:t>
      </w:r>
      <w:r>
        <w:rPr>
          <w:rFonts w:hint="eastAsia" w:ascii="宋体" w:hAnsi="宋体" w:eastAsia="宋体" w:cs="宋体"/>
          <w:sz w:val="24"/>
          <w:szCs w:val="24"/>
        </w:rPr>
        <w:fldChar w:fldCharType="end"/>
      </w:r>
      <w:r>
        <w:rPr>
          <w:rFonts w:hint="eastAsia" w:ascii="宋体" w:hAnsi="宋体" w:eastAsia="宋体" w:cs="宋体"/>
          <w:color w:val="auto"/>
          <w:sz w:val="24"/>
          <w:szCs w:val="24"/>
          <w:highlight w:val="none"/>
        </w:rPr>
        <w:fldChar w:fldCharType="end"/>
      </w:r>
    </w:p>
    <w:p w14:paraId="5958CB3A">
      <w:pPr>
        <w:pStyle w:val="31"/>
        <w:keepNext w:val="0"/>
        <w:keepLines w:val="0"/>
        <w:pageBreakBefore w:val="0"/>
        <w:widowControl w:val="0"/>
        <w:tabs>
          <w:tab w:val="right" w:leader="dot" w:pos="9071"/>
        </w:tabs>
        <w:kinsoku/>
        <w:wordWrap/>
        <w:overflowPunct/>
        <w:topLinePunct w:val="0"/>
        <w:autoSpaceDE/>
        <w:autoSpaceDN/>
        <w:bidi w:val="0"/>
        <w:adjustRightInd/>
        <w:snapToGrid/>
        <w:spacing w:line="360" w:lineRule="auto"/>
        <w:ind w:left="0" w:leftChars="0"/>
        <w:textAlignment w:val="auto"/>
        <w:rPr>
          <w:rFonts w:hint="eastAsia" w:ascii="宋体" w:hAnsi="宋体" w:eastAsia="宋体" w:cs="宋体"/>
          <w:sz w:val="24"/>
          <w:szCs w:val="24"/>
        </w:rPr>
      </w:pPr>
      <w:r>
        <w:rPr>
          <w:rFonts w:hint="eastAsia" w:ascii="宋体" w:hAnsi="宋体" w:eastAsia="宋体" w:cs="宋体"/>
          <w:color w:val="auto"/>
          <w:sz w:val="24"/>
          <w:szCs w:val="24"/>
          <w:highlight w:val="none"/>
        </w:rPr>
        <w:fldChar w:fldCharType="begin"/>
      </w:r>
      <w:r>
        <w:rPr>
          <w:rFonts w:hint="eastAsia" w:ascii="宋体" w:hAnsi="宋体" w:eastAsia="宋体" w:cs="宋体"/>
          <w:sz w:val="24"/>
          <w:szCs w:val="24"/>
          <w:highlight w:val="none"/>
        </w:rPr>
        <w:instrText xml:space="preserve"> HYPERLINK \l _Toc31574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lang w:val="en-US" w:eastAsia="zh-CN"/>
        </w:rPr>
        <w:t>二、报价要求</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_Toc31574 \h </w:instrText>
      </w:r>
      <w:r>
        <w:rPr>
          <w:rFonts w:hint="eastAsia" w:ascii="宋体" w:hAnsi="宋体" w:eastAsia="宋体" w:cs="宋体"/>
          <w:sz w:val="24"/>
          <w:szCs w:val="24"/>
        </w:rPr>
        <w:fldChar w:fldCharType="separate"/>
      </w:r>
      <w:r>
        <w:rPr>
          <w:rFonts w:hint="eastAsia" w:ascii="宋体" w:hAnsi="宋体" w:eastAsia="宋体" w:cs="宋体"/>
          <w:sz w:val="24"/>
          <w:szCs w:val="24"/>
        </w:rPr>
        <w:t>8</w:t>
      </w:r>
      <w:r>
        <w:rPr>
          <w:rFonts w:hint="eastAsia" w:ascii="宋体" w:hAnsi="宋体" w:eastAsia="宋体" w:cs="宋体"/>
          <w:sz w:val="24"/>
          <w:szCs w:val="24"/>
        </w:rPr>
        <w:fldChar w:fldCharType="end"/>
      </w:r>
      <w:r>
        <w:rPr>
          <w:rFonts w:hint="eastAsia" w:ascii="宋体" w:hAnsi="宋体" w:eastAsia="宋体" w:cs="宋体"/>
          <w:color w:val="auto"/>
          <w:sz w:val="24"/>
          <w:szCs w:val="24"/>
          <w:highlight w:val="none"/>
        </w:rPr>
        <w:fldChar w:fldCharType="end"/>
      </w:r>
    </w:p>
    <w:p w14:paraId="66FC661A">
      <w:pPr>
        <w:pStyle w:val="31"/>
        <w:keepNext w:val="0"/>
        <w:keepLines w:val="0"/>
        <w:pageBreakBefore w:val="0"/>
        <w:widowControl w:val="0"/>
        <w:tabs>
          <w:tab w:val="right" w:leader="dot" w:pos="9071"/>
        </w:tabs>
        <w:kinsoku/>
        <w:wordWrap/>
        <w:overflowPunct/>
        <w:topLinePunct w:val="0"/>
        <w:autoSpaceDE/>
        <w:autoSpaceDN/>
        <w:bidi w:val="0"/>
        <w:adjustRightInd/>
        <w:snapToGrid/>
        <w:spacing w:line="360" w:lineRule="auto"/>
        <w:ind w:left="0" w:leftChars="0"/>
        <w:textAlignment w:val="auto"/>
        <w:rPr>
          <w:rFonts w:hint="eastAsia" w:ascii="宋体" w:hAnsi="宋体" w:eastAsia="宋体" w:cs="宋体"/>
          <w:sz w:val="24"/>
          <w:szCs w:val="24"/>
        </w:rPr>
      </w:pPr>
      <w:r>
        <w:rPr>
          <w:rFonts w:hint="eastAsia" w:ascii="宋体" w:hAnsi="宋体" w:eastAsia="宋体" w:cs="宋体"/>
          <w:color w:val="auto"/>
          <w:sz w:val="24"/>
          <w:szCs w:val="24"/>
          <w:highlight w:val="none"/>
        </w:rPr>
        <w:fldChar w:fldCharType="begin"/>
      </w:r>
      <w:r>
        <w:rPr>
          <w:rFonts w:hint="eastAsia" w:ascii="宋体" w:hAnsi="宋体" w:eastAsia="宋体" w:cs="宋体"/>
          <w:sz w:val="24"/>
          <w:szCs w:val="24"/>
          <w:highlight w:val="none"/>
        </w:rPr>
        <w:instrText xml:space="preserve"> HYPERLINK \l _Toc24296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lang w:val="en-US" w:eastAsia="zh-CN"/>
        </w:rPr>
        <w:t>三、付款方式</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_Toc24296 \h </w:instrText>
      </w:r>
      <w:r>
        <w:rPr>
          <w:rFonts w:hint="eastAsia" w:ascii="宋体" w:hAnsi="宋体" w:eastAsia="宋体" w:cs="宋体"/>
          <w:sz w:val="24"/>
          <w:szCs w:val="24"/>
        </w:rPr>
        <w:fldChar w:fldCharType="separate"/>
      </w:r>
      <w:r>
        <w:rPr>
          <w:rFonts w:hint="eastAsia" w:ascii="宋体" w:hAnsi="宋体" w:eastAsia="宋体" w:cs="宋体"/>
          <w:sz w:val="24"/>
          <w:szCs w:val="24"/>
        </w:rPr>
        <w:t>8</w:t>
      </w:r>
      <w:r>
        <w:rPr>
          <w:rFonts w:hint="eastAsia" w:ascii="宋体" w:hAnsi="宋体" w:eastAsia="宋体" w:cs="宋体"/>
          <w:sz w:val="24"/>
          <w:szCs w:val="24"/>
        </w:rPr>
        <w:fldChar w:fldCharType="end"/>
      </w:r>
      <w:r>
        <w:rPr>
          <w:rFonts w:hint="eastAsia" w:ascii="宋体" w:hAnsi="宋体" w:eastAsia="宋体" w:cs="宋体"/>
          <w:color w:val="auto"/>
          <w:sz w:val="24"/>
          <w:szCs w:val="24"/>
          <w:highlight w:val="none"/>
        </w:rPr>
        <w:fldChar w:fldCharType="end"/>
      </w:r>
    </w:p>
    <w:p w14:paraId="0B23AEFA">
      <w:pPr>
        <w:pStyle w:val="31"/>
        <w:keepNext w:val="0"/>
        <w:keepLines w:val="0"/>
        <w:pageBreakBefore w:val="0"/>
        <w:widowControl w:val="0"/>
        <w:tabs>
          <w:tab w:val="right" w:leader="dot" w:pos="9071"/>
        </w:tabs>
        <w:kinsoku/>
        <w:wordWrap/>
        <w:overflowPunct/>
        <w:topLinePunct w:val="0"/>
        <w:autoSpaceDE/>
        <w:autoSpaceDN/>
        <w:bidi w:val="0"/>
        <w:adjustRightInd/>
        <w:snapToGrid/>
        <w:spacing w:line="360" w:lineRule="auto"/>
        <w:ind w:left="0" w:leftChars="0"/>
        <w:textAlignment w:val="auto"/>
        <w:rPr>
          <w:rFonts w:hint="eastAsia" w:ascii="宋体" w:hAnsi="宋体" w:eastAsia="宋体" w:cs="宋体"/>
          <w:sz w:val="24"/>
          <w:szCs w:val="24"/>
        </w:rPr>
      </w:pPr>
      <w:r>
        <w:rPr>
          <w:rFonts w:hint="eastAsia" w:ascii="宋体" w:hAnsi="宋体" w:eastAsia="宋体" w:cs="宋体"/>
          <w:color w:val="auto"/>
          <w:sz w:val="24"/>
          <w:szCs w:val="24"/>
          <w:highlight w:val="none"/>
        </w:rPr>
        <w:fldChar w:fldCharType="begin"/>
      </w:r>
      <w:r>
        <w:rPr>
          <w:rFonts w:hint="eastAsia" w:ascii="宋体" w:hAnsi="宋体" w:eastAsia="宋体" w:cs="宋体"/>
          <w:sz w:val="24"/>
          <w:szCs w:val="24"/>
          <w:highlight w:val="none"/>
        </w:rPr>
        <w:instrText xml:space="preserve"> HYPERLINK \l _Toc1424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lang w:val="en-US" w:eastAsia="zh-CN"/>
        </w:rPr>
        <w:t>四、结算方式</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_Toc1424 \h </w:instrText>
      </w:r>
      <w:r>
        <w:rPr>
          <w:rFonts w:hint="eastAsia" w:ascii="宋体" w:hAnsi="宋体" w:eastAsia="宋体" w:cs="宋体"/>
          <w:sz w:val="24"/>
          <w:szCs w:val="24"/>
        </w:rPr>
        <w:fldChar w:fldCharType="separate"/>
      </w:r>
      <w:r>
        <w:rPr>
          <w:rFonts w:hint="eastAsia" w:ascii="宋体" w:hAnsi="宋体" w:eastAsia="宋体" w:cs="宋体"/>
          <w:sz w:val="24"/>
          <w:szCs w:val="24"/>
        </w:rPr>
        <w:t>8</w:t>
      </w:r>
      <w:r>
        <w:rPr>
          <w:rFonts w:hint="eastAsia" w:ascii="宋体" w:hAnsi="宋体" w:eastAsia="宋体" w:cs="宋体"/>
          <w:sz w:val="24"/>
          <w:szCs w:val="24"/>
        </w:rPr>
        <w:fldChar w:fldCharType="end"/>
      </w:r>
      <w:r>
        <w:rPr>
          <w:rFonts w:hint="eastAsia" w:ascii="宋体" w:hAnsi="宋体" w:eastAsia="宋体" w:cs="宋体"/>
          <w:color w:val="auto"/>
          <w:sz w:val="24"/>
          <w:szCs w:val="24"/>
          <w:highlight w:val="none"/>
        </w:rPr>
        <w:fldChar w:fldCharType="end"/>
      </w:r>
    </w:p>
    <w:p w14:paraId="7C8436FF">
      <w:pPr>
        <w:pStyle w:val="31"/>
        <w:keepNext w:val="0"/>
        <w:keepLines w:val="0"/>
        <w:pageBreakBefore w:val="0"/>
        <w:widowControl w:val="0"/>
        <w:tabs>
          <w:tab w:val="right" w:leader="dot" w:pos="9071"/>
        </w:tabs>
        <w:kinsoku/>
        <w:wordWrap/>
        <w:overflowPunct/>
        <w:topLinePunct w:val="0"/>
        <w:autoSpaceDE/>
        <w:autoSpaceDN/>
        <w:bidi w:val="0"/>
        <w:adjustRightInd/>
        <w:snapToGrid/>
        <w:spacing w:line="360" w:lineRule="auto"/>
        <w:ind w:left="0" w:leftChars="0"/>
        <w:textAlignment w:val="auto"/>
        <w:rPr>
          <w:rFonts w:hint="eastAsia" w:ascii="宋体" w:hAnsi="宋体" w:eastAsia="宋体" w:cs="宋体"/>
          <w:sz w:val="24"/>
          <w:szCs w:val="24"/>
        </w:rPr>
      </w:pPr>
      <w:r>
        <w:rPr>
          <w:rFonts w:hint="eastAsia" w:ascii="宋体" w:hAnsi="宋体" w:eastAsia="宋体" w:cs="宋体"/>
          <w:color w:val="auto"/>
          <w:sz w:val="24"/>
          <w:szCs w:val="24"/>
          <w:highlight w:val="none"/>
        </w:rPr>
        <w:fldChar w:fldCharType="begin"/>
      </w:r>
      <w:r>
        <w:rPr>
          <w:rFonts w:hint="eastAsia" w:ascii="宋体" w:hAnsi="宋体" w:eastAsia="宋体" w:cs="宋体"/>
          <w:sz w:val="24"/>
          <w:szCs w:val="24"/>
          <w:highlight w:val="none"/>
        </w:rPr>
        <w:instrText xml:space="preserve"> HYPERLINK \l _Toc12204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lang w:val="en-US" w:eastAsia="zh-CN"/>
        </w:rPr>
        <w:t>五、知识产权</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_Toc12204 \h </w:instrText>
      </w:r>
      <w:r>
        <w:rPr>
          <w:rFonts w:hint="eastAsia" w:ascii="宋体" w:hAnsi="宋体" w:eastAsia="宋体" w:cs="宋体"/>
          <w:sz w:val="24"/>
          <w:szCs w:val="24"/>
        </w:rPr>
        <w:fldChar w:fldCharType="separate"/>
      </w:r>
      <w:r>
        <w:rPr>
          <w:rFonts w:hint="eastAsia" w:ascii="宋体" w:hAnsi="宋体" w:eastAsia="宋体" w:cs="宋体"/>
          <w:sz w:val="24"/>
          <w:szCs w:val="24"/>
        </w:rPr>
        <w:t>8</w:t>
      </w:r>
      <w:r>
        <w:rPr>
          <w:rFonts w:hint="eastAsia" w:ascii="宋体" w:hAnsi="宋体" w:eastAsia="宋体" w:cs="宋体"/>
          <w:sz w:val="24"/>
          <w:szCs w:val="24"/>
        </w:rPr>
        <w:fldChar w:fldCharType="end"/>
      </w:r>
      <w:r>
        <w:rPr>
          <w:rFonts w:hint="eastAsia" w:ascii="宋体" w:hAnsi="宋体" w:eastAsia="宋体" w:cs="宋体"/>
          <w:color w:val="auto"/>
          <w:sz w:val="24"/>
          <w:szCs w:val="24"/>
          <w:highlight w:val="none"/>
        </w:rPr>
        <w:fldChar w:fldCharType="end"/>
      </w:r>
    </w:p>
    <w:p w14:paraId="27BD7AD4">
      <w:pPr>
        <w:pStyle w:val="31"/>
        <w:keepNext w:val="0"/>
        <w:keepLines w:val="0"/>
        <w:pageBreakBefore w:val="0"/>
        <w:widowControl w:val="0"/>
        <w:tabs>
          <w:tab w:val="right" w:leader="dot" w:pos="9071"/>
        </w:tabs>
        <w:kinsoku/>
        <w:wordWrap/>
        <w:overflowPunct/>
        <w:topLinePunct w:val="0"/>
        <w:autoSpaceDE/>
        <w:autoSpaceDN/>
        <w:bidi w:val="0"/>
        <w:adjustRightInd/>
        <w:snapToGrid/>
        <w:spacing w:line="360" w:lineRule="auto"/>
        <w:ind w:left="0" w:leftChars="0"/>
        <w:textAlignment w:val="auto"/>
        <w:rPr>
          <w:rFonts w:hint="eastAsia" w:ascii="宋体" w:hAnsi="宋体" w:eastAsia="宋体" w:cs="宋体"/>
          <w:sz w:val="24"/>
          <w:szCs w:val="24"/>
        </w:rPr>
      </w:pPr>
      <w:r>
        <w:rPr>
          <w:rFonts w:hint="eastAsia" w:ascii="宋体" w:hAnsi="宋体" w:eastAsia="宋体" w:cs="宋体"/>
          <w:color w:val="auto"/>
          <w:sz w:val="24"/>
          <w:szCs w:val="24"/>
          <w:highlight w:val="none"/>
        </w:rPr>
        <w:fldChar w:fldCharType="begin"/>
      </w:r>
      <w:r>
        <w:rPr>
          <w:rFonts w:hint="eastAsia" w:ascii="宋体" w:hAnsi="宋体" w:eastAsia="宋体" w:cs="宋体"/>
          <w:sz w:val="24"/>
          <w:szCs w:val="24"/>
          <w:highlight w:val="none"/>
        </w:rPr>
        <w:instrText xml:space="preserve"> HYPERLINK \l _Toc24717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lang w:val="en-US" w:eastAsia="zh-CN"/>
        </w:rPr>
        <w:t>六、其他</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_Toc24717 \h </w:instrText>
      </w:r>
      <w:r>
        <w:rPr>
          <w:rFonts w:hint="eastAsia" w:ascii="宋体" w:hAnsi="宋体" w:eastAsia="宋体" w:cs="宋体"/>
          <w:sz w:val="24"/>
          <w:szCs w:val="24"/>
        </w:rPr>
        <w:fldChar w:fldCharType="separate"/>
      </w:r>
      <w:r>
        <w:rPr>
          <w:rFonts w:hint="eastAsia" w:ascii="宋体" w:hAnsi="宋体" w:eastAsia="宋体" w:cs="宋体"/>
          <w:sz w:val="24"/>
          <w:szCs w:val="24"/>
        </w:rPr>
        <w:t>8</w:t>
      </w:r>
      <w:r>
        <w:rPr>
          <w:rFonts w:hint="eastAsia" w:ascii="宋体" w:hAnsi="宋体" w:eastAsia="宋体" w:cs="宋体"/>
          <w:sz w:val="24"/>
          <w:szCs w:val="24"/>
        </w:rPr>
        <w:fldChar w:fldCharType="end"/>
      </w:r>
      <w:r>
        <w:rPr>
          <w:rFonts w:hint="eastAsia" w:ascii="宋体" w:hAnsi="宋体" w:eastAsia="宋体" w:cs="宋体"/>
          <w:color w:val="auto"/>
          <w:sz w:val="24"/>
          <w:szCs w:val="24"/>
          <w:highlight w:val="none"/>
        </w:rPr>
        <w:fldChar w:fldCharType="end"/>
      </w:r>
    </w:p>
    <w:p w14:paraId="42CFFBEF">
      <w:pPr>
        <w:pStyle w:val="50"/>
        <w:keepNext w:val="0"/>
        <w:keepLines w:val="0"/>
        <w:pageBreakBefore w:val="0"/>
        <w:widowControl w:val="0"/>
        <w:tabs>
          <w:tab w:val="right" w:leader="dot" w:pos="9071"/>
        </w:tabs>
        <w:kinsoku/>
        <w:wordWrap/>
        <w:overflowPunct/>
        <w:topLinePunct w:val="0"/>
        <w:autoSpaceDE/>
        <w:autoSpaceDN/>
        <w:bidi w:val="0"/>
        <w:adjustRightInd/>
        <w:snapToGrid/>
        <w:spacing w:line="360" w:lineRule="auto"/>
        <w:ind w:left="0" w:leftChars="0"/>
        <w:textAlignment w:val="auto"/>
        <w:rPr>
          <w:rFonts w:hint="eastAsia" w:ascii="宋体" w:hAnsi="宋体" w:eastAsia="宋体" w:cs="宋体"/>
          <w:b/>
          <w:bCs/>
          <w:sz w:val="24"/>
          <w:szCs w:val="24"/>
        </w:rPr>
      </w:pPr>
      <w:r>
        <w:rPr>
          <w:rFonts w:hint="eastAsia" w:ascii="宋体" w:hAnsi="宋体" w:eastAsia="宋体" w:cs="宋体"/>
          <w:b/>
          <w:bCs/>
          <w:color w:val="auto"/>
          <w:sz w:val="24"/>
          <w:szCs w:val="24"/>
          <w:highlight w:val="none"/>
        </w:rPr>
        <w:fldChar w:fldCharType="begin"/>
      </w:r>
      <w:r>
        <w:rPr>
          <w:rFonts w:hint="eastAsia" w:ascii="宋体" w:hAnsi="宋体" w:eastAsia="宋体" w:cs="宋体"/>
          <w:b/>
          <w:bCs/>
          <w:sz w:val="24"/>
          <w:szCs w:val="24"/>
          <w:highlight w:val="none"/>
        </w:rPr>
        <w:instrText xml:space="preserve"> HYPERLINK \l _Toc25595 </w:instrText>
      </w:r>
      <w:r>
        <w:rPr>
          <w:rFonts w:hint="eastAsia" w:ascii="宋体" w:hAnsi="宋体" w:eastAsia="宋体" w:cs="宋体"/>
          <w:b/>
          <w:bCs/>
          <w:sz w:val="24"/>
          <w:szCs w:val="24"/>
          <w:highlight w:val="none"/>
        </w:rPr>
        <w:fldChar w:fldCharType="separate"/>
      </w:r>
      <w:r>
        <w:rPr>
          <w:rFonts w:hint="eastAsia" w:ascii="宋体" w:hAnsi="宋体" w:eastAsia="宋体" w:cs="宋体"/>
          <w:b/>
          <w:bCs/>
          <w:sz w:val="24"/>
          <w:szCs w:val="24"/>
          <w:highlight w:val="none"/>
        </w:rPr>
        <w:t xml:space="preserve">第四篇  </w:t>
      </w:r>
      <w:r>
        <w:rPr>
          <w:rFonts w:hint="eastAsia" w:ascii="宋体" w:hAnsi="宋体" w:eastAsia="宋体" w:cs="宋体"/>
          <w:b/>
          <w:bCs/>
          <w:sz w:val="24"/>
          <w:szCs w:val="24"/>
          <w:highlight w:val="none"/>
          <w:lang w:eastAsia="zh-CN"/>
        </w:rPr>
        <w:t>比选</w:t>
      </w:r>
      <w:r>
        <w:rPr>
          <w:rFonts w:hint="eastAsia" w:ascii="宋体" w:hAnsi="宋体" w:eastAsia="宋体" w:cs="宋体"/>
          <w:b/>
          <w:bCs/>
          <w:sz w:val="24"/>
          <w:szCs w:val="24"/>
          <w:highlight w:val="none"/>
        </w:rPr>
        <w:t>程序、成交原则、无效</w:t>
      </w:r>
      <w:r>
        <w:rPr>
          <w:rFonts w:hint="eastAsia" w:ascii="宋体" w:hAnsi="宋体" w:eastAsia="宋体" w:cs="宋体"/>
          <w:b/>
          <w:bCs/>
          <w:sz w:val="24"/>
          <w:szCs w:val="24"/>
          <w:highlight w:val="none"/>
          <w:lang w:eastAsia="zh-CN"/>
        </w:rPr>
        <w:t>比选</w:t>
      </w:r>
      <w:r>
        <w:rPr>
          <w:rFonts w:hint="eastAsia" w:ascii="宋体" w:hAnsi="宋体" w:eastAsia="宋体" w:cs="宋体"/>
          <w:b/>
          <w:bCs/>
          <w:sz w:val="24"/>
          <w:szCs w:val="24"/>
          <w:highlight w:val="none"/>
        </w:rPr>
        <w:t>及采购终止</w:t>
      </w:r>
      <w:r>
        <w:rPr>
          <w:rFonts w:hint="eastAsia" w:ascii="宋体" w:hAnsi="宋体" w:eastAsia="宋体" w:cs="宋体"/>
          <w:b/>
          <w:bCs/>
          <w:sz w:val="24"/>
          <w:szCs w:val="24"/>
        </w:rPr>
        <w:tab/>
      </w:r>
      <w:r>
        <w:rPr>
          <w:rFonts w:hint="eastAsia" w:ascii="宋体" w:hAnsi="宋体" w:eastAsia="宋体" w:cs="宋体"/>
          <w:b/>
          <w:bCs/>
          <w:sz w:val="24"/>
          <w:szCs w:val="24"/>
        </w:rPr>
        <w:fldChar w:fldCharType="begin"/>
      </w:r>
      <w:r>
        <w:rPr>
          <w:rFonts w:hint="eastAsia" w:ascii="宋体" w:hAnsi="宋体" w:eastAsia="宋体" w:cs="宋体"/>
          <w:b/>
          <w:bCs/>
          <w:sz w:val="24"/>
          <w:szCs w:val="24"/>
        </w:rPr>
        <w:instrText xml:space="preserve"> PAGEREF _Toc25595 \h </w:instrText>
      </w:r>
      <w:r>
        <w:rPr>
          <w:rFonts w:hint="eastAsia" w:ascii="宋体" w:hAnsi="宋体" w:eastAsia="宋体" w:cs="宋体"/>
          <w:b/>
          <w:bCs/>
          <w:sz w:val="24"/>
          <w:szCs w:val="24"/>
        </w:rPr>
        <w:fldChar w:fldCharType="separate"/>
      </w:r>
      <w:r>
        <w:rPr>
          <w:rFonts w:hint="eastAsia" w:ascii="宋体" w:hAnsi="宋体" w:eastAsia="宋体" w:cs="宋体"/>
          <w:b/>
          <w:bCs/>
          <w:sz w:val="24"/>
          <w:szCs w:val="24"/>
        </w:rPr>
        <w:t>10</w:t>
      </w:r>
      <w:r>
        <w:rPr>
          <w:rFonts w:hint="eastAsia" w:ascii="宋体" w:hAnsi="宋体" w:eastAsia="宋体" w:cs="宋体"/>
          <w:b/>
          <w:bCs/>
          <w:sz w:val="24"/>
          <w:szCs w:val="24"/>
        </w:rPr>
        <w:fldChar w:fldCharType="end"/>
      </w:r>
      <w:r>
        <w:rPr>
          <w:rFonts w:hint="eastAsia" w:ascii="宋体" w:hAnsi="宋体" w:eastAsia="宋体" w:cs="宋体"/>
          <w:b/>
          <w:bCs/>
          <w:color w:val="auto"/>
          <w:sz w:val="24"/>
          <w:szCs w:val="24"/>
          <w:highlight w:val="none"/>
        </w:rPr>
        <w:fldChar w:fldCharType="end"/>
      </w:r>
    </w:p>
    <w:p w14:paraId="2A86435F">
      <w:pPr>
        <w:pStyle w:val="31"/>
        <w:keepNext w:val="0"/>
        <w:keepLines w:val="0"/>
        <w:pageBreakBefore w:val="0"/>
        <w:widowControl w:val="0"/>
        <w:tabs>
          <w:tab w:val="right" w:leader="dot" w:pos="9071"/>
        </w:tabs>
        <w:kinsoku/>
        <w:wordWrap/>
        <w:overflowPunct/>
        <w:topLinePunct w:val="0"/>
        <w:autoSpaceDE/>
        <w:autoSpaceDN/>
        <w:bidi w:val="0"/>
        <w:adjustRightInd/>
        <w:snapToGrid/>
        <w:spacing w:line="360" w:lineRule="auto"/>
        <w:ind w:left="0" w:leftChars="0"/>
        <w:textAlignment w:val="auto"/>
        <w:rPr>
          <w:rFonts w:hint="eastAsia" w:ascii="宋体" w:hAnsi="宋体" w:eastAsia="宋体" w:cs="宋体"/>
          <w:sz w:val="24"/>
          <w:szCs w:val="24"/>
        </w:rPr>
      </w:pPr>
      <w:r>
        <w:rPr>
          <w:rFonts w:hint="eastAsia" w:ascii="宋体" w:hAnsi="宋体" w:eastAsia="宋体" w:cs="宋体"/>
          <w:color w:val="auto"/>
          <w:sz w:val="24"/>
          <w:szCs w:val="24"/>
          <w:highlight w:val="none"/>
        </w:rPr>
        <w:fldChar w:fldCharType="begin"/>
      </w:r>
      <w:r>
        <w:rPr>
          <w:rFonts w:hint="eastAsia" w:ascii="宋体" w:hAnsi="宋体" w:eastAsia="宋体" w:cs="宋体"/>
          <w:sz w:val="24"/>
          <w:szCs w:val="24"/>
          <w:highlight w:val="none"/>
        </w:rPr>
        <w:instrText xml:space="preserve"> HYPERLINK \l _Toc27760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lang w:val="en-US" w:eastAsia="zh-CN"/>
        </w:rPr>
        <w:t>一、比选程序</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_Toc27760 \h </w:instrText>
      </w:r>
      <w:r>
        <w:rPr>
          <w:rFonts w:hint="eastAsia" w:ascii="宋体" w:hAnsi="宋体" w:eastAsia="宋体" w:cs="宋体"/>
          <w:sz w:val="24"/>
          <w:szCs w:val="24"/>
        </w:rPr>
        <w:fldChar w:fldCharType="separate"/>
      </w:r>
      <w:r>
        <w:rPr>
          <w:rFonts w:hint="eastAsia" w:ascii="宋体" w:hAnsi="宋体" w:eastAsia="宋体" w:cs="宋体"/>
          <w:sz w:val="24"/>
          <w:szCs w:val="24"/>
        </w:rPr>
        <w:t>10</w:t>
      </w:r>
      <w:r>
        <w:rPr>
          <w:rFonts w:hint="eastAsia" w:ascii="宋体" w:hAnsi="宋体" w:eastAsia="宋体" w:cs="宋体"/>
          <w:sz w:val="24"/>
          <w:szCs w:val="24"/>
        </w:rPr>
        <w:fldChar w:fldCharType="end"/>
      </w:r>
      <w:r>
        <w:rPr>
          <w:rFonts w:hint="eastAsia" w:ascii="宋体" w:hAnsi="宋体" w:eastAsia="宋体" w:cs="宋体"/>
          <w:color w:val="auto"/>
          <w:sz w:val="24"/>
          <w:szCs w:val="24"/>
          <w:highlight w:val="none"/>
        </w:rPr>
        <w:fldChar w:fldCharType="end"/>
      </w:r>
    </w:p>
    <w:p w14:paraId="1EAA4507">
      <w:pPr>
        <w:pStyle w:val="31"/>
        <w:keepNext w:val="0"/>
        <w:keepLines w:val="0"/>
        <w:pageBreakBefore w:val="0"/>
        <w:widowControl w:val="0"/>
        <w:tabs>
          <w:tab w:val="right" w:leader="dot" w:pos="9071"/>
        </w:tabs>
        <w:kinsoku/>
        <w:wordWrap/>
        <w:overflowPunct/>
        <w:topLinePunct w:val="0"/>
        <w:autoSpaceDE/>
        <w:autoSpaceDN/>
        <w:bidi w:val="0"/>
        <w:adjustRightInd/>
        <w:snapToGrid/>
        <w:spacing w:line="360" w:lineRule="auto"/>
        <w:ind w:left="0" w:leftChars="0"/>
        <w:textAlignment w:val="auto"/>
        <w:rPr>
          <w:rFonts w:hint="eastAsia" w:ascii="宋体" w:hAnsi="宋体" w:eastAsia="宋体" w:cs="宋体"/>
          <w:sz w:val="24"/>
          <w:szCs w:val="24"/>
        </w:rPr>
      </w:pPr>
      <w:r>
        <w:rPr>
          <w:rFonts w:hint="eastAsia" w:ascii="宋体" w:hAnsi="宋体" w:eastAsia="宋体" w:cs="宋体"/>
          <w:color w:val="auto"/>
          <w:sz w:val="24"/>
          <w:szCs w:val="24"/>
          <w:highlight w:val="none"/>
        </w:rPr>
        <w:fldChar w:fldCharType="begin"/>
      </w:r>
      <w:r>
        <w:rPr>
          <w:rFonts w:hint="eastAsia" w:ascii="宋体" w:hAnsi="宋体" w:eastAsia="宋体" w:cs="宋体"/>
          <w:sz w:val="24"/>
          <w:szCs w:val="24"/>
          <w:highlight w:val="none"/>
        </w:rPr>
        <w:instrText xml:space="preserve"> HYPERLINK \l _Toc23556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lang w:val="en-US" w:eastAsia="zh-CN"/>
        </w:rPr>
        <w:t>二、成交原则</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_Toc23556 \h </w:instrText>
      </w:r>
      <w:r>
        <w:rPr>
          <w:rFonts w:hint="eastAsia" w:ascii="宋体" w:hAnsi="宋体" w:eastAsia="宋体" w:cs="宋体"/>
          <w:sz w:val="24"/>
          <w:szCs w:val="24"/>
        </w:rPr>
        <w:fldChar w:fldCharType="separate"/>
      </w:r>
      <w:r>
        <w:rPr>
          <w:rFonts w:hint="eastAsia" w:ascii="宋体" w:hAnsi="宋体" w:eastAsia="宋体" w:cs="宋体"/>
          <w:sz w:val="24"/>
          <w:szCs w:val="24"/>
        </w:rPr>
        <w:t>11</w:t>
      </w:r>
      <w:r>
        <w:rPr>
          <w:rFonts w:hint="eastAsia" w:ascii="宋体" w:hAnsi="宋体" w:eastAsia="宋体" w:cs="宋体"/>
          <w:sz w:val="24"/>
          <w:szCs w:val="24"/>
        </w:rPr>
        <w:fldChar w:fldCharType="end"/>
      </w:r>
      <w:r>
        <w:rPr>
          <w:rFonts w:hint="eastAsia" w:ascii="宋体" w:hAnsi="宋体" w:eastAsia="宋体" w:cs="宋体"/>
          <w:color w:val="auto"/>
          <w:sz w:val="24"/>
          <w:szCs w:val="24"/>
          <w:highlight w:val="none"/>
        </w:rPr>
        <w:fldChar w:fldCharType="end"/>
      </w:r>
    </w:p>
    <w:p w14:paraId="288FD842">
      <w:pPr>
        <w:pStyle w:val="31"/>
        <w:keepNext w:val="0"/>
        <w:keepLines w:val="0"/>
        <w:pageBreakBefore w:val="0"/>
        <w:widowControl w:val="0"/>
        <w:tabs>
          <w:tab w:val="right" w:leader="dot" w:pos="9071"/>
        </w:tabs>
        <w:kinsoku/>
        <w:wordWrap/>
        <w:overflowPunct/>
        <w:topLinePunct w:val="0"/>
        <w:autoSpaceDE/>
        <w:autoSpaceDN/>
        <w:bidi w:val="0"/>
        <w:adjustRightInd/>
        <w:snapToGrid/>
        <w:spacing w:line="360" w:lineRule="auto"/>
        <w:ind w:left="0" w:leftChars="0"/>
        <w:textAlignment w:val="auto"/>
        <w:rPr>
          <w:rFonts w:hint="eastAsia" w:ascii="宋体" w:hAnsi="宋体" w:eastAsia="宋体" w:cs="宋体"/>
          <w:sz w:val="24"/>
          <w:szCs w:val="24"/>
        </w:rPr>
      </w:pPr>
      <w:r>
        <w:rPr>
          <w:rFonts w:hint="eastAsia" w:ascii="宋体" w:hAnsi="宋体" w:eastAsia="宋体" w:cs="宋体"/>
          <w:color w:val="auto"/>
          <w:sz w:val="24"/>
          <w:szCs w:val="24"/>
          <w:highlight w:val="none"/>
        </w:rPr>
        <w:fldChar w:fldCharType="begin"/>
      </w:r>
      <w:r>
        <w:rPr>
          <w:rFonts w:hint="eastAsia" w:ascii="宋体" w:hAnsi="宋体" w:eastAsia="宋体" w:cs="宋体"/>
          <w:sz w:val="24"/>
          <w:szCs w:val="24"/>
          <w:highlight w:val="none"/>
        </w:rPr>
        <w:instrText xml:space="preserve"> HYPERLINK \l _Toc28380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lang w:val="en-US" w:eastAsia="zh-CN"/>
        </w:rPr>
        <w:t>三、无效比选</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_Toc28380 \h </w:instrText>
      </w:r>
      <w:r>
        <w:rPr>
          <w:rFonts w:hint="eastAsia" w:ascii="宋体" w:hAnsi="宋体" w:eastAsia="宋体" w:cs="宋体"/>
          <w:sz w:val="24"/>
          <w:szCs w:val="24"/>
        </w:rPr>
        <w:fldChar w:fldCharType="separate"/>
      </w:r>
      <w:r>
        <w:rPr>
          <w:rFonts w:hint="eastAsia" w:ascii="宋体" w:hAnsi="宋体" w:eastAsia="宋体" w:cs="宋体"/>
          <w:sz w:val="24"/>
          <w:szCs w:val="24"/>
        </w:rPr>
        <w:t>13</w:t>
      </w:r>
      <w:r>
        <w:rPr>
          <w:rFonts w:hint="eastAsia" w:ascii="宋体" w:hAnsi="宋体" w:eastAsia="宋体" w:cs="宋体"/>
          <w:sz w:val="24"/>
          <w:szCs w:val="24"/>
        </w:rPr>
        <w:fldChar w:fldCharType="end"/>
      </w:r>
      <w:r>
        <w:rPr>
          <w:rFonts w:hint="eastAsia" w:ascii="宋体" w:hAnsi="宋体" w:eastAsia="宋体" w:cs="宋体"/>
          <w:color w:val="auto"/>
          <w:sz w:val="24"/>
          <w:szCs w:val="24"/>
          <w:highlight w:val="none"/>
        </w:rPr>
        <w:fldChar w:fldCharType="end"/>
      </w:r>
    </w:p>
    <w:p w14:paraId="4B1B7A30">
      <w:pPr>
        <w:pStyle w:val="31"/>
        <w:keepNext w:val="0"/>
        <w:keepLines w:val="0"/>
        <w:pageBreakBefore w:val="0"/>
        <w:widowControl w:val="0"/>
        <w:tabs>
          <w:tab w:val="right" w:leader="dot" w:pos="9071"/>
        </w:tabs>
        <w:kinsoku/>
        <w:wordWrap/>
        <w:overflowPunct/>
        <w:topLinePunct w:val="0"/>
        <w:autoSpaceDE/>
        <w:autoSpaceDN/>
        <w:bidi w:val="0"/>
        <w:adjustRightInd/>
        <w:snapToGrid/>
        <w:spacing w:line="360" w:lineRule="auto"/>
        <w:ind w:left="0" w:leftChars="0"/>
        <w:textAlignment w:val="auto"/>
        <w:rPr>
          <w:rFonts w:hint="eastAsia" w:ascii="宋体" w:hAnsi="宋体" w:eastAsia="宋体" w:cs="宋体"/>
          <w:sz w:val="24"/>
          <w:szCs w:val="24"/>
        </w:rPr>
      </w:pPr>
      <w:r>
        <w:rPr>
          <w:rFonts w:hint="eastAsia" w:ascii="宋体" w:hAnsi="宋体" w:eastAsia="宋体" w:cs="宋体"/>
          <w:color w:val="auto"/>
          <w:sz w:val="24"/>
          <w:szCs w:val="24"/>
          <w:highlight w:val="none"/>
        </w:rPr>
        <w:fldChar w:fldCharType="begin"/>
      </w:r>
      <w:r>
        <w:rPr>
          <w:rFonts w:hint="eastAsia" w:ascii="宋体" w:hAnsi="宋体" w:eastAsia="宋体" w:cs="宋体"/>
          <w:sz w:val="24"/>
          <w:szCs w:val="24"/>
          <w:highlight w:val="none"/>
        </w:rPr>
        <w:instrText xml:space="preserve"> HYPERLINK \l _Toc23627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lang w:val="en-US" w:eastAsia="zh-CN"/>
        </w:rPr>
        <w:t>四、采购终止</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_Toc23627 \h </w:instrText>
      </w:r>
      <w:r>
        <w:rPr>
          <w:rFonts w:hint="eastAsia" w:ascii="宋体" w:hAnsi="宋体" w:eastAsia="宋体" w:cs="宋体"/>
          <w:sz w:val="24"/>
          <w:szCs w:val="24"/>
        </w:rPr>
        <w:fldChar w:fldCharType="separate"/>
      </w:r>
      <w:r>
        <w:rPr>
          <w:rFonts w:hint="eastAsia" w:ascii="宋体" w:hAnsi="宋体" w:eastAsia="宋体" w:cs="宋体"/>
          <w:sz w:val="24"/>
          <w:szCs w:val="24"/>
        </w:rPr>
        <w:t>13</w:t>
      </w:r>
      <w:r>
        <w:rPr>
          <w:rFonts w:hint="eastAsia" w:ascii="宋体" w:hAnsi="宋体" w:eastAsia="宋体" w:cs="宋体"/>
          <w:sz w:val="24"/>
          <w:szCs w:val="24"/>
        </w:rPr>
        <w:fldChar w:fldCharType="end"/>
      </w:r>
      <w:r>
        <w:rPr>
          <w:rFonts w:hint="eastAsia" w:ascii="宋体" w:hAnsi="宋体" w:eastAsia="宋体" w:cs="宋体"/>
          <w:color w:val="auto"/>
          <w:sz w:val="24"/>
          <w:szCs w:val="24"/>
          <w:highlight w:val="none"/>
        </w:rPr>
        <w:fldChar w:fldCharType="end"/>
      </w:r>
    </w:p>
    <w:p w14:paraId="49038457">
      <w:pPr>
        <w:pStyle w:val="50"/>
        <w:keepNext w:val="0"/>
        <w:keepLines w:val="0"/>
        <w:pageBreakBefore w:val="0"/>
        <w:widowControl w:val="0"/>
        <w:tabs>
          <w:tab w:val="right" w:leader="dot" w:pos="9071"/>
        </w:tabs>
        <w:kinsoku/>
        <w:wordWrap/>
        <w:overflowPunct/>
        <w:topLinePunct w:val="0"/>
        <w:autoSpaceDE/>
        <w:autoSpaceDN/>
        <w:bidi w:val="0"/>
        <w:adjustRightInd/>
        <w:snapToGrid/>
        <w:spacing w:line="360" w:lineRule="auto"/>
        <w:ind w:left="0" w:leftChars="0"/>
        <w:textAlignment w:val="auto"/>
        <w:rPr>
          <w:rFonts w:hint="eastAsia" w:ascii="宋体" w:hAnsi="宋体" w:eastAsia="宋体" w:cs="宋体"/>
          <w:b/>
          <w:bCs/>
          <w:sz w:val="24"/>
          <w:szCs w:val="24"/>
        </w:rPr>
      </w:pPr>
      <w:r>
        <w:rPr>
          <w:rFonts w:hint="eastAsia" w:ascii="宋体" w:hAnsi="宋体" w:eastAsia="宋体" w:cs="宋体"/>
          <w:b/>
          <w:bCs/>
          <w:color w:val="auto"/>
          <w:sz w:val="24"/>
          <w:szCs w:val="24"/>
          <w:highlight w:val="none"/>
        </w:rPr>
        <w:fldChar w:fldCharType="begin"/>
      </w:r>
      <w:r>
        <w:rPr>
          <w:rFonts w:hint="eastAsia" w:ascii="宋体" w:hAnsi="宋体" w:eastAsia="宋体" w:cs="宋体"/>
          <w:b/>
          <w:bCs/>
          <w:sz w:val="24"/>
          <w:szCs w:val="24"/>
          <w:highlight w:val="none"/>
        </w:rPr>
        <w:instrText xml:space="preserve"> HYPERLINK \l _Toc521 </w:instrText>
      </w:r>
      <w:r>
        <w:rPr>
          <w:rFonts w:hint="eastAsia" w:ascii="宋体" w:hAnsi="宋体" w:eastAsia="宋体" w:cs="宋体"/>
          <w:b/>
          <w:bCs/>
          <w:sz w:val="24"/>
          <w:szCs w:val="24"/>
          <w:highlight w:val="none"/>
        </w:rPr>
        <w:fldChar w:fldCharType="separate"/>
      </w:r>
      <w:r>
        <w:rPr>
          <w:rFonts w:hint="eastAsia" w:ascii="宋体" w:hAnsi="宋体" w:eastAsia="宋体" w:cs="宋体"/>
          <w:b/>
          <w:bCs/>
          <w:sz w:val="24"/>
          <w:szCs w:val="24"/>
          <w:highlight w:val="none"/>
        </w:rPr>
        <w:t>第五篇  供应商须知</w:t>
      </w:r>
      <w:r>
        <w:rPr>
          <w:rFonts w:hint="eastAsia" w:ascii="宋体" w:hAnsi="宋体" w:eastAsia="宋体" w:cs="宋体"/>
          <w:b/>
          <w:bCs/>
          <w:sz w:val="24"/>
          <w:szCs w:val="24"/>
        </w:rPr>
        <w:tab/>
      </w:r>
      <w:r>
        <w:rPr>
          <w:rFonts w:hint="eastAsia" w:ascii="宋体" w:hAnsi="宋体" w:eastAsia="宋体" w:cs="宋体"/>
          <w:b/>
          <w:bCs/>
          <w:sz w:val="24"/>
          <w:szCs w:val="24"/>
        </w:rPr>
        <w:fldChar w:fldCharType="begin"/>
      </w:r>
      <w:r>
        <w:rPr>
          <w:rFonts w:hint="eastAsia" w:ascii="宋体" w:hAnsi="宋体" w:eastAsia="宋体" w:cs="宋体"/>
          <w:b/>
          <w:bCs/>
          <w:sz w:val="24"/>
          <w:szCs w:val="24"/>
        </w:rPr>
        <w:instrText xml:space="preserve"> PAGEREF _Toc521 \h </w:instrText>
      </w:r>
      <w:r>
        <w:rPr>
          <w:rFonts w:hint="eastAsia" w:ascii="宋体" w:hAnsi="宋体" w:eastAsia="宋体" w:cs="宋体"/>
          <w:b/>
          <w:bCs/>
          <w:sz w:val="24"/>
          <w:szCs w:val="24"/>
        </w:rPr>
        <w:fldChar w:fldCharType="separate"/>
      </w:r>
      <w:r>
        <w:rPr>
          <w:rFonts w:hint="eastAsia" w:ascii="宋体" w:hAnsi="宋体" w:eastAsia="宋体" w:cs="宋体"/>
          <w:b/>
          <w:bCs/>
          <w:sz w:val="24"/>
          <w:szCs w:val="24"/>
        </w:rPr>
        <w:t>14</w:t>
      </w:r>
      <w:r>
        <w:rPr>
          <w:rFonts w:hint="eastAsia" w:ascii="宋体" w:hAnsi="宋体" w:eastAsia="宋体" w:cs="宋体"/>
          <w:b/>
          <w:bCs/>
          <w:sz w:val="24"/>
          <w:szCs w:val="24"/>
        </w:rPr>
        <w:fldChar w:fldCharType="end"/>
      </w:r>
      <w:r>
        <w:rPr>
          <w:rFonts w:hint="eastAsia" w:ascii="宋体" w:hAnsi="宋体" w:eastAsia="宋体" w:cs="宋体"/>
          <w:b/>
          <w:bCs/>
          <w:color w:val="auto"/>
          <w:sz w:val="24"/>
          <w:szCs w:val="24"/>
          <w:highlight w:val="none"/>
        </w:rPr>
        <w:fldChar w:fldCharType="end"/>
      </w:r>
    </w:p>
    <w:p w14:paraId="290E3B22">
      <w:pPr>
        <w:pStyle w:val="31"/>
        <w:keepNext w:val="0"/>
        <w:keepLines w:val="0"/>
        <w:pageBreakBefore w:val="0"/>
        <w:widowControl w:val="0"/>
        <w:tabs>
          <w:tab w:val="right" w:leader="dot" w:pos="9071"/>
        </w:tabs>
        <w:kinsoku/>
        <w:wordWrap/>
        <w:overflowPunct/>
        <w:topLinePunct w:val="0"/>
        <w:autoSpaceDE/>
        <w:autoSpaceDN/>
        <w:bidi w:val="0"/>
        <w:adjustRightInd/>
        <w:snapToGrid/>
        <w:spacing w:line="360" w:lineRule="auto"/>
        <w:ind w:left="0" w:leftChars="0"/>
        <w:textAlignment w:val="auto"/>
        <w:rPr>
          <w:rFonts w:hint="eastAsia" w:ascii="宋体" w:hAnsi="宋体" w:eastAsia="宋体" w:cs="宋体"/>
          <w:sz w:val="24"/>
          <w:szCs w:val="24"/>
        </w:rPr>
      </w:pPr>
      <w:r>
        <w:rPr>
          <w:rFonts w:hint="eastAsia" w:ascii="宋体" w:hAnsi="宋体" w:eastAsia="宋体" w:cs="宋体"/>
          <w:color w:val="auto"/>
          <w:sz w:val="24"/>
          <w:szCs w:val="24"/>
          <w:highlight w:val="none"/>
        </w:rPr>
        <w:fldChar w:fldCharType="begin"/>
      </w:r>
      <w:r>
        <w:rPr>
          <w:rFonts w:hint="eastAsia" w:ascii="宋体" w:hAnsi="宋体" w:eastAsia="宋体" w:cs="宋体"/>
          <w:sz w:val="24"/>
          <w:szCs w:val="24"/>
          <w:highlight w:val="none"/>
        </w:rPr>
        <w:instrText xml:space="preserve"> HYPERLINK \l _Toc26334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lang w:val="en-US" w:eastAsia="zh-CN"/>
        </w:rPr>
        <w:t>一、比选费用</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_Toc26334 \h </w:instrText>
      </w:r>
      <w:r>
        <w:rPr>
          <w:rFonts w:hint="eastAsia" w:ascii="宋体" w:hAnsi="宋体" w:eastAsia="宋体" w:cs="宋体"/>
          <w:sz w:val="24"/>
          <w:szCs w:val="24"/>
        </w:rPr>
        <w:fldChar w:fldCharType="separate"/>
      </w:r>
      <w:r>
        <w:rPr>
          <w:rFonts w:hint="eastAsia" w:ascii="宋体" w:hAnsi="宋体" w:eastAsia="宋体" w:cs="宋体"/>
          <w:sz w:val="24"/>
          <w:szCs w:val="24"/>
        </w:rPr>
        <w:t>14</w:t>
      </w:r>
      <w:r>
        <w:rPr>
          <w:rFonts w:hint="eastAsia" w:ascii="宋体" w:hAnsi="宋体" w:eastAsia="宋体" w:cs="宋体"/>
          <w:sz w:val="24"/>
          <w:szCs w:val="24"/>
        </w:rPr>
        <w:fldChar w:fldCharType="end"/>
      </w:r>
      <w:r>
        <w:rPr>
          <w:rFonts w:hint="eastAsia" w:ascii="宋体" w:hAnsi="宋体" w:eastAsia="宋体" w:cs="宋体"/>
          <w:color w:val="auto"/>
          <w:sz w:val="24"/>
          <w:szCs w:val="24"/>
          <w:highlight w:val="none"/>
        </w:rPr>
        <w:fldChar w:fldCharType="end"/>
      </w:r>
    </w:p>
    <w:p w14:paraId="27CFA420">
      <w:pPr>
        <w:pStyle w:val="31"/>
        <w:keepNext w:val="0"/>
        <w:keepLines w:val="0"/>
        <w:pageBreakBefore w:val="0"/>
        <w:widowControl w:val="0"/>
        <w:tabs>
          <w:tab w:val="right" w:leader="dot" w:pos="9071"/>
        </w:tabs>
        <w:kinsoku/>
        <w:wordWrap/>
        <w:overflowPunct/>
        <w:topLinePunct w:val="0"/>
        <w:autoSpaceDE/>
        <w:autoSpaceDN/>
        <w:bidi w:val="0"/>
        <w:adjustRightInd/>
        <w:snapToGrid/>
        <w:spacing w:line="360" w:lineRule="auto"/>
        <w:ind w:left="0" w:leftChars="0"/>
        <w:textAlignment w:val="auto"/>
        <w:rPr>
          <w:rFonts w:hint="eastAsia" w:ascii="宋体" w:hAnsi="宋体" w:eastAsia="宋体" w:cs="宋体"/>
          <w:sz w:val="24"/>
          <w:szCs w:val="24"/>
        </w:rPr>
      </w:pPr>
      <w:r>
        <w:rPr>
          <w:rFonts w:hint="eastAsia" w:ascii="宋体" w:hAnsi="宋体" w:eastAsia="宋体" w:cs="宋体"/>
          <w:color w:val="auto"/>
          <w:sz w:val="24"/>
          <w:szCs w:val="24"/>
          <w:highlight w:val="none"/>
        </w:rPr>
        <w:fldChar w:fldCharType="begin"/>
      </w:r>
      <w:r>
        <w:rPr>
          <w:rFonts w:hint="eastAsia" w:ascii="宋体" w:hAnsi="宋体" w:eastAsia="宋体" w:cs="宋体"/>
          <w:sz w:val="24"/>
          <w:szCs w:val="24"/>
          <w:highlight w:val="none"/>
        </w:rPr>
        <w:instrText xml:space="preserve"> HYPERLINK \l _Toc5532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lang w:val="en-US" w:eastAsia="zh-CN"/>
        </w:rPr>
        <w:t>二、采购文件</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_Toc5532 \h </w:instrText>
      </w:r>
      <w:r>
        <w:rPr>
          <w:rFonts w:hint="eastAsia" w:ascii="宋体" w:hAnsi="宋体" w:eastAsia="宋体" w:cs="宋体"/>
          <w:sz w:val="24"/>
          <w:szCs w:val="24"/>
        </w:rPr>
        <w:fldChar w:fldCharType="separate"/>
      </w:r>
      <w:r>
        <w:rPr>
          <w:rFonts w:hint="eastAsia" w:ascii="宋体" w:hAnsi="宋体" w:eastAsia="宋体" w:cs="宋体"/>
          <w:sz w:val="24"/>
          <w:szCs w:val="24"/>
        </w:rPr>
        <w:t>14</w:t>
      </w:r>
      <w:r>
        <w:rPr>
          <w:rFonts w:hint="eastAsia" w:ascii="宋体" w:hAnsi="宋体" w:eastAsia="宋体" w:cs="宋体"/>
          <w:sz w:val="24"/>
          <w:szCs w:val="24"/>
        </w:rPr>
        <w:fldChar w:fldCharType="end"/>
      </w:r>
      <w:r>
        <w:rPr>
          <w:rFonts w:hint="eastAsia" w:ascii="宋体" w:hAnsi="宋体" w:eastAsia="宋体" w:cs="宋体"/>
          <w:color w:val="auto"/>
          <w:sz w:val="24"/>
          <w:szCs w:val="24"/>
          <w:highlight w:val="none"/>
        </w:rPr>
        <w:fldChar w:fldCharType="end"/>
      </w:r>
    </w:p>
    <w:p w14:paraId="58AFED90">
      <w:pPr>
        <w:pStyle w:val="31"/>
        <w:keepNext w:val="0"/>
        <w:keepLines w:val="0"/>
        <w:pageBreakBefore w:val="0"/>
        <w:widowControl w:val="0"/>
        <w:tabs>
          <w:tab w:val="right" w:leader="dot" w:pos="9071"/>
        </w:tabs>
        <w:kinsoku/>
        <w:wordWrap/>
        <w:overflowPunct/>
        <w:topLinePunct w:val="0"/>
        <w:autoSpaceDE/>
        <w:autoSpaceDN/>
        <w:bidi w:val="0"/>
        <w:adjustRightInd/>
        <w:snapToGrid/>
        <w:spacing w:line="360" w:lineRule="auto"/>
        <w:ind w:left="0" w:leftChars="0"/>
        <w:textAlignment w:val="auto"/>
        <w:rPr>
          <w:rFonts w:hint="eastAsia" w:ascii="宋体" w:hAnsi="宋体" w:eastAsia="宋体" w:cs="宋体"/>
          <w:sz w:val="24"/>
          <w:szCs w:val="24"/>
        </w:rPr>
      </w:pPr>
      <w:r>
        <w:rPr>
          <w:rFonts w:hint="eastAsia" w:ascii="宋体" w:hAnsi="宋体" w:eastAsia="宋体" w:cs="宋体"/>
          <w:color w:val="auto"/>
          <w:sz w:val="24"/>
          <w:szCs w:val="24"/>
          <w:highlight w:val="none"/>
        </w:rPr>
        <w:fldChar w:fldCharType="begin"/>
      </w:r>
      <w:r>
        <w:rPr>
          <w:rFonts w:hint="eastAsia" w:ascii="宋体" w:hAnsi="宋体" w:eastAsia="宋体" w:cs="宋体"/>
          <w:sz w:val="24"/>
          <w:szCs w:val="24"/>
          <w:highlight w:val="none"/>
        </w:rPr>
        <w:instrText xml:space="preserve"> HYPERLINK \l _Toc4957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lang w:val="en-US" w:eastAsia="zh-CN"/>
        </w:rPr>
        <w:t>三、竞争性比选要求</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_Toc4957 \h </w:instrText>
      </w:r>
      <w:r>
        <w:rPr>
          <w:rFonts w:hint="eastAsia" w:ascii="宋体" w:hAnsi="宋体" w:eastAsia="宋体" w:cs="宋体"/>
          <w:sz w:val="24"/>
          <w:szCs w:val="24"/>
        </w:rPr>
        <w:fldChar w:fldCharType="separate"/>
      </w:r>
      <w:r>
        <w:rPr>
          <w:rFonts w:hint="eastAsia" w:ascii="宋体" w:hAnsi="宋体" w:eastAsia="宋体" w:cs="宋体"/>
          <w:sz w:val="24"/>
          <w:szCs w:val="24"/>
        </w:rPr>
        <w:t>14</w:t>
      </w:r>
      <w:r>
        <w:rPr>
          <w:rFonts w:hint="eastAsia" w:ascii="宋体" w:hAnsi="宋体" w:eastAsia="宋体" w:cs="宋体"/>
          <w:sz w:val="24"/>
          <w:szCs w:val="24"/>
        </w:rPr>
        <w:fldChar w:fldCharType="end"/>
      </w:r>
      <w:r>
        <w:rPr>
          <w:rFonts w:hint="eastAsia" w:ascii="宋体" w:hAnsi="宋体" w:eastAsia="宋体" w:cs="宋体"/>
          <w:color w:val="auto"/>
          <w:sz w:val="24"/>
          <w:szCs w:val="24"/>
          <w:highlight w:val="none"/>
        </w:rPr>
        <w:fldChar w:fldCharType="end"/>
      </w:r>
    </w:p>
    <w:p w14:paraId="012F6C66">
      <w:pPr>
        <w:pStyle w:val="31"/>
        <w:keepNext w:val="0"/>
        <w:keepLines w:val="0"/>
        <w:pageBreakBefore w:val="0"/>
        <w:widowControl w:val="0"/>
        <w:tabs>
          <w:tab w:val="right" w:leader="dot" w:pos="9071"/>
        </w:tabs>
        <w:kinsoku/>
        <w:wordWrap/>
        <w:overflowPunct/>
        <w:topLinePunct w:val="0"/>
        <w:autoSpaceDE/>
        <w:autoSpaceDN/>
        <w:bidi w:val="0"/>
        <w:adjustRightInd/>
        <w:snapToGrid/>
        <w:spacing w:line="360" w:lineRule="auto"/>
        <w:ind w:left="0" w:leftChars="0"/>
        <w:textAlignment w:val="auto"/>
        <w:rPr>
          <w:rFonts w:hint="eastAsia" w:ascii="宋体" w:hAnsi="宋体" w:eastAsia="宋体" w:cs="宋体"/>
          <w:sz w:val="24"/>
          <w:szCs w:val="24"/>
        </w:rPr>
      </w:pPr>
      <w:r>
        <w:rPr>
          <w:rFonts w:hint="eastAsia" w:ascii="宋体" w:hAnsi="宋体" w:eastAsia="宋体" w:cs="宋体"/>
          <w:color w:val="auto"/>
          <w:sz w:val="24"/>
          <w:szCs w:val="24"/>
          <w:highlight w:val="none"/>
        </w:rPr>
        <w:fldChar w:fldCharType="begin"/>
      </w:r>
      <w:r>
        <w:rPr>
          <w:rFonts w:hint="eastAsia" w:ascii="宋体" w:hAnsi="宋体" w:eastAsia="宋体" w:cs="宋体"/>
          <w:sz w:val="24"/>
          <w:szCs w:val="24"/>
          <w:highlight w:val="none"/>
        </w:rPr>
        <w:instrText xml:space="preserve"> HYPERLINK \l _Toc22302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lang w:val="en-US" w:eastAsia="zh-CN"/>
        </w:rPr>
        <w:t>四、成交供应商的确认和变更</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_Toc22302 \h </w:instrText>
      </w:r>
      <w:r>
        <w:rPr>
          <w:rFonts w:hint="eastAsia" w:ascii="宋体" w:hAnsi="宋体" w:eastAsia="宋体" w:cs="宋体"/>
          <w:sz w:val="24"/>
          <w:szCs w:val="24"/>
        </w:rPr>
        <w:fldChar w:fldCharType="separate"/>
      </w:r>
      <w:r>
        <w:rPr>
          <w:rFonts w:hint="eastAsia" w:ascii="宋体" w:hAnsi="宋体" w:eastAsia="宋体" w:cs="宋体"/>
          <w:sz w:val="24"/>
          <w:szCs w:val="24"/>
        </w:rPr>
        <w:t>15</w:t>
      </w:r>
      <w:r>
        <w:rPr>
          <w:rFonts w:hint="eastAsia" w:ascii="宋体" w:hAnsi="宋体" w:eastAsia="宋体" w:cs="宋体"/>
          <w:sz w:val="24"/>
          <w:szCs w:val="24"/>
        </w:rPr>
        <w:fldChar w:fldCharType="end"/>
      </w:r>
      <w:r>
        <w:rPr>
          <w:rFonts w:hint="eastAsia" w:ascii="宋体" w:hAnsi="宋体" w:eastAsia="宋体" w:cs="宋体"/>
          <w:color w:val="auto"/>
          <w:sz w:val="24"/>
          <w:szCs w:val="24"/>
          <w:highlight w:val="none"/>
        </w:rPr>
        <w:fldChar w:fldCharType="end"/>
      </w:r>
    </w:p>
    <w:p w14:paraId="0D259665">
      <w:pPr>
        <w:pStyle w:val="31"/>
        <w:keepNext w:val="0"/>
        <w:keepLines w:val="0"/>
        <w:pageBreakBefore w:val="0"/>
        <w:widowControl w:val="0"/>
        <w:tabs>
          <w:tab w:val="right" w:leader="dot" w:pos="9071"/>
        </w:tabs>
        <w:kinsoku/>
        <w:wordWrap/>
        <w:overflowPunct/>
        <w:topLinePunct w:val="0"/>
        <w:autoSpaceDE/>
        <w:autoSpaceDN/>
        <w:bidi w:val="0"/>
        <w:adjustRightInd/>
        <w:snapToGrid/>
        <w:spacing w:line="360" w:lineRule="auto"/>
        <w:ind w:left="0" w:leftChars="0"/>
        <w:textAlignment w:val="auto"/>
        <w:rPr>
          <w:rFonts w:hint="eastAsia" w:ascii="宋体" w:hAnsi="宋体" w:eastAsia="宋体" w:cs="宋体"/>
          <w:sz w:val="24"/>
          <w:szCs w:val="24"/>
        </w:rPr>
      </w:pPr>
      <w:r>
        <w:rPr>
          <w:rFonts w:hint="eastAsia" w:ascii="宋体" w:hAnsi="宋体" w:eastAsia="宋体" w:cs="宋体"/>
          <w:color w:val="auto"/>
          <w:sz w:val="24"/>
          <w:szCs w:val="24"/>
          <w:highlight w:val="none"/>
        </w:rPr>
        <w:fldChar w:fldCharType="begin"/>
      </w:r>
      <w:r>
        <w:rPr>
          <w:rFonts w:hint="eastAsia" w:ascii="宋体" w:hAnsi="宋体" w:eastAsia="宋体" w:cs="宋体"/>
          <w:sz w:val="24"/>
          <w:szCs w:val="24"/>
          <w:highlight w:val="none"/>
        </w:rPr>
        <w:instrText xml:space="preserve"> HYPERLINK \l _Toc1029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lang w:val="en-US" w:eastAsia="zh-CN"/>
        </w:rPr>
        <w:t>五、成交通知</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_Toc1029 \h </w:instrText>
      </w:r>
      <w:r>
        <w:rPr>
          <w:rFonts w:hint="eastAsia" w:ascii="宋体" w:hAnsi="宋体" w:eastAsia="宋体" w:cs="宋体"/>
          <w:sz w:val="24"/>
          <w:szCs w:val="24"/>
        </w:rPr>
        <w:fldChar w:fldCharType="separate"/>
      </w:r>
      <w:r>
        <w:rPr>
          <w:rFonts w:hint="eastAsia" w:ascii="宋体" w:hAnsi="宋体" w:eastAsia="宋体" w:cs="宋体"/>
          <w:sz w:val="24"/>
          <w:szCs w:val="24"/>
        </w:rPr>
        <w:t>15</w:t>
      </w:r>
      <w:r>
        <w:rPr>
          <w:rFonts w:hint="eastAsia" w:ascii="宋体" w:hAnsi="宋体" w:eastAsia="宋体" w:cs="宋体"/>
          <w:sz w:val="24"/>
          <w:szCs w:val="24"/>
        </w:rPr>
        <w:fldChar w:fldCharType="end"/>
      </w:r>
      <w:r>
        <w:rPr>
          <w:rFonts w:hint="eastAsia" w:ascii="宋体" w:hAnsi="宋体" w:eastAsia="宋体" w:cs="宋体"/>
          <w:color w:val="auto"/>
          <w:sz w:val="24"/>
          <w:szCs w:val="24"/>
          <w:highlight w:val="none"/>
        </w:rPr>
        <w:fldChar w:fldCharType="end"/>
      </w:r>
    </w:p>
    <w:p w14:paraId="64A922F9">
      <w:pPr>
        <w:pStyle w:val="31"/>
        <w:keepNext w:val="0"/>
        <w:keepLines w:val="0"/>
        <w:pageBreakBefore w:val="0"/>
        <w:widowControl w:val="0"/>
        <w:tabs>
          <w:tab w:val="right" w:leader="dot" w:pos="9071"/>
        </w:tabs>
        <w:kinsoku/>
        <w:wordWrap/>
        <w:overflowPunct/>
        <w:topLinePunct w:val="0"/>
        <w:autoSpaceDE/>
        <w:autoSpaceDN/>
        <w:bidi w:val="0"/>
        <w:adjustRightInd/>
        <w:snapToGrid/>
        <w:spacing w:line="360" w:lineRule="auto"/>
        <w:ind w:left="0" w:leftChars="0"/>
        <w:textAlignment w:val="auto"/>
        <w:rPr>
          <w:rFonts w:hint="eastAsia" w:ascii="宋体" w:hAnsi="宋体" w:eastAsia="宋体" w:cs="宋体"/>
          <w:sz w:val="24"/>
          <w:szCs w:val="24"/>
        </w:rPr>
      </w:pPr>
      <w:r>
        <w:rPr>
          <w:rFonts w:hint="eastAsia" w:ascii="宋体" w:hAnsi="宋体" w:eastAsia="宋体" w:cs="宋体"/>
          <w:color w:val="auto"/>
          <w:sz w:val="24"/>
          <w:szCs w:val="24"/>
          <w:highlight w:val="none"/>
        </w:rPr>
        <w:fldChar w:fldCharType="begin"/>
      </w:r>
      <w:r>
        <w:rPr>
          <w:rFonts w:hint="eastAsia" w:ascii="宋体" w:hAnsi="宋体" w:eastAsia="宋体" w:cs="宋体"/>
          <w:sz w:val="24"/>
          <w:szCs w:val="24"/>
          <w:highlight w:val="none"/>
        </w:rPr>
        <w:instrText xml:space="preserve"> HYPERLINK \l _Toc18242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lang w:val="en-US" w:eastAsia="zh-CN"/>
        </w:rPr>
        <w:t>六、采购代理服务费</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_Toc18242 \h </w:instrText>
      </w:r>
      <w:r>
        <w:rPr>
          <w:rFonts w:hint="eastAsia" w:ascii="宋体" w:hAnsi="宋体" w:eastAsia="宋体" w:cs="宋体"/>
          <w:sz w:val="24"/>
          <w:szCs w:val="24"/>
        </w:rPr>
        <w:fldChar w:fldCharType="separate"/>
      </w:r>
      <w:r>
        <w:rPr>
          <w:rFonts w:hint="eastAsia" w:ascii="宋体" w:hAnsi="宋体" w:eastAsia="宋体" w:cs="宋体"/>
          <w:sz w:val="24"/>
          <w:szCs w:val="24"/>
        </w:rPr>
        <w:t>16</w:t>
      </w:r>
      <w:r>
        <w:rPr>
          <w:rFonts w:hint="eastAsia" w:ascii="宋体" w:hAnsi="宋体" w:eastAsia="宋体" w:cs="宋体"/>
          <w:sz w:val="24"/>
          <w:szCs w:val="24"/>
        </w:rPr>
        <w:fldChar w:fldCharType="end"/>
      </w:r>
      <w:r>
        <w:rPr>
          <w:rFonts w:hint="eastAsia" w:ascii="宋体" w:hAnsi="宋体" w:eastAsia="宋体" w:cs="宋体"/>
          <w:color w:val="auto"/>
          <w:sz w:val="24"/>
          <w:szCs w:val="24"/>
          <w:highlight w:val="none"/>
        </w:rPr>
        <w:fldChar w:fldCharType="end"/>
      </w:r>
    </w:p>
    <w:p w14:paraId="3ABF5E8E">
      <w:pPr>
        <w:pStyle w:val="31"/>
        <w:keepNext w:val="0"/>
        <w:keepLines w:val="0"/>
        <w:pageBreakBefore w:val="0"/>
        <w:widowControl w:val="0"/>
        <w:tabs>
          <w:tab w:val="right" w:leader="dot" w:pos="9071"/>
        </w:tabs>
        <w:kinsoku/>
        <w:wordWrap/>
        <w:overflowPunct/>
        <w:topLinePunct w:val="0"/>
        <w:autoSpaceDE/>
        <w:autoSpaceDN/>
        <w:bidi w:val="0"/>
        <w:adjustRightInd/>
        <w:snapToGrid/>
        <w:spacing w:line="360" w:lineRule="auto"/>
        <w:ind w:left="0" w:leftChars="0"/>
        <w:textAlignment w:val="auto"/>
        <w:rPr>
          <w:rFonts w:hint="eastAsia" w:ascii="宋体" w:hAnsi="宋体" w:eastAsia="宋体" w:cs="宋体"/>
          <w:sz w:val="24"/>
          <w:szCs w:val="24"/>
        </w:rPr>
      </w:pPr>
      <w:r>
        <w:rPr>
          <w:rFonts w:hint="eastAsia" w:ascii="宋体" w:hAnsi="宋体" w:eastAsia="宋体" w:cs="宋体"/>
          <w:color w:val="auto"/>
          <w:sz w:val="24"/>
          <w:szCs w:val="24"/>
          <w:highlight w:val="none"/>
        </w:rPr>
        <w:fldChar w:fldCharType="begin"/>
      </w:r>
      <w:r>
        <w:rPr>
          <w:rFonts w:hint="eastAsia" w:ascii="宋体" w:hAnsi="宋体" w:eastAsia="宋体" w:cs="宋体"/>
          <w:sz w:val="24"/>
          <w:szCs w:val="24"/>
          <w:highlight w:val="none"/>
        </w:rPr>
        <w:instrText xml:space="preserve"> HYPERLINK \l _Toc18531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lang w:eastAsia="zh-CN"/>
        </w:rPr>
        <w:t>七</w:t>
      </w:r>
      <w:r>
        <w:rPr>
          <w:rFonts w:hint="eastAsia" w:ascii="宋体" w:hAnsi="宋体" w:eastAsia="宋体" w:cs="宋体"/>
          <w:sz w:val="24"/>
          <w:szCs w:val="24"/>
          <w:highlight w:val="none"/>
        </w:rPr>
        <w:t>、签订合同</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_Toc18531 \h </w:instrText>
      </w:r>
      <w:r>
        <w:rPr>
          <w:rFonts w:hint="eastAsia" w:ascii="宋体" w:hAnsi="宋体" w:eastAsia="宋体" w:cs="宋体"/>
          <w:sz w:val="24"/>
          <w:szCs w:val="24"/>
        </w:rPr>
        <w:fldChar w:fldCharType="separate"/>
      </w:r>
      <w:r>
        <w:rPr>
          <w:rFonts w:hint="eastAsia" w:ascii="宋体" w:hAnsi="宋体" w:eastAsia="宋体" w:cs="宋体"/>
          <w:sz w:val="24"/>
          <w:szCs w:val="24"/>
        </w:rPr>
        <w:t>16</w:t>
      </w:r>
      <w:r>
        <w:rPr>
          <w:rFonts w:hint="eastAsia" w:ascii="宋体" w:hAnsi="宋体" w:eastAsia="宋体" w:cs="宋体"/>
          <w:sz w:val="24"/>
          <w:szCs w:val="24"/>
        </w:rPr>
        <w:fldChar w:fldCharType="end"/>
      </w:r>
      <w:r>
        <w:rPr>
          <w:rFonts w:hint="eastAsia" w:ascii="宋体" w:hAnsi="宋体" w:eastAsia="宋体" w:cs="宋体"/>
          <w:color w:val="auto"/>
          <w:sz w:val="24"/>
          <w:szCs w:val="24"/>
          <w:highlight w:val="none"/>
        </w:rPr>
        <w:fldChar w:fldCharType="end"/>
      </w:r>
    </w:p>
    <w:p w14:paraId="39A5052B">
      <w:pPr>
        <w:pStyle w:val="50"/>
        <w:keepNext w:val="0"/>
        <w:keepLines w:val="0"/>
        <w:pageBreakBefore w:val="0"/>
        <w:widowControl w:val="0"/>
        <w:tabs>
          <w:tab w:val="right" w:leader="dot" w:pos="9071"/>
        </w:tabs>
        <w:kinsoku/>
        <w:wordWrap/>
        <w:overflowPunct/>
        <w:topLinePunct w:val="0"/>
        <w:autoSpaceDE/>
        <w:autoSpaceDN/>
        <w:bidi w:val="0"/>
        <w:adjustRightInd/>
        <w:snapToGrid/>
        <w:spacing w:line="360" w:lineRule="auto"/>
        <w:ind w:left="0" w:leftChars="0"/>
        <w:textAlignment w:val="auto"/>
        <w:rPr>
          <w:rFonts w:hint="eastAsia" w:ascii="宋体" w:hAnsi="宋体" w:eastAsia="宋体" w:cs="宋体"/>
          <w:b/>
          <w:bCs/>
          <w:sz w:val="24"/>
          <w:szCs w:val="24"/>
        </w:rPr>
      </w:pPr>
      <w:r>
        <w:rPr>
          <w:rFonts w:hint="eastAsia" w:ascii="宋体" w:hAnsi="宋体" w:eastAsia="宋体" w:cs="宋体"/>
          <w:b/>
          <w:bCs/>
          <w:color w:val="auto"/>
          <w:sz w:val="24"/>
          <w:szCs w:val="24"/>
          <w:highlight w:val="none"/>
        </w:rPr>
        <w:fldChar w:fldCharType="begin"/>
      </w:r>
      <w:r>
        <w:rPr>
          <w:rFonts w:hint="eastAsia" w:ascii="宋体" w:hAnsi="宋体" w:eastAsia="宋体" w:cs="宋体"/>
          <w:b/>
          <w:bCs/>
          <w:sz w:val="24"/>
          <w:szCs w:val="24"/>
          <w:highlight w:val="none"/>
        </w:rPr>
        <w:instrText xml:space="preserve"> HYPERLINK \l _Toc10852 </w:instrText>
      </w:r>
      <w:r>
        <w:rPr>
          <w:rFonts w:hint="eastAsia" w:ascii="宋体" w:hAnsi="宋体" w:eastAsia="宋体" w:cs="宋体"/>
          <w:b/>
          <w:bCs/>
          <w:sz w:val="24"/>
          <w:szCs w:val="24"/>
          <w:highlight w:val="none"/>
        </w:rPr>
        <w:fldChar w:fldCharType="separate"/>
      </w:r>
      <w:r>
        <w:rPr>
          <w:rFonts w:hint="eastAsia" w:ascii="宋体" w:hAnsi="宋体" w:eastAsia="宋体" w:cs="宋体"/>
          <w:b/>
          <w:bCs/>
          <w:sz w:val="24"/>
          <w:szCs w:val="24"/>
          <w:lang w:eastAsia="zh-CN"/>
        </w:rPr>
        <w:t xml:space="preserve">第六篇 </w:t>
      </w:r>
      <w:r>
        <w:rPr>
          <w:rFonts w:hint="eastAsia" w:ascii="宋体" w:hAnsi="宋体" w:eastAsia="宋体" w:cs="宋体"/>
          <w:b/>
          <w:bCs/>
          <w:sz w:val="24"/>
          <w:szCs w:val="24"/>
          <w:highlight w:val="none"/>
          <w:lang w:eastAsia="zh-CN"/>
        </w:rPr>
        <w:t>合同条款及格式</w:t>
      </w:r>
      <w:r>
        <w:rPr>
          <w:rFonts w:hint="eastAsia" w:ascii="宋体" w:hAnsi="宋体" w:eastAsia="宋体" w:cs="宋体"/>
          <w:b/>
          <w:bCs/>
          <w:sz w:val="24"/>
          <w:szCs w:val="24"/>
        </w:rPr>
        <w:tab/>
      </w:r>
      <w:r>
        <w:rPr>
          <w:rFonts w:hint="eastAsia" w:ascii="宋体" w:hAnsi="宋体" w:eastAsia="宋体" w:cs="宋体"/>
          <w:b/>
          <w:bCs/>
          <w:sz w:val="24"/>
          <w:szCs w:val="24"/>
        </w:rPr>
        <w:fldChar w:fldCharType="begin"/>
      </w:r>
      <w:r>
        <w:rPr>
          <w:rFonts w:hint="eastAsia" w:ascii="宋体" w:hAnsi="宋体" w:eastAsia="宋体" w:cs="宋体"/>
          <w:b/>
          <w:bCs/>
          <w:sz w:val="24"/>
          <w:szCs w:val="24"/>
        </w:rPr>
        <w:instrText xml:space="preserve"> PAGEREF _Toc10852 \h </w:instrText>
      </w:r>
      <w:r>
        <w:rPr>
          <w:rFonts w:hint="eastAsia" w:ascii="宋体" w:hAnsi="宋体" w:eastAsia="宋体" w:cs="宋体"/>
          <w:b/>
          <w:bCs/>
          <w:sz w:val="24"/>
          <w:szCs w:val="24"/>
        </w:rPr>
        <w:fldChar w:fldCharType="separate"/>
      </w:r>
      <w:r>
        <w:rPr>
          <w:rFonts w:hint="eastAsia" w:ascii="宋体" w:hAnsi="宋体" w:eastAsia="宋体" w:cs="宋体"/>
          <w:b/>
          <w:bCs/>
          <w:sz w:val="24"/>
          <w:szCs w:val="24"/>
        </w:rPr>
        <w:t>17</w:t>
      </w:r>
      <w:r>
        <w:rPr>
          <w:rFonts w:hint="eastAsia" w:ascii="宋体" w:hAnsi="宋体" w:eastAsia="宋体" w:cs="宋体"/>
          <w:b/>
          <w:bCs/>
          <w:sz w:val="24"/>
          <w:szCs w:val="24"/>
        </w:rPr>
        <w:fldChar w:fldCharType="end"/>
      </w:r>
      <w:r>
        <w:rPr>
          <w:rFonts w:hint="eastAsia" w:ascii="宋体" w:hAnsi="宋体" w:eastAsia="宋体" w:cs="宋体"/>
          <w:b/>
          <w:bCs/>
          <w:color w:val="auto"/>
          <w:sz w:val="24"/>
          <w:szCs w:val="24"/>
          <w:highlight w:val="none"/>
        </w:rPr>
        <w:fldChar w:fldCharType="end"/>
      </w:r>
    </w:p>
    <w:p w14:paraId="6C3CCAED">
      <w:pPr>
        <w:pStyle w:val="50"/>
        <w:keepNext w:val="0"/>
        <w:keepLines w:val="0"/>
        <w:pageBreakBefore w:val="0"/>
        <w:widowControl w:val="0"/>
        <w:tabs>
          <w:tab w:val="right" w:leader="dot" w:pos="9071"/>
        </w:tabs>
        <w:kinsoku/>
        <w:wordWrap/>
        <w:overflowPunct/>
        <w:topLinePunct w:val="0"/>
        <w:autoSpaceDE/>
        <w:autoSpaceDN/>
        <w:bidi w:val="0"/>
        <w:adjustRightInd/>
        <w:snapToGrid/>
        <w:spacing w:line="360" w:lineRule="auto"/>
        <w:ind w:left="0" w:leftChars="0"/>
        <w:textAlignment w:val="auto"/>
        <w:rPr>
          <w:rFonts w:hint="eastAsia" w:ascii="宋体" w:hAnsi="宋体" w:eastAsia="宋体" w:cs="宋体"/>
          <w:b/>
          <w:bCs/>
          <w:sz w:val="24"/>
          <w:szCs w:val="24"/>
        </w:rPr>
      </w:pPr>
      <w:r>
        <w:rPr>
          <w:rFonts w:hint="eastAsia" w:ascii="宋体" w:hAnsi="宋体" w:eastAsia="宋体" w:cs="宋体"/>
          <w:b/>
          <w:bCs/>
          <w:color w:val="auto"/>
          <w:sz w:val="24"/>
          <w:szCs w:val="24"/>
          <w:highlight w:val="none"/>
        </w:rPr>
        <w:fldChar w:fldCharType="begin"/>
      </w:r>
      <w:r>
        <w:rPr>
          <w:rFonts w:hint="eastAsia" w:ascii="宋体" w:hAnsi="宋体" w:eastAsia="宋体" w:cs="宋体"/>
          <w:b/>
          <w:bCs/>
          <w:sz w:val="24"/>
          <w:szCs w:val="24"/>
          <w:highlight w:val="none"/>
        </w:rPr>
        <w:instrText xml:space="preserve"> HYPERLINK \l _Toc16992 </w:instrText>
      </w:r>
      <w:r>
        <w:rPr>
          <w:rFonts w:hint="eastAsia" w:ascii="宋体" w:hAnsi="宋体" w:eastAsia="宋体" w:cs="宋体"/>
          <w:b/>
          <w:bCs/>
          <w:sz w:val="24"/>
          <w:szCs w:val="24"/>
          <w:highlight w:val="none"/>
        </w:rPr>
        <w:fldChar w:fldCharType="separate"/>
      </w:r>
      <w:r>
        <w:rPr>
          <w:rFonts w:hint="eastAsia" w:ascii="宋体" w:hAnsi="宋体" w:eastAsia="宋体" w:cs="宋体"/>
          <w:b/>
          <w:bCs/>
          <w:sz w:val="24"/>
          <w:szCs w:val="24"/>
          <w:highlight w:val="none"/>
        </w:rPr>
        <w:t>第七篇  响应文件编制要求</w:t>
      </w:r>
      <w:r>
        <w:rPr>
          <w:rFonts w:hint="eastAsia" w:ascii="宋体" w:hAnsi="宋体" w:eastAsia="宋体" w:cs="宋体"/>
          <w:b/>
          <w:bCs/>
          <w:sz w:val="24"/>
          <w:szCs w:val="24"/>
        </w:rPr>
        <w:tab/>
      </w:r>
      <w:r>
        <w:rPr>
          <w:rFonts w:hint="eastAsia" w:ascii="宋体" w:hAnsi="宋体" w:eastAsia="宋体" w:cs="宋体"/>
          <w:b/>
          <w:bCs/>
          <w:sz w:val="24"/>
          <w:szCs w:val="24"/>
        </w:rPr>
        <w:fldChar w:fldCharType="begin"/>
      </w:r>
      <w:r>
        <w:rPr>
          <w:rFonts w:hint="eastAsia" w:ascii="宋体" w:hAnsi="宋体" w:eastAsia="宋体" w:cs="宋体"/>
          <w:b/>
          <w:bCs/>
          <w:sz w:val="24"/>
          <w:szCs w:val="24"/>
        </w:rPr>
        <w:instrText xml:space="preserve"> PAGEREF _Toc16992 \h </w:instrText>
      </w:r>
      <w:r>
        <w:rPr>
          <w:rFonts w:hint="eastAsia" w:ascii="宋体" w:hAnsi="宋体" w:eastAsia="宋体" w:cs="宋体"/>
          <w:b/>
          <w:bCs/>
          <w:sz w:val="24"/>
          <w:szCs w:val="24"/>
        </w:rPr>
        <w:fldChar w:fldCharType="separate"/>
      </w:r>
      <w:r>
        <w:rPr>
          <w:rFonts w:hint="eastAsia" w:ascii="宋体" w:hAnsi="宋体" w:eastAsia="宋体" w:cs="宋体"/>
          <w:b/>
          <w:bCs/>
          <w:sz w:val="24"/>
          <w:szCs w:val="24"/>
        </w:rPr>
        <w:t>18</w:t>
      </w:r>
      <w:r>
        <w:rPr>
          <w:rFonts w:hint="eastAsia" w:ascii="宋体" w:hAnsi="宋体" w:eastAsia="宋体" w:cs="宋体"/>
          <w:b/>
          <w:bCs/>
          <w:sz w:val="24"/>
          <w:szCs w:val="24"/>
        </w:rPr>
        <w:fldChar w:fldCharType="end"/>
      </w:r>
      <w:r>
        <w:rPr>
          <w:rFonts w:hint="eastAsia" w:ascii="宋体" w:hAnsi="宋体" w:eastAsia="宋体" w:cs="宋体"/>
          <w:b/>
          <w:bCs/>
          <w:color w:val="auto"/>
          <w:sz w:val="24"/>
          <w:szCs w:val="24"/>
          <w:highlight w:val="none"/>
        </w:rPr>
        <w:fldChar w:fldCharType="end"/>
      </w:r>
    </w:p>
    <w:p w14:paraId="535AC5ED">
      <w:pPr>
        <w:pStyle w:val="50"/>
        <w:keepNext w:val="0"/>
        <w:keepLines w:val="0"/>
        <w:pageBreakBefore w:val="0"/>
        <w:widowControl w:val="0"/>
        <w:tabs>
          <w:tab w:val="right" w:leader="dot" w:pos="9071"/>
        </w:tabs>
        <w:kinsoku/>
        <w:wordWrap/>
        <w:overflowPunct/>
        <w:topLinePunct w:val="0"/>
        <w:autoSpaceDE/>
        <w:autoSpaceDN/>
        <w:bidi w:val="0"/>
        <w:adjustRightInd/>
        <w:snapToGrid/>
        <w:spacing w:line="360" w:lineRule="auto"/>
        <w:ind w:left="0" w:leftChars="0"/>
        <w:textAlignment w:val="auto"/>
        <w:rPr>
          <w:b/>
          <w:bCs/>
        </w:rPr>
      </w:pPr>
      <w:r>
        <w:rPr>
          <w:rFonts w:hint="eastAsia" w:ascii="宋体" w:hAnsi="宋体" w:eastAsia="宋体" w:cs="宋体"/>
          <w:b/>
          <w:bCs/>
          <w:color w:val="auto"/>
          <w:sz w:val="24"/>
          <w:szCs w:val="24"/>
          <w:highlight w:val="none"/>
        </w:rPr>
        <w:fldChar w:fldCharType="begin"/>
      </w:r>
      <w:r>
        <w:rPr>
          <w:rFonts w:hint="eastAsia" w:ascii="宋体" w:hAnsi="宋体" w:eastAsia="宋体" w:cs="宋体"/>
          <w:b/>
          <w:bCs/>
          <w:sz w:val="24"/>
          <w:szCs w:val="24"/>
          <w:highlight w:val="none"/>
        </w:rPr>
        <w:instrText xml:space="preserve"> HYPERLINK \l _Toc9033 </w:instrText>
      </w:r>
      <w:r>
        <w:rPr>
          <w:rFonts w:hint="eastAsia" w:ascii="宋体" w:hAnsi="宋体" w:eastAsia="宋体" w:cs="宋体"/>
          <w:b/>
          <w:bCs/>
          <w:sz w:val="24"/>
          <w:szCs w:val="24"/>
          <w:highlight w:val="none"/>
        </w:rPr>
        <w:fldChar w:fldCharType="separate"/>
      </w:r>
      <w:r>
        <w:rPr>
          <w:rFonts w:hint="eastAsia" w:ascii="宋体" w:hAnsi="宋体" w:eastAsia="宋体" w:cs="宋体"/>
          <w:b/>
          <w:bCs/>
          <w:sz w:val="24"/>
          <w:szCs w:val="24"/>
          <w:highlight w:val="none"/>
          <w:lang w:val="en-US" w:eastAsia="zh-CN"/>
        </w:rPr>
        <w:t>附件一：重庆百业工程咨询有限公司项目报名表</w:t>
      </w:r>
      <w:r>
        <w:rPr>
          <w:rFonts w:hint="eastAsia" w:ascii="宋体" w:hAnsi="宋体" w:eastAsia="宋体" w:cs="宋体"/>
          <w:b/>
          <w:bCs/>
          <w:sz w:val="24"/>
          <w:szCs w:val="24"/>
        </w:rPr>
        <w:tab/>
      </w:r>
      <w:r>
        <w:rPr>
          <w:rFonts w:hint="eastAsia" w:ascii="宋体" w:hAnsi="宋体" w:eastAsia="宋体" w:cs="宋体"/>
          <w:b/>
          <w:bCs/>
          <w:sz w:val="24"/>
          <w:szCs w:val="24"/>
        </w:rPr>
        <w:fldChar w:fldCharType="begin"/>
      </w:r>
      <w:r>
        <w:rPr>
          <w:rFonts w:hint="eastAsia" w:ascii="宋体" w:hAnsi="宋体" w:eastAsia="宋体" w:cs="宋体"/>
          <w:b/>
          <w:bCs/>
          <w:sz w:val="24"/>
          <w:szCs w:val="24"/>
        </w:rPr>
        <w:instrText xml:space="preserve"> PAGEREF _Toc9033 \h </w:instrText>
      </w:r>
      <w:r>
        <w:rPr>
          <w:rFonts w:hint="eastAsia" w:ascii="宋体" w:hAnsi="宋体" w:eastAsia="宋体" w:cs="宋体"/>
          <w:b/>
          <w:bCs/>
          <w:sz w:val="24"/>
          <w:szCs w:val="24"/>
        </w:rPr>
        <w:fldChar w:fldCharType="separate"/>
      </w:r>
      <w:r>
        <w:rPr>
          <w:rFonts w:hint="eastAsia" w:ascii="宋体" w:hAnsi="宋体" w:eastAsia="宋体" w:cs="宋体"/>
          <w:b/>
          <w:bCs/>
          <w:sz w:val="24"/>
          <w:szCs w:val="24"/>
        </w:rPr>
        <w:t>32</w:t>
      </w:r>
      <w:r>
        <w:rPr>
          <w:rFonts w:hint="eastAsia" w:ascii="宋体" w:hAnsi="宋体" w:eastAsia="宋体" w:cs="宋体"/>
          <w:b/>
          <w:bCs/>
          <w:sz w:val="24"/>
          <w:szCs w:val="24"/>
        </w:rPr>
        <w:fldChar w:fldCharType="end"/>
      </w:r>
      <w:r>
        <w:rPr>
          <w:rFonts w:hint="eastAsia" w:ascii="宋体" w:hAnsi="宋体" w:eastAsia="宋体" w:cs="宋体"/>
          <w:b/>
          <w:bCs/>
          <w:color w:val="auto"/>
          <w:sz w:val="24"/>
          <w:szCs w:val="24"/>
          <w:highlight w:val="none"/>
        </w:rPr>
        <w:fldChar w:fldCharType="end"/>
      </w:r>
    </w:p>
    <w:p w14:paraId="13A21639">
      <w:pPr>
        <w:pStyle w:val="50"/>
        <w:keepNext w:val="0"/>
        <w:keepLines w:val="0"/>
        <w:pageBreakBefore w:val="0"/>
        <w:widowControl w:val="0"/>
        <w:tabs>
          <w:tab w:val="right" w:leader="dot" w:pos="9000"/>
        </w:tabs>
        <w:kinsoku/>
        <w:wordWrap/>
        <w:overflowPunct/>
        <w:topLinePunct w:val="0"/>
        <w:autoSpaceDE/>
        <w:autoSpaceDN/>
        <w:bidi w:val="0"/>
        <w:adjustRightInd/>
        <w:snapToGrid/>
        <w:spacing w:line="240" w:lineRule="auto"/>
        <w:ind w:left="0" w:leftChars="0" w:firstLine="0" w:firstLineChars="0"/>
        <w:textAlignment w:val="auto"/>
        <w:rPr>
          <w:rFonts w:hint="eastAsia" w:ascii="宋体" w:hAnsi="宋体" w:eastAsia="宋体" w:cs="宋体"/>
          <w:color w:val="auto"/>
          <w:sz w:val="24"/>
          <w:szCs w:val="24"/>
          <w:highlight w:val="none"/>
        </w:rPr>
        <w:sectPr>
          <w:headerReference r:id="rId5" w:type="first"/>
          <w:footerReference r:id="rId7" w:type="first"/>
          <w:headerReference r:id="rId4" w:type="default"/>
          <w:footerReference r:id="rId6" w:type="default"/>
          <w:pgSz w:w="11907" w:h="16840"/>
          <w:pgMar w:top="1134" w:right="1418" w:bottom="1134" w:left="1418" w:header="851" w:footer="992" w:gutter="0"/>
          <w:pgNumType w:fmt="decimal" w:start="1"/>
          <w:cols w:space="720" w:num="1"/>
          <w:titlePg/>
          <w:docGrid w:linePitch="381" w:charSpace="-5735"/>
        </w:sectPr>
      </w:pPr>
      <w:r>
        <w:rPr>
          <w:rFonts w:hint="eastAsia" w:ascii="宋体" w:hAnsi="宋体" w:eastAsia="宋体" w:cs="宋体"/>
          <w:color w:val="auto"/>
          <w:szCs w:val="24"/>
          <w:highlight w:val="none"/>
        </w:rPr>
        <w:fldChar w:fldCharType="end"/>
      </w:r>
    </w:p>
    <w:p w14:paraId="45068F41">
      <w:pPr>
        <w:pStyle w:val="3"/>
        <w:bidi w:val="0"/>
        <w:jc w:val="center"/>
        <w:rPr>
          <w:rFonts w:hint="eastAsia" w:ascii="宋体" w:hAnsi="宋体" w:eastAsia="宋体" w:cs="宋体"/>
          <w:color w:val="auto"/>
          <w:sz w:val="28"/>
          <w:szCs w:val="28"/>
          <w:highlight w:val="none"/>
        </w:rPr>
      </w:pPr>
      <w:bookmarkStart w:id="7" w:name="_Toc11641050"/>
      <w:bookmarkStart w:id="8" w:name="_Toc12789052"/>
      <w:bookmarkStart w:id="9" w:name="_Toc22603"/>
      <w:r>
        <w:rPr>
          <w:rFonts w:hint="eastAsia" w:ascii="宋体" w:hAnsi="宋体" w:eastAsia="宋体" w:cs="宋体"/>
          <w:color w:val="auto"/>
          <w:sz w:val="28"/>
          <w:szCs w:val="28"/>
          <w:highlight w:val="none"/>
        </w:rPr>
        <w:t xml:space="preserve">第一篇  </w:t>
      </w:r>
      <w:bookmarkEnd w:id="7"/>
      <w:bookmarkEnd w:id="8"/>
      <w:r>
        <w:rPr>
          <w:rFonts w:hint="eastAsia" w:ascii="宋体" w:hAnsi="宋体" w:eastAsia="宋体" w:cs="宋体"/>
          <w:color w:val="auto"/>
          <w:sz w:val="28"/>
          <w:szCs w:val="28"/>
          <w:highlight w:val="none"/>
          <w:lang w:eastAsia="zh-CN"/>
        </w:rPr>
        <w:t>比选</w:t>
      </w:r>
      <w:r>
        <w:rPr>
          <w:rFonts w:hint="eastAsia" w:ascii="宋体" w:hAnsi="宋体" w:eastAsia="宋体" w:cs="宋体"/>
          <w:color w:val="auto"/>
          <w:sz w:val="28"/>
          <w:szCs w:val="28"/>
          <w:highlight w:val="none"/>
        </w:rPr>
        <w:t>公告</w:t>
      </w:r>
      <w:bookmarkEnd w:id="9"/>
    </w:p>
    <w:p w14:paraId="0E3E5F4E">
      <w:pPr>
        <w:pageBreakBefore w:val="0"/>
        <w:widowControl/>
        <w:kinsoku/>
        <w:wordWrap/>
        <w:overflowPunct/>
        <w:topLinePunct w:val="0"/>
        <w:autoSpaceDE/>
        <w:autoSpaceDN/>
        <w:bidi w:val="0"/>
        <w:adjustRightInd/>
        <w:spacing w:line="4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lang w:val="en-US" w:eastAsia="zh-CN"/>
        </w:rPr>
        <w:t>重庆百业工程咨询有限公司</w:t>
      </w:r>
      <w:r>
        <w:rPr>
          <w:rFonts w:hint="eastAsia" w:ascii="宋体" w:hAnsi="宋体" w:eastAsia="宋体" w:cs="宋体"/>
          <w:color w:val="auto"/>
          <w:sz w:val="24"/>
          <w:szCs w:val="24"/>
          <w:highlight w:val="none"/>
        </w:rPr>
        <w:t>（以下简称：采购代理机构）受</w:t>
      </w:r>
      <w:r>
        <w:rPr>
          <w:rFonts w:hint="eastAsia" w:ascii="宋体" w:hAnsi="宋体" w:cs="宋体"/>
          <w:color w:val="auto"/>
          <w:sz w:val="24"/>
          <w:szCs w:val="24"/>
          <w:highlight w:val="none"/>
          <w:u w:val="single"/>
          <w:lang w:eastAsia="zh-CN"/>
        </w:rPr>
        <w:t>重庆市大足区茂泰市政工程股份有限公司</w:t>
      </w:r>
      <w:r>
        <w:rPr>
          <w:rFonts w:hint="eastAsia" w:ascii="宋体" w:hAnsi="宋体" w:eastAsia="宋体" w:cs="宋体"/>
          <w:color w:val="auto"/>
          <w:sz w:val="24"/>
          <w:szCs w:val="24"/>
          <w:highlight w:val="none"/>
        </w:rPr>
        <w:t>（以下简称：采购人）的委托，对</w:t>
      </w:r>
      <w:r>
        <w:rPr>
          <w:rFonts w:hint="eastAsia" w:ascii="宋体" w:hAnsi="宋体" w:cs="宋体"/>
          <w:color w:val="auto"/>
          <w:sz w:val="24"/>
          <w:szCs w:val="24"/>
          <w:highlight w:val="none"/>
          <w:u w:val="single"/>
          <w:lang w:eastAsia="zh-CN"/>
        </w:rPr>
        <w:t>大足区香菲图及帝师桥配套基础设置改造工程（土建工程劳务）</w:t>
      </w:r>
      <w:r>
        <w:rPr>
          <w:rFonts w:hint="eastAsia" w:ascii="宋体" w:hAnsi="宋体" w:eastAsia="宋体" w:cs="宋体"/>
          <w:color w:val="auto"/>
          <w:sz w:val="24"/>
          <w:szCs w:val="24"/>
          <w:highlight w:val="none"/>
        </w:rPr>
        <w:t>进行</w:t>
      </w:r>
      <w:r>
        <w:rPr>
          <w:rFonts w:hint="eastAsia" w:ascii="宋体" w:hAnsi="宋体" w:eastAsia="宋体" w:cs="宋体"/>
          <w:color w:val="auto"/>
          <w:sz w:val="24"/>
          <w:szCs w:val="24"/>
          <w:highlight w:val="none"/>
          <w:lang w:eastAsia="zh-CN"/>
        </w:rPr>
        <w:t>竞争性比选</w:t>
      </w:r>
      <w:r>
        <w:rPr>
          <w:rFonts w:hint="eastAsia" w:ascii="宋体" w:hAnsi="宋体" w:eastAsia="宋体" w:cs="宋体"/>
          <w:color w:val="auto"/>
          <w:sz w:val="24"/>
          <w:szCs w:val="24"/>
          <w:highlight w:val="none"/>
        </w:rPr>
        <w:t>。欢迎有资格的供应商前来参加。</w:t>
      </w:r>
    </w:p>
    <w:p w14:paraId="43B1E485">
      <w:pPr>
        <w:pStyle w:val="4"/>
        <w:bidi w:val="0"/>
        <w:rPr>
          <w:rFonts w:hint="eastAsia" w:ascii="宋体" w:hAnsi="宋体" w:eastAsia="宋体" w:cs="宋体"/>
          <w:color w:val="auto"/>
          <w:sz w:val="24"/>
          <w:szCs w:val="24"/>
          <w:highlight w:val="none"/>
          <w:lang w:val="en-US" w:eastAsia="zh-CN"/>
        </w:rPr>
      </w:pPr>
      <w:bookmarkStart w:id="10" w:name="_Toc23701"/>
      <w:bookmarkStart w:id="11" w:name="_Toc317775175"/>
      <w:bookmarkStart w:id="12" w:name="_Toc313893526"/>
      <w:bookmarkStart w:id="13" w:name="_Toc51660705"/>
      <w:r>
        <w:rPr>
          <w:rFonts w:hint="eastAsia" w:ascii="宋体" w:hAnsi="宋体" w:eastAsia="宋体" w:cs="宋体"/>
          <w:color w:val="auto"/>
          <w:sz w:val="24"/>
          <w:szCs w:val="24"/>
          <w:highlight w:val="none"/>
          <w:lang w:val="en-US" w:eastAsia="zh-CN"/>
        </w:rPr>
        <w:t>一、比选内容</w:t>
      </w:r>
      <w:bookmarkEnd w:id="10"/>
      <w:bookmarkEnd w:id="11"/>
      <w:bookmarkEnd w:id="12"/>
      <w:bookmarkEnd w:id="13"/>
    </w:p>
    <w:tbl>
      <w:tblPr>
        <w:tblStyle w:val="63"/>
        <w:tblW w:w="961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3459"/>
        <w:gridCol w:w="3055"/>
        <w:gridCol w:w="1553"/>
        <w:gridCol w:w="810"/>
      </w:tblGrid>
      <w:tr w14:paraId="30BCF8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trPr>
        <w:tc>
          <w:tcPr>
            <w:tcW w:w="735" w:type="dxa"/>
            <w:tcBorders>
              <w:top w:val="single" w:color="auto" w:sz="4" w:space="0"/>
              <w:left w:val="single" w:color="auto" w:sz="4" w:space="0"/>
              <w:right w:val="single" w:color="auto" w:sz="4" w:space="0"/>
            </w:tcBorders>
            <w:vAlign w:val="center"/>
          </w:tcPr>
          <w:p w14:paraId="697F954E">
            <w:pPr>
              <w:keepNext w:val="0"/>
              <w:keepLines w:val="0"/>
              <w:pageBreakBefore w:val="0"/>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序号</w:t>
            </w:r>
          </w:p>
        </w:tc>
        <w:tc>
          <w:tcPr>
            <w:tcW w:w="3459" w:type="dxa"/>
            <w:tcBorders>
              <w:top w:val="single" w:color="auto" w:sz="4" w:space="0"/>
              <w:left w:val="single" w:color="auto" w:sz="4" w:space="0"/>
              <w:right w:val="single" w:color="auto" w:sz="4" w:space="0"/>
            </w:tcBorders>
            <w:vAlign w:val="center"/>
          </w:tcPr>
          <w:p w14:paraId="43538311">
            <w:pPr>
              <w:keepNext w:val="0"/>
              <w:keepLines w:val="0"/>
              <w:pageBreakBefore w:val="0"/>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lang w:eastAsia="zh-CN"/>
              </w:rPr>
              <w:t>比选</w:t>
            </w:r>
            <w:r>
              <w:rPr>
                <w:rFonts w:hint="eastAsia" w:ascii="宋体" w:hAnsi="宋体" w:eastAsia="宋体" w:cs="宋体"/>
                <w:b/>
                <w:color w:val="auto"/>
                <w:kern w:val="0"/>
                <w:sz w:val="24"/>
                <w:szCs w:val="24"/>
                <w:highlight w:val="none"/>
              </w:rPr>
              <w:t>内容</w:t>
            </w:r>
          </w:p>
        </w:tc>
        <w:tc>
          <w:tcPr>
            <w:tcW w:w="3055" w:type="dxa"/>
            <w:tcBorders>
              <w:top w:val="single" w:color="auto" w:sz="4" w:space="0"/>
              <w:left w:val="single" w:color="auto" w:sz="4" w:space="0"/>
              <w:right w:val="single" w:color="auto" w:sz="4" w:space="0"/>
            </w:tcBorders>
            <w:vAlign w:val="center"/>
          </w:tcPr>
          <w:p w14:paraId="03569807">
            <w:pPr>
              <w:keepNext w:val="0"/>
              <w:keepLines w:val="0"/>
              <w:pageBreakBefore w:val="0"/>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最高限价</w:t>
            </w:r>
          </w:p>
          <w:p w14:paraId="4126D2E7">
            <w:pPr>
              <w:keepNext w:val="0"/>
              <w:keepLines w:val="0"/>
              <w:pageBreakBefore w:val="0"/>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（元）</w:t>
            </w:r>
          </w:p>
        </w:tc>
        <w:tc>
          <w:tcPr>
            <w:tcW w:w="1553" w:type="dxa"/>
            <w:tcBorders>
              <w:top w:val="single" w:color="auto" w:sz="4" w:space="0"/>
              <w:left w:val="single" w:color="auto" w:sz="4" w:space="0"/>
              <w:right w:val="single" w:color="auto" w:sz="4" w:space="0"/>
            </w:tcBorders>
            <w:vAlign w:val="center"/>
          </w:tcPr>
          <w:p w14:paraId="3C016B19">
            <w:pPr>
              <w:keepNext w:val="0"/>
              <w:keepLines w:val="0"/>
              <w:pageBreakBefore w:val="0"/>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资金来源</w:t>
            </w:r>
          </w:p>
        </w:tc>
        <w:tc>
          <w:tcPr>
            <w:tcW w:w="810" w:type="dxa"/>
            <w:tcBorders>
              <w:top w:val="single" w:color="auto" w:sz="4" w:space="0"/>
              <w:left w:val="single" w:color="auto" w:sz="4" w:space="0"/>
              <w:right w:val="single" w:color="auto" w:sz="4" w:space="0"/>
            </w:tcBorders>
            <w:vAlign w:val="center"/>
          </w:tcPr>
          <w:p w14:paraId="1C06352E">
            <w:pPr>
              <w:keepNext w:val="0"/>
              <w:keepLines w:val="0"/>
              <w:pageBreakBefore w:val="0"/>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备注</w:t>
            </w:r>
          </w:p>
        </w:tc>
      </w:tr>
      <w:tr w14:paraId="2B8364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trPr>
        <w:tc>
          <w:tcPr>
            <w:tcW w:w="735" w:type="dxa"/>
            <w:tcBorders>
              <w:top w:val="single" w:color="auto" w:sz="4" w:space="0"/>
              <w:left w:val="single" w:color="auto" w:sz="4" w:space="0"/>
              <w:bottom w:val="single" w:color="auto" w:sz="4" w:space="0"/>
              <w:right w:val="single" w:color="auto" w:sz="4" w:space="0"/>
            </w:tcBorders>
            <w:vAlign w:val="center"/>
          </w:tcPr>
          <w:p w14:paraId="7A9B0E78">
            <w:pPr>
              <w:keepNext w:val="0"/>
              <w:keepLines w:val="0"/>
              <w:pageBreakBefore w:val="0"/>
              <w:widowControl/>
              <w:kinsoku/>
              <w:wordWrap/>
              <w:overflowPunct/>
              <w:topLinePunct w:val="0"/>
              <w:autoSpaceDE/>
              <w:autoSpaceDN/>
              <w:bidi w:val="0"/>
              <w:adjustRightInd/>
              <w:spacing w:line="240" w:lineRule="auto"/>
              <w:ind w:firstLine="0" w:firstLine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p>
        </w:tc>
        <w:tc>
          <w:tcPr>
            <w:tcW w:w="3459" w:type="dxa"/>
            <w:tcBorders>
              <w:top w:val="single" w:color="auto" w:sz="4" w:space="0"/>
              <w:left w:val="single" w:color="auto" w:sz="4" w:space="0"/>
              <w:bottom w:val="single" w:color="auto" w:sz="4" w:space="0"/>
              <w:right w:val="single" w:color="auto" w:sz="4" w:space="0"/>
            </w:tcBorders>
            <w:vAlign w:val="center"/>
          </w:tcPr>
          <w:p w14:paraId="740F2A42">
            <w:pPr>
              <w:keepNext w:val="0"/>
              <w:keepLines w:val="0"/>
              <w:pageBreakBefore w:val="0"/>
              <w:widowControl/>
              <w:kinsoku/>
              <w:wordWrap/>
              <w:overflowPunct/>
              <w:topLinePunct w:val="0"/>
              <w:autoSpaceDE/>
              <w:autoSpaceDN/>
              <w:bidi w:val="0"/>
              <w:adjustRightInd/>
              <w:spacing w:line="240" w:lineRule="auto"/>
              <w:ind w:firstLine="0" w:firstLineChars="0"/>
              <w:jc w:val="center"/>
              <w:textAlignment w:val="auto"/>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eastAsia="zh-CN"/>
              </w:rPr>
              <w:t>大足区香菲图及帝师桥配套基础设置改造工程（土建工程劳务））</w:t>
            </w:r>
          </w:p>
        </w:tc>
        <w:tc>
          <w:tcPr>
            <w:tcW w:w="3055" w:type="dxa"/>
            <w:tcBorders>
              <w:top w:val="single" w:color="auto" w:sz="4" w:space="0"/>
              <w:left w:val="single" w:color="auto" w:sz="4" w:space="0"/>
              <w:bottom w:val="single" w:color="auto" w:sz="4" w:space="0"/>
              <w:right w:val="single" w:color="auto" w:sz="4" w:space="0"/>
            </w:tcBorders>
            <w:vAlign w:val="center"/>
          </w:tcPr>
          <w:p w14:paraId="51BDE3C3">
            <w:pPr>
              <w:keepNext w:val="0"/>
              <w:keepLines w:val="0"/>
              <w:pageBreakBefore w:val="0"/>
              <w:widowControl/>
              <w:kinsoku/>
              <w:wordWrap/>
              <w:overflowPunct/>
              <w:topLinePunct w:val="0"/>
              <w:autoSpaceDE/>
              <w:autoSpaceDN/>
              <w:bidi w:val="0"/>
              <w:adjustRightInd/>
              <w:spacing w:line="240" w:lineRule="auto"/>
              <w:ind w:firstLine="0" w:firstLine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313003.92</w:t>
            </w:r>
          </w:p>
        </w:tc>
        <w:tc>
          <w:tcPr>
            <w:tcW w:w="1553" w:type="dxa"/>
            <w:tcBorders>
              <w:top w:val="single" w:color="auto" w:sz="4" w:space="0"/>
              <w:left w:val="single" w:color="auto" w:sz="4" w:space="0"/>
              <w:bottom w:val="single" w:color="auto" w:sz="4" w:space="0"/>
              <w:right w:val="single" w:color="auto" w:sz="4" w:space="0"/>
            </w:tcBorders>
            <w:vAlign w:val="center"/>
          </w:tcPr>
          <w:p w14:paraId="0F06FB02">
            <w:pPr>
              <w:keepNext w:val="0"/>
              <w:keepLines w:val="0"/>
              <w:pageBreakBefore w:val="0"/>
              <w:widowControl/>
              <w:kinsoku/>
              <w:wordWrap/>
              <w:overflowPunct/>
              <w:topLinePunct w:val="0"/>
              <w:autoSpaceDE/>
              <w:autoSpaceDN/>
              <w:bidi w:val="0"/>
              <w:adjustRightInd/>
              <w:spacing w:line="240" w:lineRule="auto"/>
              <w:ind w:firstLine="0" w:firstLine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业主自筹</w:t>
            </w:r>
          </w:p>
        </w:tc>
        <w:tc>
          <w:tcPr>
            <w:tcW w:w="810" w:type="dxa"/>
            <w:tcBorders>
              <w:top w:val="single" w:color="auto" w:sz="4" w:space="0"/>
              <w:left w:val="single" w:color="auto" w:sz="4" w:space="0"/>
              <w:bottom w:val="single" w:color="auto" w:sz="4" w:space="0"/>
              <w:right w:val="single" w:color="auto" w:sz="4" w:space="0"/>
            </w:tcBorders>
            <w:vAlign w:val="center"/>
          </w:tcPr>
          <w:p w14:paraId="46F67DDD">
            <w:pPr>
              <w:keepNext w:val="0"/>
              <w:keepLines w:val="0"/>
              <w:pageBreakBefore w:val="0"/>
              <w:widowControl/>
              <w:kinsoku/>
              <w:wordWrap/>
              <w:overflowPunct/>
              <w:topLinePunct w:val="0"/>
              <w:autoSpaceDE/>
              <w:autoSpaceDN/>
              <w:bidi w:val="0"/>
              <w:adjustRightInd/>
              <w:spacing w:line="240" w:lineRule="auto"/>
              <w:ind w:firstLine="0" w:firstLineChars="0"/>
              <w:jc w:val="center"/>
              <w:textAlignment w:val="auto"/>
              <w:rPr>
                <w:rFonts w:hint="eastAsia" w:ascii="宋体" w:hAnsi="宋体" w:eastAsia="宋体" w:cs="宋体"/>
                <w:color w:val="auto"/>
                <w:kern w:val="0"/>
                <w:sz w:val="24"/>
                <w:szCs w:val="24"/>
                <w:highlight w:val="none"/>
              </w:rPr>
            </w:pPr>
          </w:p>
        </w:tc>
      </w:tr>
    </w:tbl>
    <w:p w14:paraId="6D50646E">
      <w:pPr>
        <w:pStyle w:val="4"/>
        <w:bidi w:val="0"/>
        <w:rPr>
          <w:rFonts w:hint="eastAsia" w:ascii="宋体" w:hAnsi="宋体" w:eastAsia="宋体" w:cs="宋体"/>
          <w:color w:val="auto"/>
          <w:sz w:val="24"/>
          <w:szCs w:val="24"/>
          <w:highlight w:val="none"/>
          <w:lang w:val="en-US" w:eastAsia="zh-CN"/>
        </w:rPr>
      </w:pPr>
      <w:bookmarkStart w:id="14" w:name="_Toc26443"/>
      <w:bookmarkStart w:id="15" w:name="_Toc51660707"/>
      <w:bookmarkStart w:id="16" w:name="_Toc373860293"/>
      <w:bookmarkStart w:id="17" w:name="_Toc317775178"/>
      <w:r>
        <w:rPr>
          <w:rFonts w:hint="eastAsia" w:ascii="宋体" w:hAnsi="宋体" w:eastAsia="宋体" w:cs="宋体"/>
          <w:color w:val="auto"/>
          <w:sz w:val="24"/>
          <w:szCs w:val="24"/>
          <w:highlight w:val="none"/>
          <w:lang w:val="en-US" w:eastAsia="zh-CN"/>
        </w:rPr>
        <w:t>二、供应商的资格条件</w:t>
      </w:r>
      <w:bookmarkEnd w:id="14"/>
      <w:bookmarkEnd w:id="15"/>
    </w:p>
    <w:p w14:paraId="38B117ED">
      <w:pPr>
        <w:pageBreakBefore w:val="0"/>
        <w:kinsoku/>
        <w:wordWrap/>
        <w:overflowPunct/>
        <w:topLinePunct w:val="0"/>
        <w:autoSpaceDE/>
        <w:autoSpaceDN/>
        <w:bidi w:val="0"/>
        <w:adjustRightInd/>
        <w:spacing w:line="400" w:lineRule="exact"/>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（一）</w:t>
      </w:r>
      <w:r>
        <w:rPr>
          <w:rFonts w:hint="eastAsia" w:ascii="宋体" w:hAnsi="宋体" w:eastAsia="宋体" w:cs="宋体"/>
          <w:b/>
          <w:color w:val="auto"/>
          <w:sz w:val="24"/>
          <w:szCs w:val="24"/>
          <w:highlight w:val="none"/>
          <w:lang w:val="en-US" w:eastAsia="zh-CN"/>
        </w:rPr>
        <w:t>基本资格</w:t>
      </w:r>
      <w:r>
        <w:rPr>
          <w:rFonts w:hint="eastAsia" w:ascii="宋体" w:hAnsi="宋体" w:eastAsia="宋体" w:cs="宋体"/>
          <w:b/>
          <w:color w:val="auto"/>
          <w:sz w:val="24"/>
          <w:szCs w:val="24"/>
          <w:highlight w:val="none"/>
        </w:rPr>
        <w:t>条件</w:t>
      </w:r>
    </w:p>
    <w:p w14:paraId="497D4120">
      <w:pPr>
        <w:pageBreakBefore w:val="0"/>
        <w:kinsoku/>
        <w:wordWrap/>
        <w:overflowPunct/>
        <w:topLinePunct w:val="0"/>
        <w:autoSpaceDE/>
        <w:autoSpaceDN/>
        <w:bidi w:val="0"/>
        <w:adjustRightInd/>
        <w:snapToGrid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1.具有独立承担民事责任的能力；</w:t>
      </w:r>
    </w:p>
    <w:p w14:paraId="2E15DCFE">
      <w:pPr>
        <w:pageBreakBefore w:val="0"/>
        <w:kinsoku/>
        <w:wordWrap/>
        <w:overflowPunct/>
        <w:topLinePunct w:val="0"/>
        <w:autoSpaceDE/>
        <w:autoSpaceDN/>
        <w:bidi w:val="0"/>
        <w:adjustRightInd/>
        <w:snapToGrid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2.具有良好的商业信誉和健全的财务会计制度；</w:t>
      </w:r>
    </w:p>
    <w:p w14:paraId="2033C883">
      <w:pPr>
        <w:pageBreakBefore w:val="0"/>
        <w:kinsoku/>
        <w:wordWrap/>
        <w:overflowPunct/>
        <w:topLinePunct w:val="0"/>
        <w:autoSpaceDE/>
        <w:autoSpaceDN/>
        <w:bidi w:val="0"/>
        <w:adjustRightInd/>
        <w:snapToGrid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3.具有履行合同所必需的设备和专业技术能力；</w:t>
      </w:r>
    </w:p>
    <w:p w14:paraId="697A3E7F">
      <w:pPr>
        <w:pageBreakBefore w:val="0"/>
        <w:kinsoku/>
        <w:wordWrap/>
        <w:overflowPunct/>
        <w:topLinePunct w:val="0"/>
        <w:autoSpaceDE/>
        <w:autoSpaceDN/>
        <w:bidi w:val="0"/>
        <w:adjustRightInd/>
        <w:snapToGrid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4.有依法缴纳税收和社会保障资金的良好记录；</w:t>
      </w:r>
    </w:p>
    <w:p w14:paraId="47360044">
      <w:pPr>
        <w:pageBreakBefore w:val="0"/>
        <w:kinsoku/>
        <w:wordWrap/>
        <w:overflowPunct/>
        <w:topLinePunct w:val="0"/>
        <w:autoSpaceDE/>
        <w:autoSpaceDN/>
        <w:bidi w:val="0"/>
        <w:adjustRightInd/>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5.参加</w:t>
      </w:r>
      <w:r>
        <w:rPr>
          <w:rFonts w:hint="eastAsia" w:ascii="宋体" w:hAnsi="宋体" w:cs="宋体"/>
          <w:color w:val="auto"/>
          <w:sz w:val="24"/>
          <w:szCs w:val="24"/>
          <w:highlight w:val="none"/>
          <w:lang w:val="en-US" w:eastAsia="zh-CN"/>
        </w:rPr>
        <w:t>政府</w:t>
      </w:r>
      <w:r>
        <w:rPr>
          <w:rFonts w:hint="eastAsia" w:ascii="宋体" w:hAnsi="宋体" w:eastAsia="宋体" w:cs="宋体"/>
          <w:color w:val="auto"/>
          <w:sz w:val="24"/>
          <w:szCs w:val="24"/>
          <w:highlight w:val="none"/>
          <w:lang w:eastAsia="zh-CN"/>
        </w:rPr>
        <w:t>采购</w:t>
      </w:r>
      <w:r>
        <w:rPr>
          <w:rFonts w:hint="eastAsia" w:ascii="宋体" w:hAnsi="宋体" w:eastAsia="宋体" w:cs="宋体"/>
          <w:color w:val="auto"/>
          <w:sz w:val="24"/>
          <w:szCs w:val="24"/>
          <w:highlight w:val="none"/>
        </w:rPr>
        <w:t>活动前三年内，在经营活动中没有重大违法记录；</w:t>
      </w:r>
    </w:p>
    <w:p w14:paraId="00413E0A">
      <w:pPr>
        <w:pageBreakBefore w:val="0"/>
        <w:kinsoku/>
        <w:wordWrap/>
        <w:overflowPunct/>
        <w:topLinePunct w:val="0"/>
        <w:autoSpaceDE/>
        <w:autoSpaceDN/>
        <w:bidi w:val="0"/>
        <w:adjustRightInd/>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6.法律、行政法规规定的其他条件。</w:t>
      </w:r>
    </w:p>
    <w:p w14:paraId="3AFD7E50">
      <w:pPr>
        <w:pageBreakBefore w:val="0"/>
        <w:kinsoku/>
        <w:wordWrap/>
        <w:overflowPunct/>
        <w:topLinePunct w:val="0"/>
        <w:autoSpaceDE/>
        <w:autoSpaceDN/>
        <w:bidi w:val="0"/>
        <w:adjustRightInd/>
        <w:spacing w:line="400" w:lineRule="exact"/>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（二）特定资格条件</w:t>
      </w:r>
    </w:p>
    <w:p w14:paraId="7E5B1690">
      <w:pPr>
        <w:pageBreakBefore w:val="0"/>
        <w:kinsoku/>
        <w:wordWrap/>
        <w:overflowPunct/>
        <w:topLinePunct w:val="0"/>
        <w:autoSpaceDE/>
        <w:autoSpaceDN/>
        <w:bidi w:val="0"/>
        <w:adjustRightInd/>
        <w:snapToGrid w:val="0"/>
        <w:spacing w:line="400" w:lineRule="exact"/>
        <w:ind w:firstLine="480" w:firstLineChars="200"/>
        <w:textAlignment w:val="auto"/>
        <w:rPr>
          <w:rFonts w:hint="eastAsia" w:ascii="宋体" w:hAnsi="宋体" w:cs="宋体"/>
          <w:color w:val="auto"/>
          <w:sz w:val="24"/>
          <w:szCs w:val="24"/>
          <w:highlight w:val="none"/>
          <w:lang w:val="en-US" w:eastAsia="zh-CN"/>
        </w:rPr>
      </w:pPr>
      <w:bookmarkStart w:id="18" w:name="_Toc51660708"/>
      <w:r>
        <w:rPr>
          <w:rFonts w:hint="eastAsia" w:ascii="宋体" w:hAnsi="宋体" w:cs="宋体"/>
          <w:color w:val="auto"/>
          <w:sz w:val="24"/>
          <w:szCs w:val="24"/>
          <w:highlight w:val="none"/>
          <w:lang w:val="en-US" w:eastAsia="zh-CN"/>
        </w:rPr>
        <w:t>1、供应商须具备建设行政主管部门颁发的施工劳务资质（不分等级）。</w:t>
      </w:r>
    </w:p>
    <w:p w14:paraId="11823C88">
      <w:pPr>
        <w:pageBreakBefore w:val="0"/>
        <w:kinsoku/>
        <w:wordWrap/>
        <w:overflowPunct/>
        <w:topLinePunct w:val="0"/>
        <w:autoSpaceDE/>
        <w:autoSpaceDN/>
        <w:bidi w:val="0"/>
        <w:adjustRightInd/>
        <w:snapToGrid w:val="0"/>
        <w:spacing w:line="400" w:lineRule="exact"/>
        <w:ind w:firstLine="480" w:firstLineChars="200"/>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注：提供资质证书副本复印件并加盖单位公章。</w:t>
      </w:r>
    </w:p>
    <w:p w14:paraId="003AAE89">
      <w:pPr>
        <w:pageBreakBefore w:val="0"/>
        <w:kinsoku/>
        <w:wordWrap/>
        <w:overflowPunct/>
        <w:topLinePunct w:val="0"/>
        <w:autoSpaceDE/>
        <w:autoSpaceDN/>
        <w:bidi w:val="0"/>
        <w:adjustRightInd/>
        <w:snapToGrid w:val="0"/>
        <w:spacing w:line="400" w:lineRule="exact"/>
        <w:ind w:firstLine="480" w:firstLineChars="200"/>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2、具备建设行政主管部门颁发的有效的安全生产许可证。</w:t>
      </w:r>
    </w:p>
    <w:p w14:paraId="78975EAF">
      <w:pPr>
        <w:pageBreakBefore w:val="0"/>
        <w:kinsoku/>
        <w:wordWrap/>
        <w:overflowPunct/>
        <w:topLinePunct w:val="0"/>
        <w:autoSpaceDE/>
        <w:autoSpaceDN/>
        <w:bidi w:val="0"/>
        <w:adjustRightInd/>
        <w:snapToGrid w:val="0"/>
        <w:spacing w:line="40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注：提供证书复印件并加盖单位公章</w:t>
      </w:r>
    </w:p>
    <w:p w14:paraId="6B4BC2B8">
      <w:pPr>
        <w:pStyle w:val="4"/>
        <w:bidi w:val="0"/>
        <w:rPr>
          <w:rFonts w:hint="eastAsia" w:ascii="宋体" w:hAnsi="宋体" w:eastAsia="宋体" w:cs="宋体"/>
          <w:color w:val="auto"/>
          <w:sz w:val="24"/>
          <w:szCs w:val="24"/>
          <w:highlight w:val="none"/>
          <w:lang w:val="en-US" w:eastAsia="zh-CN"/>
        </w:rPr>
      </w:pPr>
      <w:bookmarkStart w:id="19" w:name="_Toc12571"/>
      <w:r>
        <w:rPr>
          <w:rFonts w:hint="eastAsia" w:ascii="宋体" w:hAnsi="宋体" w:eastAsia="宋体" w:cs="宋体"/>
          <w:color w:val="auto"/>
          <w:sz w:val="24"/>
          <w:szCs w:val="24"/>
          <w:highlight w:val="none"/>
          <w:lang w:val="en-US" w:eastAsia="zh-CN"/>
        </w:rPr>
        <w:t>三、比选的有关说明</w:t>
      </w:r>
      <w:bookmarkEnd w:id="16"/>
      <w:bookmarkEnd w:id="18"/>
      <w:bookmarkEnd w:id="19"/>
    </w:p>
    <w:p w14:paraId="3164AF9F">
      <w:pPr>
        <w:pStyle w:val="61"/>
        <w:pageBreakBefore w:val="0"/>
        <w:kinsoku/>
        <w:wordWrap/>
        <w:overflowPunct/>
        <w:topLinePunct w:val="0"/>
        <w:autoSpaceDE/>
        <w:autoSpaceDN/>
        <w:bidi w:val="0"/>
        <w:adjustRightInd/>
        <w:spacing w:line="40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（一）供应商应通过行采家平台登记加入“行采家供应商库”。</w:t>
      </w:r>
    </w:p>
    <w:p w14:paraId="46FDCF34">
      <w:pPr>
        <w:pStyle w:val="61"/>
        <w:pageBreakBefore w:val="0"/>
        <w:kinsoku/>
        <w:wordWrap/>
        <w:overflowPunct/>
        <w:topLinePunct w:val="0"/>
        <w:autoSpaceDE/>
        <w:autoSpaceDN/>
        <w:bidi w:val="0"/>
        <w:adjustRightInd/>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（二）凡有意参加比选的供应商，请自行在行采家（https：//www.gec123.com/）上下载本项目采购文件及补遗等比选前公布的所有项目资料，无论供应商下载与否，均视为已知晓所有实质性要求内容。</w:t>
      </w:r>
    </w:p>
    <w:p w14:paraId="2C07AF1B">
      <w:pPr>
        <w:pStyle w:val="4"/>
        <w:bidi w:val="0"/>
        <w:rPr>
          <w:rFonts w:hint="eastAsia" w:ascii="宋体" w:hAnsi="宋体" w:eastAsia="宋体" w:cs="宋体"/>
          <w:color w:val="auto"/>
          <w:sz w:val="24"/>
          <w:szCs w:val="24"/>
          <w:highlight w:val="none"/>
          <w:lang w:val="en-US" w:eastAsia="zh-CN"/>
        </w:rPr>
      </w:pPr>
      <w:bookmarkStart w:id="20" w:name="_Toc17345"/>
      <w:r>
        <w:rPr>
          <w:rFonts w:hint="eastAsia" w:ascii="宋体" w:hAnsi="宋体" w:eastAsia="宋体" w:cs="宋体"/>
          <w:color w:val="auto"/>
          <w:sz w:val="24"/>
          <w:szCs w:val="24"/>
          <w:highlight w:val="none"/>
          <w:lang w:val="en-US" w:eastAsia="zh-CN"/>
        </w:rPr>
        <w:t>四、报名方式及投标程序</w:t>
      </w:r>
      <w:bookmarkEnd w:id="20"/>
    </w:p>
    <w:p w14:paraId="4402AA9B">
      <w:pPr>
        <w:pageBreakBefore w:val="0"/>
        <w:kinsoku/>
        <w:wordWrap/>
        <w:overflowPunct/>
        <w:topLinePunct w:val="0"/>
        <w:autoSpaceDE/>
        <w:autoSpaceDN/>
        <w:bidi w:val="0"/>
        <w:adjustRightInd/>
        <w:spacing w:line="40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（一）报名方式</w:t>
      </w:r>
    </w:p>
    <w:p w14:paraId="0B136328">
      <w:pPr>
        <w:pageBreakBefore w:val="0"/>
        <w:kinsoku/>
        <w:wordWrap/>
        <w:overflowPunct/>
        <w:topLinePunct w:val="0"/>
        <w:autoSpaceDE/>
        <w:autoSpaceDN/>
        <w:bidi w:val="0"/>
        <w:adjustRightInd/>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报名和</w:t>
      </w:r>
      <w:r>
        <w:rPr>
          <w:rFonts w:hint="eastAsia" w:ascii="宋体" w:hAnsi="宋体" w:eastAsia="宋体" w:cs="宋体"/>
          <w:color w:val="auto"/>
          <w:sz w:val="24"/>
          <w:szCs w:val="24"/>
          <w:highlight w:val="none"/>
          <w:lang w:eastAsia="zh-CN"/>
        </w:rPr>
        <w:t>采购文件</w:t>
      </w:r>
      <w:r>
        <w:rPr>
          <w:rFonts w:hint="eastAsia" w:ascii="宋体" w:hAnsi="宋体" w:eastAsia="宋体" w:cs="宋体"/>
          <w:color w:val="auto"/>
          <w:sz w:val="24"/>
          <w:szCs w:val="24"/>
          <w:highlight w:val="none"/>
        </w:rPr>
        <w:t>发售期：</w:t>
      </w:r>
      <w:r>
        <w:rPr>
          <w:rFonts w:hint="eastAsia" w:ascii="宋体" w:hAnsi="宋体" w:cs="宋体"/>
          <w:color w:val="auto"/>
          <w:sz w:val="24"/>
          <w:szCs w:val="24"/>
          <w:highlight w:val="none"/>
          <w:lang w:val="en-US" w:eastAsia="zh-CN"/>
        </w:rPr>
        <w:t>公告发布之日起</w:t>
      </w:r>
      <w:r>
        <w:rPr>
          <w:rFonts w:hint="eastAsia" w:ascii="宋体" w:hAnsi="宋体" w:eastAsia="宋体" w:cs="宋体"/>
          <w:color w:val="auto"/>
          <w:sz w:val="24"/>
          <w:szCs w:val="24"/>
          <w:highlight w:val="none"/>
        </w:rPr>
        <w:t>至</w:t>
      </w:r>
      <w:r>
        <w:rPr>
          <w:rFonts w:hint="eastAsia" w:ascii="宋体" w:hAnsi="宋体" w:eastAsia="宋体" w:cs="宋体"/>
          <w:color w:val="auto"/>
          <w:sz w:val="24"/>
          <w:szCs w:val="24"/>
          <w:highlight w:val="none"/>
          <w:lang w:val="en-US" w:eastAsia="zh-CN"/>
        </w:rPr>
        <w:t>2025</w:t>
      </w:r>
      <w:r>
        <w:rPr>
          <w:rFonts w:hint="eastAsia" w:ascii="宋体" w:hAnsi="宋体" w:eastAsia="宋体" w:cs="宋体"/>
          <w:color w:val="auto"/>
          <w:sz w:val="24"/>
          <w:szCs w:val="24"/>
          <w:highlight w:val="none"/>
        </w:rPr>
        <w:t>年</w:t>
      </w:r>
      <w:r>
        <w:rPr>
          <w:rFonts w:hint="eastAsia" w:ascii="宋体" w:hAnsi="宋体" w:cs="宋体"/>
          <w:color w:val="auto"/>
          <w:sz w:val="24"/>
          <w:szCs w:val="24"/>
          <w:highlight w:val="none"/>
          <w:lang w:val="en-US" w:eastAsia="zh-CN"/>
        </w:rPr>
        <w:t>12月29</w:t>
      </w:r>
      <w:r>
        <w:rPr>
          <w:rFonts w:hint="eastAsia" w:ascii="宋体" w:hAnsi="宋体" w:eastAsia="宋体" w:cs="宋体"/>
          <w:color w:val="auto"/>
          <w:sz w:val="24"/>
          <w:szCs w:val="24"/>
          <w:highlight w:val="none"/>
        </w:rPr>
        <w:t>日1</w:t>
      </w:r>
      <w:r>
        <w:rPr>
          <w:rFonts w:hint="eastAsia" w:ascii="宋体" w:hAnsi="宋体" w:cs="宋体"/>
          <w:color w:val="auto"/>
          <w:sz w:val="24"/>
          <w:szCs w:val="24"/>
          <w:highlight w:val="none"/>
          <w:lang w:val="en-US" w:eastAsia="zh-CN"/>
        </w:rPr>
        <w:t>7</w:t>
      </w:r>
      <w:r>
        <w:rPr>
          <w:rFonts w:hint="eastAsia" w:ascii="宋体" w:hAnsi="宋体" w:eastAsia="宋体" w:cs="宋体"/>
          <w:color w:val="auto"/>
          <w:sz w:val="24"/>
          <w:szCs w:val="24"/>
          <w:highlight w:val="none"/>
        </w:rPr>
        <w:t>：00</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工作时间</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w:t>
      </w:r>
    </w:p>
    <w:p w14:paraId="2ACFA02B">
      <w:pPr>
        <w:pageBreakBefore w:val="0"/>
        <w:kinsoku/>
        <w:wordWrap/>
        <w:overflowPunct/>
        <w:topLinePunct w:val="0"/>
        <w:autoSpaceDE/>
        <w:autoSpaceDN/>
        <w:bidi w:val="0"/>
        <w:adjustRightInd/>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采购文件售价</w:t>
      </w:r>
      <w:r>
        <w:rPr>
          <w:rFonts w:hint="eastAsia" w:ascii="宋体" w:hAnsi="宋体" w:eastAsia="宋体" w:cs="宋体"/>
          <w:color w:val="auto"/>
          <w:sz w:val="24"/>
          <w:szCs w:val="24"/>
          <w:highlight w:val="none"/>
        </w:rPr>
        <w:t>：人民币</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rPr>
        <w:t>00元/份（售后不退）。</w:t>
      </w:r>
    </w:p>
    <w:p w14:paraId="54D56D59">
      <w:pPr>
        <w:pageBreakBefore w:val="0"/>
        <w:kinsoku/>
        <w:wordWrap/>
        <w:overflowPunct/>
        <w:topLinePunct w:val="0"/>
        <w:autoSpaceDE/>
        <w:autoSpaceDN/>
        <w:bidi w:val="0"/>
        <w:adjustRightInd/>
        <w:spacing w:line="400" w:lineRule="exact"/>
        <w:ind w:firstLine="480" w:firstLineChars="200"/>
        <w:textAlignment w:val="auto"/>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rPr>
        <w:t>3.报名方式：在规定的</w:t>
      </w:r>
      <w:r>
        <w:rPr>
          <w:rFonts w:hint="eastAsia" w:ascii="宋体" w:hAnsi="宋体" w:eastAsia="宋体" w:cs="宋体"/>
          <w:color w:val="auto"/>
          <w:sz w:val="24"/>
          <w:szCs w:val="24"/>
          <w:highlight w:val="none"/>
          <w:lang w:val="en-US" w:eastAsia="zh-CN"/>
        </w:rPr>
        <w:t>报名和采购文件发售期内，供应商将《重庆百业工程咨询有限公司项目报名表》（格式详见附件）填写完整加盖供应商公章扫描后同文件购买费转账截图一起发送至指定邮箱1550994832@qq.com，按要求发送邮箱后方才报名成功。</w:t>
      </w:r>
    </w:p>
    <w:p w14:paraId="670F4638">
      <w:pPr>
        <w:pageBreakBefore w:val="0"/>
        <w:kinsoku/>
        <w:wordWrap/>
        <w:overflowPunct/>
        <w:topLinePunct w:val="0"/>
        <w:autoSpaceDE/>
        <w:autoSpaceDN/>
        <w:bidi w:val="0"/>
        <w:adjustRightInd/>
        <w:spacing w:line="400" w:lineRule="exact"/>
        <w:ind w:firstLine="480" w:firstLineChars="200"/>
        <w:textAlignment w:val="auto"/>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rPr>
        <w:t>（二）</w:t>
      </w:r>
      <w:r>
        <w:rPr>
          <w:rFonts w:hint="eastAsia" w:ascii="宋体" w:hAnsi="宋体" w:eastAsia="宋体" w:cs="宋体"/>
          <w:color w:val="auto"/>
          <w:sz w:val="24"/>
          <w:szCs w:val="24"/>
          <w:highlight w:val="none"/>
          <w:lang w:val="en-US" w:eastAsia="zh-CN"/>
        </w:rPr>
        <w:t>投标程序</w:t>
      </w:r>
    </w:p>
    <w:p w14:paraId="7176CD65">
      <w:pPr>
        <w:pageBreakBefore w:val="0"/>
        <w:kinsoku/>
        <w:wordWrap/>
        <w:overflowPunct/>
        <w:topLinePunct w:val="0"/>
        <w:autoSpaceDE/>
        <w:autoSpaceDN/>
        <w:bidi w:val="0"/>
        <w:adjustRightInd/>
        <w:spacing w:line="40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线上报价：公告发布之日起即可</w:t>
      </w:r>
      <w:r>
        <w:rPr>
          <w:rFonts w:hint="eastAsia" w:ascii="宋体" w:hAnsi="宋体" w:eastAsia="宋体" w:cs="宋体"/>
          <w:color w:val="auto"/>
          <w:sz w:val="24"/>
          <w:szCs w:val="24"/>
          <w:highlight w:val="none"/>
          <w:lang w:val="en-US" w:eastAsia="zh-CN"/>
        </w:rPr>
        <w:t>在行采家平台</w:t>
      </w:r>
      <w:r>
        <w:rPr>
          <w:rFonts w:hint="eastAsia" w:ascii="宋体" w:hAnsi="宋体" w:eastAsia="宋体" w:cs="宋体"/>
          <w:color w:val="auto"/>
          <w:sz w:val="24"/>
          <w:szCs w:val="24"/>
          <w:highlight w:val="none"/>
          <w:lang w:eastAsia="zh-CN"/>
        </w:rPr>
        <w:t>报价，报价截止时间为：</w:t>
      </w:r>
      <w:r>
        <w:rPr>
          <w:rFonts w:hint="eastAsia" w:ascii="宋体" w:hAnsi="宋体" w:eastAsia="宋体" w:cs="宋体"/>
          <w:color w:val="auto"/>
          <w:sz w:val="24"/>
          <w:szCs w:val="24"/>
          <w:highlight w:val="none"/>
          <w:u w:val="single"/>
          <w:lang w:val="en-US" w:eastAsia="zh-CN"/>
        </w:rPr>
        <w:t>2025</w:t>
      </w:r>
      <w:r>
        <w:rPr>
          <w:rFonts w:hint="eastAsia" w:ascii="宋体" w:hAnsi="宋体" w:eastAsia="宋体" w:cs="宋体"/>
          <w:color w:val="auto"/>
          <w:sz w:val="24"/>
          <w:szCs w:val="24"/>
          <w:highlight w:val="none"/>
        </w:rPr>
        <w:t>年</w:t>
      </w:r>
      <w:r>
        <w:rPr>
          <w:rFonts w:hint="eastAsia" w:ascii="宋体" w:hAnsi="宋体" w:cs="宋体"/>
          <w:color w:val="auto"/>
          <w:sz w:val="24"/>
          <w:szCs w:val="24"/>
          <w:highlight w:val="none"/>
          <w:u w:val="single"/>
          <w:lang w:val="en-US" w:eastAsia="zh-CN"/>
        </w:rPr>
        <w:t>12</w:t>
      </w:r>
      <w:r>
        <w:rPr>
          <w:rFonts w:hint="eastAsia" w:ascii="宋体" w:hAnsi="宋体" w:cs="宋体"/>
          <w:color w:val="auto"/>
          <w:sz w:val="24"/>
          <w:szCs w:val="24"/>
          <w:highlight w:val="none"/>
          <w:u w:val="none"/>
          <w:lang w:val="en-US" w:eastAsia="zh-CN"/>
        </w:rPr>
        <w:t>月</w:t>
      </w:r>
      <w:r>
        <w:rPr>
          <w:rFonts w:hint="eastAsia" w:ascii="宋体" w:hAnsi="宋体" w:cs="宋体"/>
          <w:color w:val="auto"/>
          <w:sz w:val="24"/>
          <w:szCs w:val="24"/>
          <w:highlight w:val="none"/>
          <w:u w:val="single"/>
          <w:lang w:val="en-US" w:eastAsia="zh-CN"/>
        </w:rPr>
        <w:t>31</w:t>
      </w:r>
      <w:r>
        <w:rPr>
          <w:rFonts w:hint="eastAsia" w:ascii="宋体" w:hAnsi="宋体" w:eastAsia="宋体" w:cs="宋体"/>
          <w:color w:val="auto"/>
          <w:sz w:val="24"/>
          <w:szCs w:val="24"/>
          <w:highlight w:val="none"/>
        </w:rPr>
        <w:t>日</w:t>
      </w:r>
      <w:r>
        <w:rPr>
          <w:rFonts w:hint="eastAsia" w:ascii="宋体" w:hAnsi="宋体" w:cs="宋体"/>
          <w:color w:val="auto"/>
          <w:sz w:val="24"/>
          <w:szCs w:val="24"/>
          <w:highlight w:val="none"/>
          <w:u w:val="single"/>
          <w:lang w:val="en-US" w:eastAsia="zh-CN"/>
        </w:rPr>
        <w:t>9</w:t>
      </w:r>
      <w:r>
        <w:rPr>
          <w:rFonts w:hint="eastAsia" w:ascii="宋体" w:hAnsi="宋体" w:eastAsia="宋体" w:cs="宋体"/>
          <w:color w:val="auto"/>
          <w:sz w:val="24"/>
          <w:szCs w:val="24"/>
          <w:highlight w:val="none"/>
          <w:u w:val="single"/>
          <w:lang w:val="en-US" w:eastAsia="zh-CN"/>
        </w:rPr>
        <w:t>:00</w:t>
      </w:r>
      <w:r>
        <w:rPr>
          <w:rFonts w:hint="eastAsia" w:ascii="宋体" w:hAnsi="宋体" w:eastAsia="宋体" w:cs="宋体"/>
          <w:color w:val="auto"/>
          <w:sz w:val="24"/>
          <w:szCs w:val="24"/>
          <w:highlight w:val="none"/>
          <w:lang w:val="en-US" w:eastAsia="zh-CN"/>
        </w:rPr>
        <w:t>（报价时需</w:t>
      </w:r>
      <w:r>
        <w:rPr>
          <w:rFonts w:hint="eastAsia" w:ascii="宋体" w:hAnsi="宋体" w:eastAsia="宋体" w:cs="宋体"/>
          <w:color w:val="auto"/>
          <w:sz w:val="24"/>
          <w:szCs w:val="24"/>
          <w:highlight w:val="none"/>
          <w:lang w:eastAsia="zh-CN"/>
        </w:rPr>
        <w:t>上传签字盖章完整的PDF格式的</w:t>
      </w:r>
      <w:r>
        <w:rPr>
          <w:rFonts w:hint="eastAsia" w:ascii="宋体" w:hAnsi="宋体" w:eastAsia="宋体" w:cs="宋体"/>
          <w:color w:val="auto"/>
          <w:sz w:val="24"/>
          <w:szCs w:val="24"/>
          <w:highlight w:val="none"/>
          <w:lang w:val="en-US" w:eastAsia="zh-CN"/>
        </w:rPr>
        <w:t>电子</w:t>
      </w:r>
      <w:r>
        <w:rPr>
          <w:rFonts w:hint="eastAsia" w:ascii="宋体" w:hAnsi="宋体" w:eastAsia="宋体" w:cs="宋体"/>
          <w:color w:val="auto"/>
          <w:sz w:val="24"/>
          <w:szCs w:val="24"/>
          <w:highlight w:val="none"/>
          <w:lang w:eastAsia="zh-CN"/>
        </w:rPr>
        <w:t>响应文件，电子文档内容应与纸质文件正本一致，</w:t>
      </w:r>
      <w:r>
        <w:rPr>
          <w:rFonts w:hint="eastAsia" w:ascii="宋体" w:hAnsi="宋体" w:eastAsia="宋体" w:cs="宋体"/>
          <w:color w:val="auto"/>
          <w:sz w:val="24"/>
          <w:szCs w:val="24"/>
          <w:highlight w:val="none"/>
          <w:lang w:val="en-US" w:eastAsia="zh-CN"/>
        </w:rPr>
        <w:t>如</w:t>
      </w:r>
      <w:r>
        <w:rPr>
          <w:rFonts w:hint="eastAsia" w:ascii="宋体" w:hAnsi="宋体" w:eastAsia="宋体" w:cs="宋体"/>
          <w:color w:val="auto"/>
          <w:sz w:val="24"/>
          <w:szCs w:val="24"/>
          <w:highlight w:val="none"/>
          <w:lang w:eastAsia="zh-CN"/>
        </w:rPr>
        <w:t>不一致以纸质文件正本为准，未在规定时间内报价并上传响应文件的</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lang w:eastAsia="zh-CN"/>
        </w:rPr>
        <w:t>将视为无效投标）。</w:t>
      </w:r>
    </w:p>
    <w:p w14:paraId="2A6667B3">
      <w:pPr>
        <w:pageBreakBefore w:val="0"/>
        <w:kinsoku/>
        <w:wordWrap/>
        <w:overflowPunct/>
        <w:topLinePunct w:val="0"/>
        <w:autoSpaceDE/>
        <w:autoSpaceDN/>
        <w:bidi w:val="0"/>
        <w:adjustRightInd/>
        <w:spacing w:line="400" w:lineRule="exact"/>
        <w:ind w:firstLine="480" w:firstLineChars="200"/>
        <w:textAlignment w:val="auto"/>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lang w:val="en-US" w:eastAsia="zh-CN"/>
        </w:rPr>
        <w:t>2、线下递交响应文件时间：</w:t>
      </w:r>
      <w:r>
        <w:rPr>
          <w:rFonts w:hint="eastAsia" w:ascii="宋体" w:hAnsi="宋体" w:eastAsia="宋体" w:cs="宋体"/>
          <w:color w:val="auto"/>
          <w:sz w:val="24"/>
          <w:szCs w:val="24"/>
          <w:highlight w:val="none"/>
          <w:u w:val="single"/>
          <w:lang w:val="en-US" w:eastAsia="zh-CN"/>
        </w:rPr>
        <w:t>2025</w:t>
      </w:r>
      <w:r>
        <w:rPr>
          <w:rFonts w:hint="eastAsia" w:ascii="宋体" w:hAnsi="宋体" w:eastAsia="宋体" w:cs="宋体"/>
          <w:color w:val="auto"/>
          <w:sz w:val="24"/>
          <w:szCs w:val="24"/>
          <w:highlight w:val="none"/>
        </w:rPr>
        <w:t>年</w:t>
      </w:r>
      <w:r>
        <w:rPr>
          <w:rFonts w:hint="eastAsia" w:ascii="宋体" w:hAnsi="宋体" w:cs="宋体"/>
          <w:color w:val="auto"/>
          <w:sz w:val="24"/>
          <w:szCs w:val="24"/>
          <w:highlight w:val="none"/>
          <w:u w:val="single"/>
          <w:lang w:val="en-US" w:eastAsia="zh-CN"/>
        </w:rPr>
        <w:t>12</w:t>
      </w:r>
      <w:r>
        <w:rPr>
          <w:rFonts w:hint="eastAsia" w:ascii="宋体" w:hAnsi="宋体" w:cs="宋体"/>
          <w:color w:val="auto"/>
          <w:sz w:val="24"/>
          <w:szCs w:val="24"/>
          <w:highlight w:val="none"/>
          <w:u w:val="none"/>
          <w:lang w:val="en-US" w:eastAsia="zh-CN"/>
        </w:rPr>
        <w:t>月</w:t>
      </w:r>
      <w:r>
        <w:rPr>
          <w:rFonts w:hint="eastAsia" w:ascii="宋体" w:hAnsi="宋体" w:cs="宋体"/>
          <w:color w:val="auto"/>
          <w:sz w:val="24"/>
          <w:szCs w:val="24"/>
          <w:highlight w:val="none"/>
          <w:u w:val="single"/>
          <w:lang w:val="en-US" w:eastAsia="zh-CN"/>
        </w:rPr>
        <w:t>31</w:t>
      </w:r>
      <w:r>
        <w:rPr>
          <w:rFonts w:hint="eastAsia" w:ascii="宋体" w:hAnsi="宋体" w:eastAsia="宋体" w:cs="宋体"/>
          <w:color w:val="auto"/>
          <w:sz w:val="24"/>
          <w:szCs w:val="24"/>
          <w:highlight w:val="none"/>
        </w:rPr>
        <w:t>日</w:t>
      </w:r>
      <w:r>
        <w:rPr>
          <w:rFonts w:hint="eastAsia" w:ascii="宋体" w:hAnsi="宋体" w:cs="宋体"/>
          <w:color w:val="auto"/>
          <w:sz w:val="24"/>
          <w:szCs w:val="24"/>
          <w:highlight w:val="none"/>
          <w:u w:val="single"/>
          <w:lang w:val="en-US" w:eastAsia="zh-CN"/>
        </w:rPr>
        <w:t>13</w:t>
      </w:r>
      <w:r>
        <w:rPr>
          <w:rFonts w:hint="eastAsia" w:ascii="宋体" w:hAnsi="宋体" w:eastAsia="宋体" w:cs="宋体"/>
          <w:color w:val="auto"/>
          <w:sz w:val="24"/>
          <w:szCs w:val="24"/>
          <w:highlight w:val="none"/>
          <w:lang w:val="en-US" w:eastAsia="zh-CN"/>
        </w:rPr>
        <w:t>:</w:t>
      </w:r>
      <w:r>
        <w:rPr>
          <w:rFonts w:hint="eastAsia" w:ascii="宋体" w:hAnsi="宋体" w:cs="宋体"/>
          <w:color w:val="auto"/>
          <w:sz w:val="24"/>
          <w:szCs w:val="24"/>
          <w:highlight w:val="none"/>
          <w:u w:val="single"/>
          <w:lang w:val="en-US" w:eastAsia="zh-CN"/>
        </w:rPr>
        <w:t>5</w:t>
      </w:r>
      <w:r>
        <w:rPr>
          <w:rFonts w:hint="eastAsia" w:ascii="宋体" w:hAnsi="宋体" w:eastAsia="宋体" w:cs="宋体"/>
          <w:color w:val="auto"/>
          <w:sz w:val="24"/>
          <w:szCs w:val="24"/>
          <w:highlight w:val="none"/>
          <w:u w:val="single"/>
          <w:lang w:val="en-US" w:eastAsia="zh-CN"/>
        </w:rPr>
        <w:t>0</w:t>
      </w:r>
      <w:r>
        <w:rPr>
          <w:rFonts w:hint="eastAsia" w:ascii="宋体" w:hAnsi="宋体" w:eastAsia="宋体" w:cs="宋体"/>
          <w:color w:val="auto"/>
          <w:sz w:val="24"/>
          <w:szCs w:val="24"/>
          <w:highlight w:val="none"/>
          <w:lang w:val="en-US" w:eastAsia="zh-CN"/>
        </w:rPr>
        <w:t>至</w:t>
      </w:r>
      <w:r>
        <w:rPr>
          <w:rFonts w:hint="eastAsia" w:ascii="宋体" w:hAnsi="宋体" w:cs="宋体"/>
          <w:color w:val="auto"/>
          <w:sz w:val="24"/>
          <w:szCs w:val="24"/>
          <w:highlight w:val="none"/>
          <w:u w:val="single"/>
          <w:lang w:val="en-US" w:eastAsia="zh-CN"/>
        </w:rPr>
        <w:t>14</w:t>
      </w:r>
      <w:r>
        <w:rPr>
          <w:rFonts w:hint="eastAsia" w:ascii="宋体" w:hAnsi="宋体" w:eastAsia="宋体" w:cs="宋体"/>
          <w:color w:val="auto"/>
          <w:sz w:val="24"/>
          <w:szCs w:val="24"/>
          <w:highlight w:val="none"/>
          <w:lang w:val="en-US" w:eastAsia="zh-CN"/>
        </w:rPr>
        <w:t>:</w:t>
      </w:r>
      <w:r>
        <w:rPr>
          <w:rFonts w:hint="eastAsia" w:ascii="宋体" w:hAnsi="宋体" w:cs="宋体"/>
          <w:color w:val="auto"/>
          <w:sz w:val="24"/>
          <w:szCs w:val="24"/>
          <w:highlight w:val="none"/>
          <w:u w:val="single"/>
          <w:lang w:val="en-US" w:eastAsia="zh-CN"/>
        </w:rPr>
        <w:t>2</w:t>
      </w:r>
      <w:r>
        <w:rPr>
          <w:rFonts w:hint="eastAsia" w:ascii="宋体" w:hAnsi="宋体" w:eastAsia="宋体" w:cs="宋体"/>
          <w:color w:val="auto"/>
          <w:sz w:val="24"/>
          <w:szCs w:val="24"/>
          <w:highlight w:val="none"/>
          <w:u w:val="single"/>
          <w:lang w:val="en-US" w:eastAsia="zh-CN"/>
        </w:rPr>
        <w:t>0</w:t>
      </w:r>
      <w:r>
        <w:rPr>
          <w:rFonts w:hint="eastAsia" w:ascii="宋体" w:hAnsi="宋体" w:eastAsia="宋体" w:cs="宋体"/>
          <w:color w:val="auto"/>
          <w:sz w:val="24"/>
          <w:szCs w:val="24"/>
          <w:highlight w:val="none"/>
          <w:lang w:val="en-US" w:eastAsia="zh-CN"/>
        </w:rPr>
        <w:t>（以北京时间为准，逾期不予受理）。</w:t>
      </w:r>
    </w:p>
    <w:p w14:paraId="406E6B32">
      <w:pPr>
        <w:pageBreakBefore w:val="0"/>
        <w:kinsoku/>
        <w:wordWrap/>
        <w:overflowPunct/>
        <w:topLinePunct w:val="0"/>
        <w:autoSpaceDE/>
        <w:autoSpaceDN/>
        <w:bidi w:val="0"/>
        <w:adjustRightInd/>
        <w:spacing w:line="400" w:lineRule="exact"/>
        <w:ind w:firstLine="480" w:firstLineChars="200"/>
        <w:textAlignment w:val="auto"/>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线下开标时间</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lang w:val="en-US" w:eastAsia="zh-CN"/>
        </w:rPr>
        <w:t>2025</w:t>
      </w:r>
      <w:r>
        <w:rPr>
          <w:rFonts w:hint="eastAsia" w:ascii="宋体" w:hAnsi="宋体" w:eastAsia="宋体" w:cs="宋体"/>
          <w:color w:val="auto"/>
          <w:sz w:val="24"/>
          <w:szCs w:val="24"/>
          <w:highlight w:val="none"/>
        </w:rPr>
        <w:t>年</w:t>
      </w:r>
      <w:r>
        <w:rPr>
          <w:rFonts w:hint="eastAsia" w:ascii="宋体" w:hAnsi="宋体" w:cs="宋体"/>
          <w:color w:val="auto"/>
          <w:sz w:val="24"/>
          <w:szCs w:val="24"/>
          <w:highlight w:val="none"/>
          <w:u w:val="single"/>
          <w:lang w:val="en-US" w:eastAsia="zh-CN"/>
        </w:rPr>
        <w:t>12</w:t>
      </w:r>
      <w:r>
        <w:rPr>
          <w:rFonts w:hint="eastAsia" w:ascii="宋体" w:hAnsi="宋体" w:cs="宋体"/>
          <w:color w:val="auto"/>
          <w:sz w:val="24"/>
          <w:szCs w:val="24"/>
          <w:highlight w:val="none"/>
          <w:u w:val="none"/>
          <w:lang w:val="en-US" w:eastAsia="zh-CN"/>
        </w:rPr>
        <w:t>月</w:t>
      </w:r>
      <w:r>
        <w:rPr>
          <w:rFonts w:hint="eastAsia" w:ascii="宋体" w:hAnsi="宋体" w:cs="宋体"/>
          <w:color w:val="auto"/>
          <w:sz w:val="24"/>
          <w:szCs w:val="24"/>
          <w:highlight w:val="none"/>
          <w:u w:val="single"/>
          <w:lang w:val="en-US" w:eastAsia="zh-CN"/>
        </w:rPr>
        <w:t>31</w:t>
      </w: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u w:val="single"/>
          <w:lang w:val="en-US" w:eastAsia="zh-CN"/>
        </w:rPr>
        <w:t>1</w:t>
      </w:r>
      <w:r>
        <w:rPr>
          <w:rFonts w:hint="eastAsia" w:ascii="宋体" w:hAnsi="宋体" w:cs="宋体"/>
          <w:color w:val="auto"/>
          <w:sz w:val="24"/>
          <w:szCs w:val="24"/>
          <w:highlight w:val="none"/>
          <w:u w:val="single"/>
          <w:lang w:val="en-US" w:eastAsia="zh-CN"/>
        </w:rPr>
        <w:t>4:2</w:t>
      </w:r>
      <w:r>
        <w:rPr>
          <w:rFonts w:hint="eastAsia" w:ascii="宋体" w:hAnsi="宋体" w:eastAsia="宋体" w:cs="宋体"/>
          <w:color w:val="auto"/>
          <w:sz w:val="24"/>
          <w:szCs w:val="24"/>
          <w:highlight w:val="none"/>
          <w:u w:val="single"/>
          <w:lang w:val="en-US" w:eastAsia="zh-CN"/>
        </w:rPr>
        <w:t>0</w:t>
      </w:r>
      <w:r>
        <w:rPr>
          <w:rFonts w:hint="eastAsia" w:ascii="宋体" w:hAnsi="宋体" w:eastAsia="宋体" w:cs="宋体"/>
          <w:color w:val="auto"/>
          <w:sz w:val="24"/>
          <w:szCs w:val="24"/>
          <w:highlight w:val="none"/>
          <w:u w:val="none"/>
          <w:lang w:val="en-US" w:eastAsia="zh-CN"/>
        </w:rPr>
        <w:t>(北京时间）。</w:t>
      </w:r>
    </w:p>
    <w:p w14:paraId="4FC6E466">
      <w:pPr>
        <w:pageBreakBefore w:val="0"/>
        <w:kinsoku/>
        <w:wordWrap/>
        <w:overflowPunct/>
        <w:topLinePunct w:val="0"/>
        <w:autoSpaceDE/>
        <w:autoSpaceDN/>
        <w:bidi w:val="0"/>
        <w:adjustRightInd/>
        <w:spacing w:line="40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比选地点</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重庆百业工程咨询有限公司开标</w:t>
      </w:r>
      <w:bookmarkStart w:id="212" w:name="_GoBack"/>
      <w:bookmarkEnd w:id="212"/>
      <w:r>
        <w:rPr>
          <w:rFonts w:hint="eastAsia" w:ascii="宋体" w:hAnsi="宋体" w:eastAsia="宋体" w:cs="宋体"/>
          <w:color w:val="auto"/>
          <w:sz w:val="24"/>
          <w:szCs w:val="24"/>
          <w:highlight w:val="none"/>
          <w:lang w:val="en-US" w:eastAsia="zh-CN"/>
        </w:rPr>
        <w:t>室（重庆市大足区棠香街道五星大道中段200号2幢8-5）。</w:t>
      </w:r>
    </w:p>
    <w:p w14:paraId="733C4ED2">
      <w:pPr>
        <w:pageBreakBefore w:val="0"/>
        <w:kinsoku/>
        <w:wordWrap/>
        <w:overflowPunct/>
        <w:topLinePunct w:val="0"/>
        <w:autoSpaceDE/>
        <w:autoSpaceDN/>
        <w:bidi w:val="0"/>
        <w:adjustRightInd/>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（三）供应商须满足以下要件，其响应文件才被接受：</w:t>
      </w:r>
    </w:p>
    <w:p w14:paraId="6C975D1E">
      <w:pPr>
        <w:pageBreakBefore w:val="0"/>
        <w:kinsoku/>
        <w:wordWrap/>
        <w:overflowPunct/>
        <w:topLinePunct w:val="0"/>
        <w:autoSpaceDE/>
        <w:autoSpaceDN/>
        <w:bidi w:val="0"/>
        <w:adjustRightInd/>
        <w:spacing w:line="40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1.按时在行采家-电子比选中心报名，并上传了响应文件电子档；</w:t>
      </w:r>
    </w:p>
    <w:p w14:paraId="27A9BBBF">
      <w:pPr>
        <w:pageBreakBefore w:val="0"/>
        <w:kinsoku/>
        <w:wordWrap/>
        <w:overflowPunct/>
        <w:topLinePunct w:val="0"/>
        <w:autoSpaceDE/>
        <w:autoSpaceDN/>
        <w:bidi w:val="0"/>
        <w:adjustRightInd/>
        <w:spacing w:line="40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2.在采购文件发售期内，按时间要求报名；</w:t>
      </w:r>
    </w:p>
    <w:p w14:paraId="26042B14">
      <w:pPr>
        <w:pageBreakBefore w:val="0"/>
        <w:kinsoku/>
        <w:wordWrap/>
        <w:overflowPunct/>
        <w:topLinePunct w:val="0"/>
        <w:autoSpaceDE/>
        <w:autoSpaceDN/>
        <w:bidi w:val="0"/>
        <w:adjustRightInd/>
        <w:spacing w:line="40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3.按时在线下比选地点递交了纸质版响应文件。</w:t>
      </w:r>
    </w:p>
    <w:p w14:paraId="4367F45B">
      <w:pPr>
        <w:pageBreakBefore w:val="0"/>
        <w:kinsoku/>
        <w:wordWrap/>
        <w:overflowPunct/>
        <w:topLinePunct w:val="0"/>
        <w:autoSpaceDE/>
        <w:autoSpaceDN/>
        <w:bidi w:val="0"/>
        <w:adjustRightInd/>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说明：相关原件递交起止时间：如果采购文件要求必须提交的相关原件，其递交时间与投标文件递交时间一致（逾期不予受理）。</w:t>
      </w:r>
    </w:p>
    <w:p w14:paraId="3695FC60">
      <w:pPr>
        <w:pStyle w:val="4"/>
        <w:bidi w:val="0"/>
        <w:rPr>
          <w:rFonts w:hint="eastAsia" w:ascii="宋体" w:hAnsi="宋体" w:eastAsia="宋体" w:cs="宋体"/>
          <w:color w:val="auto"/>
          <w:sz w:val="24"/>
          <w:szCs w:val="24"/>
          <w:highlight w:val="none"/>
          <w:lang w:val="en-US" w:eastAsia="zh-CN"/>
        </w:rPr>
      </w:pPr>
      <w:bookmarkStart w:id="21" w:name="_Toc29113"/>
      <w:bookmarkStart w:id="22" w:name="_Toc373860294"/>
      <w:bookmarkStart w:id="23" w:name="_Toc51660709"/>
      <w:r>
        <w:rPr>
          <w:rFonts w:hint="eastAsia" w:ascii="宋体" w:hAnsi="宋体" w:eastAsia="宋体" w:cs="宋体"/>
          <w:color w:val="auto"/>
          <w:sz w:val="24"/>
          <w:szCs w:val="24"/>
          <w:highlight w:val="none"/>
          <w:lang w:val="en-US" w:eastAsia="zh-CN"/>
        </w:rPr>
        <w:t>五、投标保证金</w:t>
      </w:r>
      <w:bookmarkEnd w:id="21"/>
      <w:bookmarkEnd w:id="22"/>
      <w:bookmarkEnd w:id="23"/>
    </w:p>
    <w:p w14:paraId="3A6597DC">
      <w:pPr>
        <w:pageBreakBefore w:val="0"/>
        <w:kinsoku/>
        <w:wordWrap/>
        <w:overflowPunct/>
        <w:topLinePunct w:val="0"/>
        <w:autoSpaceDE/>
        <w:autoSpaceDN/>
        <w:bidi w:val="0"/>
        <w:adjustRightInd/>
        <w:snapToGrid w:val="0"/>
        <w:spacing w:line="400" w:lineRule="exact"/>
        <w:ind w:firstLine="480" w:firstLineChars="200"/>
        <w:textAlignment w:val="auto"/>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本项目不设置。</w:t>
      </w:r>
    </w:p>
    <w:p w14:paraId="0C8DB7FB">
      <w:pPr>
        <w:pStyle w:val="4"/>
        <w:bidi w:val="0"/>
        <w:rPr>
          <w:rFonts w:hint="eastAsia" w:ascii="宋体" w:hAnsi="宋体" w:eastAsia="宋体" w:cs="宋体"/>
          <w:color w:val="auto"/>
          <w:sz w:val="24"/>
          <w:szCs w:val="24"/>
          <w:highlight w:val="none"/>
          <w:lang w:val="en-US" w:eastAsia="zh-CN"/>
        </w:rPr>
      </w:pPr>
      <w:bookmarkStart w:id="24" w:name="_Toc51660711"/>
      <w:bookmarkStart w:id="25" w:name="_Toc21385"/>
      <w:r>
        <w:rPr>
          <w:rFonts w:hint="eastAsia" w:ascii="宋体" w:hAnsi="宋体" w:eastAsia="宋体" w:cs="宋体"/>
          <w:color w:val="auto"/>
          <w:sz w:val="24"/>
          <w:szCs w:val="24"/>
          <w:highlight w:val="none"/>
          <w:lang w:val="en-US" w:eastAsia="zh-CN"/>
        </w:rPr>
        <w:t>六、</w:t>
      </w:r>
      <w:bookmarkEnd w:id="17"/>
      <w:r>
        <w:rPr>
          <w:rFonts w:hint="eastAsia" w:ascii="宋体" w:hAnsi="宋体" w:eastAsia="宋体" w:cs="宋体"/>
          <w:color w:val="auto"/>
          <w:sz w:val="24"/>
          <w:szCs w:val="24"/>
          <w:highlight w:val="none"/>
          <w:lang w:val="en-US" w:eastAsia="zh-CN"/>
        </w:rPr>
        <w:t>其它有关规定</w:t>
      </w:r>
      <w:bookmarkEnd w:id="24"/>
      <w:bookmarkEnd w:id="25"/>
    </w:p>
    <w:p w14:paraId="08169B7B">
      <w:pPr>
        <w:pageBreakBefore w:val="0"/>
        <w:kinsoku/>
        <w:wordWrap/>
        <w:overflowPunct/>
        <w:topLinePunct w:val="0"/>
        <w:autoSpaceDE/>
        <w:autoSpaceDN/>
        <w:bidi w:val="0"/>
        <w:adjustRightInd/>
        <w:snapToGrid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（一）单位负责人为同一人或者存在直接控股、管理关系的不同供应商，不得参加同一合同项（分包）下的</w:t>
      </w:r>
      <w:r>
        <w:rPr>
          <w:rFonts w:hint="eastAsia" w:ascii="宋体" w:hAnsi="宋体" w:eastAsia="宋体" w:cs="宋体"/>
          <w:color w:val="auto"/>
          <w:sz w:val="24"/>
          <w:szCs w:val="24"/>
          <w:highlight w:val="none"/>
          <w:lang w:eastAsia="zh-CN"/>
        </w:rPr>
        <w:t>采购</w:t>
      </w:r>
      <w:r>
        <w:rPr>
          <w:rFonts w:hint="eastAsia" w:ascii="宋体" w:hAnsi="宋体" w:eastAsia="宋体" w:cs="宋体"/>
          <w:color w:val="auto"/>
          <w:sz w:val="24"/>
          <w:szCs w:val="24"/>
          <w:highlight w:val="none"/>
        </w:rPr>
        <w:t>活动，否则均为无效响应。</w:t>
      </w:r>
    </w:p>
    <w:p w14:paraId="684495BE">
      <w:pPr>
        <w:pageBreakBefore w:val="0"/>
        <w:kinsoku/>
        <w:wordWrap/>
        <w:overflowPunct/>
        <w:topLinePunct w:val="0"/>
        <w:autoSpaceDE/>
        <w:autoSpaceDN/>
        <w:bidi w:val="0"/>
        <w:adjustRightInd/>
        <w:snapToGrid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（二）为采购项目提供整体设计、规范编制或者项目管理、监理、检测等服务的供应商，不得再参加本项目的采购活动，否则均为无效响应。</w:t>
      </w:r>
    </w:p>
    <w:p w14:paraId="1038A36A">
      <w:pPr>
        <w:pageBreakBefore w:val="0"/>
        <w:kinsoku/>
        <w:wordWrap/>
        <w:overflowPunct/>
        <w:topLinePunct w:val="0"/>
        <w:autoSpaceDE/>
        <w:autoSpaceDN/>
        <w:bidi w:val="0"/>
        <w:adjustRightInd/>
        <w:snapToGrid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（三）本项目在响应文件提交截止时间前发布的</w:t>
      </w:r>
      <w:r>
        <w:rPr>
          <w:rFonts w:hint="eastAsia" w:ascii="宋体" w:hAnsi="宋体" w:eastAsia="宋体" w:cs="宋体"/>
          <w:color w:val="auto"/>
          <w:sz w:val="24"/>
          <w:szCs w:val="24"/>
          <w:highlight w:val="none"/>
          <w:lang w:eastAsia="zh-CN"/>
        </w:rPr>
        <w:t>采购文件</w:t>
      </w:r>
      <w:r>
        <w:rPr>
          <w:rFonts w:hint="eastAsia" w:ascii="宋体" w:hAnsi="宋体" w:eastAsia="宋体" w:cs="宋体"/>
          <w:color w:val="auto"/>
          <w:sz w:val="24"/>
          <w:szCs w:val="24"/>
          <w:highlight w:val="none"/>
        </w:rPr>
        <w:t>及补遗文件（如果有）一律在</w:t>
      </w:r>
      <w:r>
        <w:rPr>
          <w:rFonts w:hint="eastAsia" w:ascii="宋体" w:hAnsi="宋体" w:eastAsia="宋体" w:cs="宋体"/>
          <w:color w:val="auto"/>
          <w:sz w:val="24"/>
          <w:szCs w:val="24"/>
          <w:highlight w:val="none"/>
          <w:lang w:val="en-US" w:eastAsia="zh-CN"/>
        </w:rPr>
        <w:t>行采家（</w:t>
      </w:r>
      <w:r>
        <w:rPr>
          <w:rFonts w:hint="eastAsia" w:ascii="宋体" w:hAnsi="宋体" w:eastAsia="宋体" w:cs="宋体"/>
          <w:color w:val="auto"/>
          <w:sz w:val="24"/>
          <w:szCs w:val="24"/>
          <w:highlight w:val="none"/>
        </w:rPr>
        <w:t>https://www.gec123.com/</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上发布，请各供应商注意下载；无论供应商下载与否，均视同供应商已知晓本项目</w:t>
      </w:r>
      <w:r>
        <w:rPr>
          <w:rFonts w:hint="eastAsia" w:ascii="宋体" w:hAnsi="宋体" w:eastAsia="宋体" w:cs="宋体"/>
          <w:color w:val="auto"/>
          <w:sz w:val="24"/>
          <w:szCs w:val="24"/>
          <w:highlight w:val="none"/>
          <w:lang w:eastAsia="zh-CN"/>
        </w:rPr>
        <w:t>采购文件</w:t>
      </w:r>
      <w:r>
        <w:rPr>
          <w:rFonts w:hint="eastAsia" w:ascii="宋体" w:hAnsi="宋体" w:eastAsia="宋体" w:cs="宋体"/>
          <w:color w:val="auto"/>
          <w:sz w:val="24"/>
          <w:szCs w:val="24"/>
          <w:highlight w:val="none"/>
        </w:rPr>
        <w:t>、补遗文件（如果有）的内容。</w:t>
      </w:r>
    </w:p>
    <w:p w14:paraId="306AF806">
      <w:pPr>
        <w:pageBreakBefore w:val="0"/>
        <w:kinsoku/>
        <w:wordWrap/>
        <w:overflowPunct/>
        <w:topLinePunct w:val="0"/>
        <w:autoSpaceDE/>
        <w:autoSpaceDN/>
        <w:bidi w:val="0"/>
        <w:adjustRightInd/>
        <w:snapToGrid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（四）超过响应文件截止时间递交的响应文件，恕不接收。</w:t>
      </w:r>
    </w:p>
    <w:p w14:paraId="31166D7D">
      <w:pPr>
        <w:pageBreakBefore w:val="0"/>
        <w:kinsoku/>
        <w:wordWrap/>
        <w:overflowPunct/>
        <w:topLinePunct w:val="0"/>
        <w:autoSpaceDE/>
        <w:autoSpaceDN/>
        <w:bidi w:val="0"/>
        <w:adjustRightInd/>
        <w:snapToGrid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w:t>
      </w:r>
      <w:r>
        <w:rPr>
          <w:rFonts w:hint="eastAsia" w:ascii="宋体" w:hAnsi="宋体" w:eastAsia="宋体" w:cs="宋体"/>
          <w:color w:val="auto"/>
          <w:sz w:val="24"/>
          <w:szCs w:val="24"/>
          <w:highlight w:val="none"/>
          <w:lang w:eastAsia="zh-CN"/>
        </w:rPr>
        <w:t>比选</w:t>
      </w:r>
      <w:r>
        <w:rPr>
          <w:rFonts w:hint="eastAsia" w:ascii="宋体" w:hAnsi="宋体" w:eastAsia="宋体" w:cs="宋体"/>
          <w:color w:val="auto"/>
          <w:sz w:val="24"/>
          <w:szCs w:val="24"/>
          <w:highlight w:val="none"/>
        </w:rPr>
        <w:t>费用：无论</w:t>
      </w:r>
      <w:r>
        <w:rPr>
          <w:rFonts w:hint="eastAsia" w:ascii="宋体" w:hAnsi="宋体" w:eastAsia="宋体" w:cs="宋体"/>
          <w:color w:val="auto"/>
          <w:sz w:val="24"/>
          <w:szCs w:val="24"/>
          <w:highlight w:val="none"/>
          <w:lang w:eastAsia="zh-CN"/>
        </w:rPr>
        <w:t>比选</w:t>
      </w:r>
      <w:r>
        <w:rPr>
          <w:rFonts w:hint="eastAsia" w:ascii="宋体" w:hAnsi="宋体" w:eastAsia="宋体" w:cs="宋体"/>
          <w:color w:val="auto"/>
          <w:sz w:val="24"/>
          <w:szCs w:val="24"/>
          <w:highlight w:val="none"/>
        </w:rPr>
        <w:t>结果如何，供应商参与本项目</w:t>
      </w:r>
      <w:r>
        <w:rPr>
          <w:rFonts w:hint="eastAsia" w:ascii="宋体" w:hAnsi="宋体" w:eastAsia="宋体" w:cs="宋体"/>
          <w:color w:val="auto"/>
          <w:sz w:val="24"/>
          <w:szCs w:val="24"/>
          <w:highlight w:val="none"/>
          <w:lang w:eastAsia="zh-CN"/>
        </w:rPr>
        <w:t>比选</w:t>
      </w:r>
      <w:r>
        <w:rPr>
          <w:rFonts w:hint="eastAsia" w:ascii="宋体" w:hAnsi="宋体" w:eastAsia="宋体" w:cs="宋体"/>
          <w:color w:val="auto"/>
          <w:sz w:val="24"/>
          <w:szCs w:val="24"/>
          <w:highlight w:val="none"/>
        </w:rPr>
        <w:t>的所有费用均应由供应商自行承担。</w:t>
      </w:r>
    </w:p>
    <w:p w14:paraId="254F2CFD">
      <w:pPr>
        <w:pageBreakBefore w:val="0"/>
        <w:kinsoku/>
        <w:wordWrap/>
        <w:overflowPunct/>
        <w:topLinePunct w:val="0"/>
        <w:autoSpaceDE/>
        <w:autoSpaceDN/>
        <w:bidi w:val="0"/>
        <w:adjustRightInd/>
        <w:snapToGrid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（六）本项目不接受联合体参与</w:t>
      </w:r>
      <w:r>
        <w:rPr>
          <w:rFonts w:hint="eastAsia" w:ascii="宋体" w:hAnsi="宋体" w:eastAsia="宋体" w:cs="宋体"/>
          <w:color w:val="auto"/>
          <w:sz w:val="24"/>
          <w:szCs w:val="24"/>
          <w:highlight w:val="none"/>
          <w:lang w:eastAsia="zh-CN"/>
        </w:rPr>
        <w:t>比选</w:t>
      </w:r>
      <w:r>
        <w:rPr>
          <w:rFonts w:hint="eastAsia" w:ascii="宋体" w:hAnsi="宋体" w:eastAsia="宋体" w:cs="宋体"/>
          <w:color w:val="auto"/>
          <w:sz w:val="24"/>
          <w:szCs w:val="24"/>
          <w:highlight w:val="none"/>
        </w:rPr>
        <w:t>。</w:t>
      </w:r>
    </w:p>
    <w:p w14:paraId="05BA46A9">
      <w:pPr>
        <w:pageBreakBefore w:val="0"/>
        <w:kinsoku/>
        <w:wordWrap/>
        <w:overflowPunct/>
        <w:topLinePunct w:val="0"/>
        <w:autoSpaceDE/>
        <w:autoSpaceDN/>
        <w:bidi w:val="0"/>
        <w:adjustRightInd/>
        <w:snapToGrid w:val="0"/>
        <w:spacing w:line="400" w:lineRule="exact"/>
        <w:ind w:firstLine="480" w:firstLineChars="200"/>
        <w:textAlignment w:val="auto"/>
        <w:rPr>
          <w:rStyle w:val="76"/>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（七）按照《财政部关于在</w:t>
      </w:r>
      <w:r>
        <w:rPr>
          <w:rFonts w:hint="eastAsia" w:ascii="宋体" w:hAnsi="宋体" w:eastAsia="宋体" w:cs="宋体"/>
          <w:color w:val="auto"/>
          <w:sz w:val="24"/>
          <w:szCs w:val="24"/>
          <w:highlight w:val="none"/>
          <w:lang w:eastAsia="zh-CN"/>
        </w:rPr>
        <w:t>采购</w:t>
      </w:r>
      <w:r>
        <w:rPr>
          <w:rFonts w:hint="eastAsia" w:ascii="宋体" w:hAnsi="宋体" w:eastAsia="宋体" w:cs="宋体"/>
          <w:color w:val="auto"/>
          <w:sz w:val="24"/>
          <w:szCs w:val="24"/>
          <w:highlight w:val="none"/>
        </w:rPr>
        <w:t>活动中查询及使用信用记录有关问题的通知》财库〔2016〕125号，供应商列入失信被执行人、重大税收违法案件当事人名单、</w:t>
      </w:r>
      <w:r>
        <w:rPr>
          <w:rFonts w:hint="eastAsia" w:ascii="宋体" w:hAnsi="宋体" w:eastAsia="宋体" w:cs="宋体"/>
          <w:color w:val="auto"/>
          <w:sz w:val="24"/>
          <w:szCs w:val="24"/>
          <w:highlight w:val="none"/>
          <w:lang w:eastAsia="zh-CN"/>
        </w:rPr>
        <w:t>采购</w:t>
      </w:r>
      <w:r>
        <w:rPr>
          <w:rFonts w:hint="eastAsia" w:ascii="宋体" w:hAnsi="宋体" w:eastAsia="宋体" w:cs="宋体"/>
          <w:color w:val="auto"/>
          <w:sz w:val="24"/>
          <w:szCs w:val="24"/>
          <w:highlight w:val="none"/>
        </w:rPr>
        <w:t>严重违法失信行为记录名单及其他不符合《中华人民共和国</w:t>
      </w:r>
      <w:r>
        <w:rPr>
          <w:rFonts w:hint="eastAsia" w:ascii="宋体" w:hAnsi="宋体" w:eastAsia="宋体" w:cs="宋体"/>
          <w:color w:val="auto"/>
          <w:sz w:val="24"/>
          <w:szCs w:val="24"/>
          <w:highlight w:val="none"/>
          <w:lang w:eastAsia="zh-CN"/>
        </w:rPr>
        <w:t>采购</w:t>
      </w:r>
      <w:r>
        <w:rPr>
          <w:rFonts w:hint="eastAsia" w:ascii="宋体" w:hAnsi="宋体" w:eastAsia="宋体" w:cs="宋体"/>
          <w:color w:val="auto"/>
          <w:sz w:val="24"/>
          <w:szCs w:val="24"/>
          <w:highlight w:val="none"/>
        </w:rPr>
        <w:t>法》第二十二条规定条件的供应商，将拒绝其参与</w:t>
      </w:r>
      <w:r>
        <w:rPr>
          <w:rFonts w:hint="eastAsia" w:ascii="宋体" w:hAnsi="宋体" w:eastAsia="宋体" w:cs="宋体"/>
          <w:color w:val="auto"/>
          <w:sz w:val="24"/>
          <w:szCs w:val="24"/>
          <w:highlight w:val="none"/>
          <w:lang w:eastAsia="zh-CN"/>
        </w:rPr>
        <w:t>采购</w:t>
      </w:r>
      <w:r>
        <w:rPr>
          <w:rFonts w:hint="eastAsia" w:ascii="宋体" w:hAnsi="宋体" w:eastAsia="宋体" w:cs="宋体"/>
          <w:color w:val="auto"/>
          <w:sz w:val="24"/>
          <w:szCs w:val="24"/>
          <w:highlight w:val="none"/>
        </w:rPr>
        <w:t>活动。</w:t>
      </w:r>
      <w:bookmarkStart w:id="26" w:name="_Toc51660712"/>
    </w:p>
    <w:p w14:paraId="696197D5">
      <w:pPr>
        <w:pStyle w:val="4"/>
        <w:bidi w:val="0"/>
        <w:rPr>
          <w:rFonts w:hint="eastAsia" w:ascii="宋体" w:hAnsi="宋体" w:eastAsia="宋体" w:cs="宋体"/>
          <w:color w:val="auto"/>
          <w:sz w:val="24"/>
          <w:szCs w:val="24"/>
          <w:highlight w:val="none"/>
          <w:lang w:val="en-US" w:eastAsia="zh-CN"/>
        </w:rPr>
      </w:pPr>
      <w:bookmarkStart w:id="27" w:name="_Toc21157"/>
      <w:r>
        <w:rPr>
          <w:rFonts w:hint="eastAsia" w:ascii="宋体" w:hAnsi="宋体" w:eastAsia="宋体" w:cs="宋体"/>
          <w:color w:val="auto"/>
          <w:sz w:val="24"/>
          <w:szCs w:val="24"/>
          <w:highlight w:val="none"/>
          <w:lang w:val="en-US" w:eastAsia="zh-CN"/>
        </w:rPr>
        <w:t>七、联系方式</w:t>
      </w:r>
      <w:bookmarkEnd w:id="26"/>
      <w:bookmarkEnd w:id="27"/>
    </w:p>
    <w:p w14:paraId="1AD3FC92">
      <w:pPr>
        <w:pStyle w:val="61"/>
        <w:pageBreakBefore w:val="0"/>
        <w:kinsoku/>
        <w:wordWrap/>
        <w:overflowPunct/>
        <w:topLinePunct w:val="0"/>
        <w:autoSpaceDE/>
        <w:autoSpaceDN/>
        <w:bidi w:val="0"/>
        <w:adjustRightInd/>
        <w:spacing w:line="40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（一）采购人：</w:t>
      </w:r>
      <w:r>
        <w:rPr>
          <w:rFonts w:hint="eastAsia" w:eastAsia="宋体" w:cs="宋体"/>
          <w:color w:val="auto"/>
          <w:kern w:val="2"/>
          <w:sz w:val="24"/>
          <w:szCs w:val="24"/>
          <w:highlight w:val="none"/>
          <w:lang w:val="en-US" w:eastAsia="zh-CN" w:bidi="ar-SA"/>
        </w:rPr>
        <w:t>重庆市大足区茂泰市政工程股份有限公司</w:t>
      </w:r>
    </w:p>
    <w:p w14:paraId="6C175608">
      <w:pPr>
        <w:pStyle w:val="61"/>
        <w:pageBreakBefore w:val="0"/>
        <w:kinsoku/>
        <w:wordWrap/>
        <w:overflowPunct/>
        <w:topLinePunct w:val="0"/>
        <w:autoSpaceDE/>
        <w:autoSpaceDN/>
        <w:bidi w:val="0"/>
        <w:adjustRightInd/>
        <w:spacing w:line="400" w:lineRule="exact"/>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地  址：</w:t>
      </w:r>
      <w:r>
        <w:rPr>
          <w:rFonts w:hint="eastAsia" w:eastAsia="宋体" w:cs="宋体"/>
          <w:color w:val="auto"/>
          <w:kern w:val="2"/>
          <w:sz w:val="24"/>
          <w:szCs w:val="24"/>
          <w:highlight w:val="none"/>
          <w:lang w:val="en-US" w:eastAsia="zh-CN" w:bidi="ar-SA"/>
        </w:rPr>
        <w:t>重庆市大足区棠香街道办事处五星大道266号（广电大厦综合楼18、19楼）</w:t>
      </w:r>
    </w:p>
    <w:p w14:paraId="69E8BD10">
      <w:pPr>
        <w:pStyle w:val="61"/>
        <w:pageBreakBefore w:val="0"/>
        <w:kinsoku/>
        <w:wordWrap/>
        <w:overflowPunct/>
        <w:topLinePunct w:val="0"/>
        <w:autoSpaceDE/>
        <w:autoSpaceDN/>
        <w:bidi w:val="0"/>
        <w:adjustRightInd/>
        <w:spacing w:line="400" w:lineRule="exact"/>
        <w:ind w:firstLine="480" w:firstLineChars="200"/>
        <w:textAlignment w:val="auto"/>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联系人：</w:t>
      </w:r>
      <w:r>
        <w:rPr>
          <w:rFonts w:hint="eastAsia" w:eastAsia="宋体" w:cs="宋体"/>
          <w:color w:val="auto"/>
          <w:kern w:val="2"/>
          <w:sz w:val="24"/>
          <w:szCs w:val="24"/>
          <w:highlight w:val="none"/>
          <w:lang w:val="en-US" w:eastAsia="zh-CN" w:bidi="ar-SA"/>
        </w:rPr>
        <w:t>黄老师</w:t>
      </w:r>
    </w:p>
    <w:p w14:paraId="507649D5">
      <w:pPr>
        <w:pStyle w:val="61"/>
        <w:pageBreakBefore w:val="0"/>
        <w:kinsoku/>
        <w:wordWrap/>
        <w:overflowPunct/>
        <w:topLinePunct w:val="0"/>
        <w:autoSpaceDE/>
        <w:autoSpaceDN/>
        <w:bidi w:val="0"/>
        <w:adjustRightInd/>
        <w:spacing w:line="400" w:lineRule="exact"/>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电  话：</w:t>
      </w:r>
      <w:r>
        <w:rPr>
          <w:rFonts w:hint="eastAsia" w:eastAsia="宋体" w:cs="宋体"/>
          <w:color w:val="auto"/>
          <w:kern w:val="2"/>
          <w:sz w:val="24"/>
          <w:szCs w:val="24"/>
          <w:highlight w:val="none"/>
          <w:lang w:val="en-US" w:eastAsia="zh-CN" w:bidi="ar-SA"/>
        </w:rPr>
        <w:t>13883546163</w:t>
      </w:r>
    </w:p>
    <w:p w14:paraId="6775F5AD">
      <w:pPr>
        <w:pStyle w:val="61"/>
        <w:pageBreakBefore w:val="0"/>
        <w:kinsoku/>
        <w:wordWrap/>
        <w:overflowPunct/>
        <w:topLinePunct w:val="0"/>
        <w:autoSpaceDE/>
        <w:autoSpaceDN/>
        <w:bidi w:val="0"/>
        <w:adjustRightInd/>
        <w:spacing w:line="400" w:lineRule="exact"/>
        <w:ind w:left="0" w:leftChars="0" w:firstLine="480" w:firstLineChars="200"/>
        <w:textAlignment w:val="auto"/>
        <w:rPr>
          <w:rFonts w:hint="eastAsia" w:ascii="宋体" w:hAnsi="宋体" w:eastAsia="宋体" w:cs="宋体"/>
          <w:color w:val="auto"/>
          <w:kern w:val="2"/>
          <w:sz w:val="24"/>
          <w:szCs w:val="24"/>
          <w:highlight w:val="none"/>
          <w:lang w:val="en-US" w:eastAsia="zh-CN" w:bidi="ar-SA"/>
        </w:rPr>
      </w:pPr>
      <w:bookmarkStart w:id="28" w:name="_Toc102227313"/>
    </w:p>
    <w:p w14:paraId="495A181D">
      <w:pPr>
        <w:pStyle w:val="61"/>
        <w:pageBreakBefore w:val="0"/>
        <w:kinsoku/>
        <w:wordWrap/>
        <w:overflowPunct/>
        <w:topLinePunct w:val="0"/>
        <w:autoSpaceDE/>
        <w:autoSpaceDN/>
        <w:bidi w:val="0"/>
        <w:adjustRightInd/>
        <w:spacing w:line="400" w:lineRule="exact"/>
        <w:ind w:left="0" w:leftChars="0"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（二）采购代理机构：重庆百业工程咨询有限公司</w:t>
      </w:r>
    </w:p>
    <w:p w14:paraId="156EDF6C">
      <w:pPr>
        <w:pStyle w:val="61"/>
        <w:pageBreakBefore w:val="0"/>
        <w:kinsoku/>
        <w:wordWrap/>
        <w:overflowPunct/>
        <w:topLinePunct w:val="0"/>
        <w:autoSpaceDE/>
        <w:autoSpaceDN/>
        <w:bidi w:val="0"/>
        <w:adjustRightInd/>
        <w:spacing w:line="400" w:lineRule="exact"/>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地  址：重庆市大足区棠香街道五星大道中段200号2幢8-5</w:t>
      </w:r>
    </w:p>
    <w:p w14:paraId="6D5D849A">
      <w:pPr>
        <w:pStyle w:val="61"/>
        <w:keepNext w:val="0"/>
        <w:keepLines w:val="0"/>
        <w:pageBreakBefore w:val="0"/>
        <w:widowControl w:val="0"/>
        <w:kinsoku/>
        <w:wordWrap/>
        <w:overflowPunct/>
        <w:topLinePunct w:val="0"/>
        <w:autoSpaceDE/>
        <w:autoSpaceDN/>
        <w:bidi w:val="0"/>
        <w:adjustRightInd/>
        <w:spacing w:line="400" w:lineRule="exact"/>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联系人：张坤燕</w:t>
      </w:r>
    </w:p>
    <w:p w14:paraId="666295E1">
      <w:pPr>
        <w:pStyle w:val="61"/>
        <w:pageBreakBefore w:val="0"/>
        <w:kinsoku/>
        <w:wordWrap/>
        <w:overflowPunct/>
        <w:topLinePunct w:val="0"/>
        <w:autoSpaceDE/>
        <w:autoSpaceDN/>
        <w:bidi w:val="0"/>
        <w:adjustRightInd/>
        <w:spacing w:line="400" w:lineRule="exact"/>
        <w:ind w:firstLine="480" w:firstLineChars="200"/>
        <w:textAlignment w:val="auto"/>
        <w:rPr>
          <w:rFonts w:hint="eastAsia" w:ascii="宋体" w:hAnsi="宋体" w:eastAsia="宋体" w:cs="宋体"/>
          <w:b/>
          <w:color w:val="auto"/>
          <w:sz w:val="24"/>
          <w:szCs w:val="24"/>
          <w:highlight w:val="none"/>
        </w:rPr>
      </w:pPr>
      <w:r>
        <w:rPr>
          <w:rFonts w:hint="eastAsia" w:ascii="宋体" w:hAnsi="宋体" w:eastAsia="宋体" w:cs="宋体"/>
          <w:color w:val="auto"/>
          <w:kern w:val="2"/>
          <w:sz w:val="24"/>
          <w:szCs w:val="24"/>
          <w:highlight w:val="none"/>
          <w:lang w:val="en-US" w:eastAsia="zh-CN" w:bidi="ar-SA"/>
        </w:rPr>
        <w:t>电  话：13310232231</w:t>
      </w:r>
      <w:r>
        <w:rPr>
          <w:rFonts w:hint="eastAsia" w:ascii="宋体" w:hAnsi="宋体" w:eastAsia="宋体" w:cs="宋体"/>
          <w:color w:val="auto"/>
          <w:sz w:val="24"/>
          <w:szCs w:val="24"/>
          <w:highlight w:val="none"/>
        </w:rPr>
        <w:br w:type="page"/>
      </w:r>
    </w:p>
    <w:p w14:paraId="2BEF2B1D">
      <w:pPr>
        <w:pStyle w:val="3"/>
        <w:bidi w:val="0"/>
        <w:jc w:val="center"/>
        <w:rPr>
          <w:rFonts w:hint="eastAsia" w:ascii="宋体" w:hAnsi="宋体" w:eastAsia="宋体" w:cs="宋体"/>
          <w:color w:val="auto"/>
          <w:sz w:val="28"/>
          <w:szCs w:val="28"/>
          <w:highlight w:val="none"/>
          <w:lang w:val="en-US" w:eastAsia="zh-CN"/>
        </w:rPr>
      </w:pPr>
      <w:bookmarkStart w:id="29" w:name="_Toc28824"/>
      <w:r>
        <w:rPr>
          <w:rFonts w:hint="eastAsia" w:ascii="宋体" w:hAnsi="宋体" w:eastAsia="宋体" w:cs="宋体"/>
          <w:color w:val="auto"/>
          <w:sz w:val="28"/>
          <w:szCs w:val="28"/>
          <w:highlight w:val="none"/>
          <w:lang w:val="en-US" w:eastAsia="zh-CN"/>
        </w:rPr>
        <w:t xml:space="preserve">第二篇 </w:t>
      </w:r>
      <w:bookmarkEnd w:id="28"/>
      <w:r>
        <w:rPr>
          <w:rFonts w:hint="eastAsia" w:ascii="宋体" w:hAnsi="宋体" w:eastAsia="宋体" w:cs="宋体"/>
          <w:color w:val="auto"/>
          <w:sz w:val="28"/>
          <w:szCs w:val="28"/>
          <w:highlight w:val="none"/>
          <w:lang w:val="en-US" w:eastAsia="zh-CN"/>
        </w:rPr>
        <w:t xml:space="preserve"> 项目技术需求</w:t>
      </w:r>
      <w:bookmarkEnd w:id="29"/>
    </w:p>
    <w:p w14:paraId="6168139E">
      <w:pPr>
        <w:pStyle w:val="4"/>
        <w:bidi w:val="0"/>
        <w:rPr>
          <w:rFonts w:hint="eastAsia" w:ascii="宋体" w:hAnsi="宋体" w:eastAsia="宋体" w:cs="宋体"/>
          <w:color w:val="auto"/>
          <w:sz w:val="24"/>
          <w:szCs w:val="24"/>
          <w:highlight w:val="none"/>
          <w:lang w:val="en-US" w:eastAsia="zh-CN"/>
        </w:rPr>
      </w:pPr>
      <w:bookmarkStart w:id="30" w:name="_Toc24064"/>
      <w:bookmarkStart w:id="31" w:name="_Toc13909"/>
      <w:bookmarkStart w:id="32" w:name="_Toc27161"/>
      <w:bookmarkStart w:id="33" w:name="_Toc12789058"/>
      <w:r>
        <w:rPr>
          <w:rFonts w:hint="eastAsia" w:ascii="宋体" w:hAnsi="宋体" w:eastAsia="宋体" w:cs="宋体"/>
          <w:color w:val="auto"/>
          <w:sz w:val="24"/>
          <w:szCs w:val="24"/>
          <w:highlight w:val="none"/>
          <w:lang w:val="en-US" w:eastAsia="zh-CN"/>
        </w:rPr>
        <w:t>一、项目基本概况介绍</w:t>
      </w:r>
      <w:bookmarkEnd w:id="30"/>
      <w:bookmarkEnd w:id="31"/>
      <w:bookmarkEnd w:id="32"/>
    </w:p>
    <w:p w14:paraId="38139B3F">
      <w:pPr>
        <w:pageBreakBefore w:val="0"/>
        <w:widowControl/>
        <w:kinsoku/>
        <w:wordWrap/>
        <w:overflowPunct/>
        <w:topLinePunct w:val="0"/>
        <w:autoSpaceDE/>
        <w:autoSpaceDN/>
        <w:bidi w:val="0"/>
        <w:spacing w:line="400" w:lineRule="exact"/>
        <w:ind w:firstLine="480" w:firstLineChars="200"/>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1.项目名称：大足区香菲图及帝师桥配套基础设置改造工程（土建工程劳务）</w:t>
      </w:r>
    </w:p>
    <w:p w14:paraId="3E545752">
      <w:pPr>
        <w:pageBreakBefore w:val="0"/>
        <w:widowControl/>
        <w:kinsoku/>
        <w:wordWrap/>
        <w:overflowPunct/>
        <w:topLinePunct w:val="0"/>
        <w:autoSpaceDE/>
        <w:autoSpaceDN/>
        <w:bidi w:val="0"/>
        <w:spacing w:line="400" w:lineRule="exact"/>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2.项目概况：</w:t>
      </w:r>
      <w:bookmarkStart w:id="34" w:name="_Toc313536013"/>
      <w:bookmarkStart w:id="35" w:name="_Toc76462326"/>
      <w:bookmarkStart w:id="36" w:name="_Toc344475116"/>
      <w:bookmarkStart w:id="37" w:name="_Toc106030880"/>
      <w:bookmarkStart w:id="38" w:name="_Toc106030881"/>
      <w:r>
        <w:rPr>
          <w:rFonts w:hint="eastAsia" w:ascii="宋体" w:hAnsi="宋体" w:eastAsia="宋体" w:cs="宋体"/>
          <w:color w:val="auto"/>
          <w:sz w:val="24"/>
          <w:szCs w:val="24"/>
          <w:highlight w:val="none"/>
          <w:lang w:val="en-US" w:eastAsia="zh-CN"/>
        </w:rPr>
        <w:t>大足区香菲图及帝师桥配套基础设置改造工程土建工程全部劳务部分，具体以采购人发布工程量清单为准。</w:t>
      </w:r>
    </w:p>
    <w:bookmarkEnd w:id="34"/>
    <w:bookmarkEnd w:id="35"/>
    <w:bookmarkEnd w:id="36"/>
    <w:bookmarkEnd w:id="37"/>
    <w:bookmarkEnd w:id="38"/>
    <w:p w14:paraId="4E2FFD74">
      <w:pPr>
        <w:pStyle w:val="4"/>
        <w:bidi w:val="0"/>
        <w:rPr>
          <w:rFonts w:hint="eastAsia" w:ascii="宋体" w:hAnsi="宋体" w:eastAsia="宋体" w:cs="宋体"/>
          <w:color w:val="auto"/>
          <w:sz w:val="24"/>
          <w:szCs w:val="24"/>
          <w:highlight w:val="none"/>
          <w:lang w:val="en-US" w:eastAsia="zh-CN"/>
        </w:rPr>
      </w:pPr>
      <w:bookmarkStart w:id="39" w:name="_Toc21499"/>
      <w:bookmarkStart w:id="40" w:name="_Toc16193"/>
      <w:bookmarkStart w:id="41" w:name="_Toc39"/>
      <w:r>
        <w:rPr>
          <w:rFonts w:hint="eastAsia" w:ascii="宋体" w:hAnsi="宋体" w:eastAsia="宋体" w:cs="宋体"/>
          <w:color w:val="auto"/>
          <w:sz w:val="24"/>
          <w:szCs w:val="24"/>
          <w:highlight w:val="none"/>
          <w:lang w:val="en-US" w:eastAsia="zh-CN"/>
        </w:rPr>
        <w:t>二、服务范围、要求及标准</w:t>
      </w:r>
      <w:bookmarkEnd w:id="39"/>
      <w:bookmarkEnd w:id="40"/>
      <w:bookmarkEnd w:id="41"/>
    </w:p>
    <w:p w14:paraId="3088C76E">
      <w:pPr>
        <w:pageBreakBefore w:val="0"/>
        <w:widowControl/>
        <w:kinsoku/>
        <w:wordWrap/>
        <w:overflowPunct/>
        <w:topLinePunct w:val="0"/>
        <w:autoSpaceDE/>
        <w:autoSpaceDN/>
        <w:bidi w:val="0"/>
        <w:spacing w:line="400" w:lineRule="exact"/>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1.服务范围：本项目工程量清单</w:t>
      </w:r>
      <w:r>
        <w:rPr>
          <w:rFonts w:hint="eastAsia" w:ascii="宋体" w:hAnsi="宋体" w:eastAsia="宋体" w:cs="宋体"/>
          <w:color w:val="auto"/>
          <w:sz w:val="24"/>
          <w:szCs w:val="24"/>
          <w:highlight w:val="none"/>
          <w:lang w:val="en-US" w:eastAsia="zh-CN"/>
        </w:rPr>
        <w:t>所示</w:t>
      </w:r>
      <w:r>
        <w:rPr>
          <w:rFonts w:hint="eastAsia" w:ascii="宋体" w:hAnsi="宋体" w:eastAsia="宋体" w:cs="宋体"/>
          <w:color w:val="auto"/>
          <w:sz w:val="24"/>
          <w:szCs w:val="24"/>
          <w:highlight w:val="none"/>
        </w:rPr>
        <w:t>所有工作内容</w:t>
      </w:r>
      <w:r>
        <w:rPr>
          <w:rFonts w:hint="eastAsia" w:ascii="宋体" w:hAnsi="宋体" w:eastAsia="宋体" w:cs="宋体"/>
          <w:color w:val="auto"/>
          <w:sz w:val="24"/>
          <w:szCs w:val="24"/>
          <w:highlight w:val="none"/>
          <w:lang w:eastAsia="zh-CN"/>
        </w:rPr>
        <w:t>。</w:t>
      </w:r>
    </w:p>
    <w:p w14:paraId="0EE9416C">
      <w:pPr>
        <w:pageBreakBefore w:val="0"/>
        <w:widowControl/>
        <w:kinsoku/>
        <w:wordWrap/>
        <w:overflowPunct/>
        <w:topLinePunct w:val="0"/>
        <w:autoSpaceDE/>
        <w:autoSpaceDN/>
        <w:bidi w:val="0"/>
        <w:spacing w:line="400" w:lineRule="exact"/>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2.服务要求：依据施工图纸和技术文件的要求，本项目的施工必须达到现行规范及标准规定的要求。</w:t>
      </w:r>
    </w:p>
    <w:p w14:paraId="51084B47">
      <w:pPr>
        <w:pageBreakBefore w:val="0"/>
        <w:widowControl/>
        <w:kinsoku/>
        <w:wordWrap/>
        <w:overflowPunct/>
        <w:topLinePunct w:val="0"/>
        <w:autoSpaceDE/>
        <w:autoSpaceDN/>
        <w:bidi w:val="0"/>
        <w:spacing w:line="400" w:lineRule="exact"/>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3.服务标准：达到国家有关现行施工验收规范规定的标准。</w:t>
      </w:r>
    </w:p>
    <w:p w14:paraId="15BB3824">
      <w:pPr>
        <w:pStyle w:val="4"/>
        <w:bidi w:val="0"/>
        <w:rPr>
          <w:rFonts w:hint="eastAsia" w:ascii="宋体" w:hAnsi="宋体" w:eastAsia="宋体" w:cs="宋体"/>
          <w:color w:val="auto"/>
          <w:sz w:val="24"/>
          <w:szCs w:val="24"/>
          <w:highlight w:val="none"/>
          <w:lang w:val="en-US" w:eastAsia="zh-CN"/>
        </w:rPr>
      </w:pPr>
      <w:bookmarkStart w:id="42" w:name="_Toc25048"/>
      <w:bookmarkStart w:id="43" w:name="_Toc7119"/>
      <w:bookmarkStart w:id="44" w:name="_Toc3599"/>
      <w:r>
        <w:rPr>
          <w:rFonts w:hint="eastAsia" w:ascii="宋体" w:hAnsi="宋体" w:eastAsia="宋体" w:cs="宋体"/>
          <w:color w:val="auto"/>
          <w:sz w:val="24"/>
          <w:szCs w:val="24"/>
          <w:highlight w:val="none"/>
          <w:lang w:val="en-US" w:eastAsia="zh-CN"/>
        </w:rPr>
        <w:t>三、质量需求</w:t>
      </w:r>
      <w:bookmarkEnd w:id="42"/>
      <w:bookmarkEnd w:id="43"/>
      <w:bookmarkEnd w:id="44"/>
    </w:p>
    <w:p w14:paraId="7705AD70">
      <w:pPr>
        <w:pageBreakBefore w:val="0"/>
        <w:widowControl/>
        <w:kinsoku/>
        <w:wordWrap/>
        <w:overflowPunct/>
        <w:topLinePunct w:val="0"/>
        <w:autoSpaceDE/>
        <w:autoSpaceDN/>
        <w:bidi w:val="0"/>
        <w:spacing w:line="400" w:lineRule="exact"/>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符合强制性质量标准，符合国家和重庆市现行有关施工质量验收规范要求，并达到合格标准。</w:t>
      </w:r>
    </w:p>
    <w:p w14:paraId="55A572AB">
      <w:pPr>
        <w:pStyle w:val="4"/>
        <w:bidi w:val="0"/>
        <w:rPr>
          <w:rFonts w:hint="eastAsia" w:ascii="宋体" w:hAnsi="宋体" w:eastAsia="宋体" w:cs="宋体"/>
          <w:color w:val="auto"/>
          <w:sz w:val="24"/>
          <w:szCs w:val="24"/>
          <w:highlight w:val="none"/>
          <w:lang w:val="en-US" w:eastAsia="zh-CN"/>
        </w:rPr>
      </w:pPr>
      <w:bookmarkStart w:id="45" w:name="_Toc10659"/>
      <w:bookmarkStart w:id="46" w:name="_Toc26794"/>
      <w:bookmarkStart w:id="47" w:name="_Toc5670"/>
      <w:bookmarkStart w:id="48" w:name="_Toc113374270"/>
      <w:r>
        <w:rPr>
          <w:rFonts w:hint="eastAsia" w:ascii="宋体" w:hAnsi="宋体" w:eastAsia="宋体" w:cs="宋体"/>
          <w:color w:val="auto"/>
          <w:sz w:val="24"/>
          <w:szCs w:val="24"/>
          <w:highlight w:val="none"/>
          <w:lang w:val="en-US" w:eastAsia="zh-CN"/>
        </w:rPr>
        <w:t>四、施工要求</w:t>
      </w:r>
      <w:bookmarkEnd w:id="45"/>
      <w:bookmarkEnd w:id="46"/>
      <w:bookmarkEnd w:id="47"/>
      <w:bookmarkEnd w:id="48"/>
    </w:p>
    <w:p w14:paraId="479D9847">
      <w:pPr>
        <w:pageBreakBefore w:val="0"/>
        <w:widowControl/>
        <w:kinsoku/>
        <w:wordWrap/>
        <w:overflowPunct/>
        <w:topLinePunct w:val="0"/>
        <w:autoSpaceDE/>
        <w:autoSpaceDN/>
        <w:bidi w:val="0"/>
        <w:spacing w:line="400" w:lineRule="exact"/>
        <w:ind w:firstLine="480" w:firstLineChars="200"/>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成交供应商负有安全施工责任，应保证所有现场施工人员及施工区域的人身财产安全。施工过程中不得对场所中其</w:t>
      </w:r>
      <w:r>
        <w:rPr>
          <w:rFonts w:hint="eastAsia" w:ascii="宋体" w:hAnsi="宋体" w:eastAsia="宋体" w:cs="宋体"/>
          <w:color w:val="auto"/>
          <w:kern w:val="2"/>
          <w:sz w:val="24"/>
          <w:szCs w:val="24"/>
          <w:highlight w:val="none"/>
          <w:lang w:eastAsia="zh-CN"/>
        </w:rPr>
        <w:t>他</w:t>
      </w:r>
      <w:r>
        <w:rPr>
          <w:rFonts w:hint="eastAsia" w:ascii="宋体" w:hAnsi="宋体" w:eastAsia="宋体" w:cs="宋体"/>
          <w:color w:val="auto"/>
          <w:kern w:val="2"/>
          <w:sz w:val="24"/>
          <w:szCs w:val="24"/>
          <w:highlight w:val="none"/>
        </w:rPr>
        <w:t>区域造成损害。若出现任何安全事故或造成损失的，由成交供应商承担所有责任。</w:t>
      </w:r>
    </w:p>
    <w:p w14:paraId="043E850D">
      <w:pPr>
        <w:pStyle w:val="4"/>
        <w:bidi w:val="0"/>
        <w:rPr>
          <w:rFonts w:hint="eastAsia" w:ascii="宋体" w:hAnsi="宋体" w:eastAsia="宋体" w:cs="宋体"/>
          <w:color w:val="auto"/>
          <w:sz w:val="24"/>
          <w:szCs w:val="24"/>
          <w:highlight w:val="none"/>
          <w:lang w:val="en-US" w:eastAsia="zh-CN"/>
        </w:rPr>
      </w:pPr>
      <w:bookmarkStart w:id="49" w:name="_Toc14130"/>
      <w:bookmarkStart w:id="50" w:name="_Toc15049"/>
      <w:bookmarkStart w:id="51" w:name="_Toc14302"/>
      <w:bookmarkStart w:id="52" w:name="_Toc18324"/>
      <w:bookmarkStart w:id="53" w:name="_Toc16969"/>
      <w:bookmarkStart w:id="54" w:name="_Toc3450"/>
      <w:bookmarkStart w:id="55" w:name="_Toc23420"/>
      <w:bookmarkStart w:id="56" w:name="_Toc10740"/>
      <w:bookmarkStart w:id="57" w:name="_Toc9133"/>
      <w:r>
        <w:rPr>
          <w:rFonts w:hint="eastAsia" w:ascii="宋体" w:hAnsi="宋体" w:eastAsia="宋体" w:cs="宋体"/>
          <w:color w:val="auto"/>
          <w:sz w:val="24"/>
          <w:szCs w:val="24"/>
          <w:highlight w:val="none"/>
          <w:lang w:val="en-US" w:eastAsia="zh-CN"/>
        </w:rPr>
        <w:t>五、现场踏勘</w:t>
      </w:r>
      <w:bookmarkEnd w:id="49"/>
      <w:bookmarkEnd w:id="50"/>
      <w:bookmarkEnd w:id="51"/>
      <w:bookmarkEnd w:id="52"/>
      <w:bookmarkEnd w:id="53"/>
      <w:bookmarkEnd w:id="54"/>
      <w:bookmarkEnd w:id="55"/>
      <w:bookmarkEnd w:id="56"/>
      <w:bookmarkEnd w:id="57"/>
    </w:p>
    <w:p w14:paraId="1BC0AF91">
      <w:pPr>
        <w:pageBreakBefore w:val="0"/>
        <w:widowControl/>
        <w:kinsoku/>
        <w:wordWrap/>
        <w:overflowPunct/>
        <w:topLinePunct w:val="0"/>
        <w:autoSpaceDE/>
        <w:autoSpaceDN/>
        <w:bidi w:val="0"/>
        <w:snapToGrid/>
        <w:spacing w:line="400" w:lineRule="exact"/>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1.本项目采购人不组织现场集中</w:t>
      </w:r>
      <w:r>
        <w:rPr>
          <w:rFonts w:hint="eastAsia" w:ascii="宋体" w:hAnsi="宋体" w:eastAsia="宋体" w:cs="宋体"/>
          <w:b w:val="0"/>
          <w:color w:val="auto"/>
          <w:sz w:val="24"/>
          <w:szCs w:val="24"/>
          <w:highlight w:val="none"/>
        </w:rPr>
        <w:t>踏勘</w:t>
      </w:r>
      <w:r>
        <w:rPr>
          <w:rFonts w:hint="eastAsia" w:ascii="宋体" w:hAnsi="宋体" w:eastAsia="宋体" w:cs="宋体"/>
          <w:b w:val="0"/>
          <w:color w:val="auto"/>
          <w:sz w:val="24"/>
          <w:szCs w:val="24"/>
          <w:highlight w:val="none"/>
          <w:lang w:eastAsia="zh-CN"/>
        </w:rPr>
        <w:t>，</w:t>
      </w:r>
      <w:r>
        <w:rPr>
          <w:rFonts w:hint="eastAsia" w:ascii="宋体" w:hAnsi="宋体" w:eastAsia="宋体" w:cs="宋体"/>
          <w:color w:val="auto"/>
          <w:sz w:val="24"/>
          <w:szCs w:val="24"/>
          <w:highlight w:val="none"/>
        </w:rPr>
        <w:t>供应商在递交响应文件前应自行到项目现场进行勘察，对本项目现场及周边环境进行踏勘以了解本项目风险和义务，踏勘现场所产生的费用及安全责任由供应商自行承担。</w:t>
      </w:r>
    </w:p>
    <w:p w14:paraId="2125CBF9">
      <w:pPr>
        <w:pageBreakBefore w:val="0"/>
        <w:widowControl/>
        <w:kinsoku/>
        <w:wordWrap/>
        <w:overflowPunct/>
        <w:topLinePunct w:val="0"/>
        <w:autoSpaceDE/>
        <w:autoSpaceDN/>
        <w:bidi w:val="0"/>
        <w:spacing w:line="400" w:lineRule="exact"/>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无论供应商是否踏勘过现场，均视为在响应截止时间之前踏勘过现场且对本项目潜在的风险和义务已完全了解，并在其响应文件中已充分考虑了本项目可能面临的不确定因素可能导致的风险。成交供应商不得以不完全了解施工现场情况为借口而提出延长工期或额外赔偿等要求。</w:t>
      </w:r>
    </w:p>
    <w:p w14:paraId="6CF0DD55">
      <w:pPr>
        <w:pStyle w:val="4"/>
        <w:bidi w:val="0"/>
        <w:rPr>
          <w:rFonts w:hint="eastAsia" w:ascii="宋体" w:hAnsi="宋体" w:eastAsia="宋体" w:cs="宋体"/>
          <w:color w:val="auto"/>
          <w:sz w:val="24"/>
          <w:szCs w:val="24"/>
          <w:highlight w:val="none"/>
          <w:lang w:val="en-US" w:eastAsia="zh-CN"/>
        </w:rPr>
      </w:pPr>
      <w:bookmarkStart w:id="58" w:name="_Toc7093"/>
      <w:r>
        <w:rPr>
          <w:rFonts w:hint="eastAsia" w:ascii="宋体" w:hAnsi="宋体" w:eastAsia="宋体" w:cs="宋体"/>
          <w:color w:val="auto"/>
          <w:sz w:val="24"/>
          <w:szCs w:val="24"/>
          <w:highlight w:val="none"/>
          <w:lang w:val="en-US" w:eastAsia="zh-CN"/>
        </w:rPr>
        <w:t>六、安全及文明施工与管理</w:t>
      </w:r>
      <w:bookmarkEnd w:id="58"/>
    </w:p>
    <w:p w14:paraId="34DC8409">
      <w:pPr>
        <w:pageBreakBefore w:val="0"/>
        <w:wordWrap/>
        <w:topLinePunct w:val="0"/>
        <w:bidi w:val="0"/>
        <w:spacing w:line="40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1.成交供应商须严格执行有关安全操作管理规范。</w:t>
      </w:r>
    </w:p>
    <w:p w14:paraId="45B93E6C">
      <w:pPr>
        <w:pageBreakBefore w:val="0"/>
        <w:wordWrap/>
        <w:topLinePunct w:val="0"/>
        <w:bidi w:val="0"/>
        <w:spacing w:line="40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2.成交供应商不得招收无身份证、有劣迹、身体残疾人员及童工，否则后果自负。</w:t>
      </w:r>
    </w:p>
    <w:p w14:paraId="3FF56527">
      <w:pPr>
        <w:pageBreakBefore w:val="0"/>
        <w:wordWrap/>
        <w:topLinePunct w:val="0"/>
        <w:bidi w:val="0"/>
        <w:spacing w:line="40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3.在施工过程中发生的一切安全事故及其他内部纠纷，由成交供应商自行处理并承担全部经济。</w:t>
      </w:r>
    </w:p>
    <w:p w14:paraId="1BBA6F33">
      <w:pPr>
        <w:pageBreakBefore w:val="0"/>
        <w:wordWrap/>
        <w:topLinePunct w:val="0"/>
        <w:bidi w:val="0"/>
        <w:spacing w:line="40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成交供应商应优先发放施工人员工资，不得拖欠，并处理好劳资纠纷及相关问题，不得因此影响施工，以及不得给采购人造成任何不良影响，否则采购人有权采取解除合同、责令退场、要求赔偿损失、支付违约金措施。</w:t>
      </w:r>
    </w:p>
    <w:p w14:paraId="64B3E808">
      <w:pPr>
        <w:pageBreakBefore w:val="0"/>
        <w:wordWrap/>
        <w:topLinePunct w:val="0"/>
        <w:bidi w:val="0"/>
        <w:spacing w:line="40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5.成交供应商在施工过程中注意管网管线的保护及硬化，若造成损坏均由成交供应商承担一切经济责任。</w:t>
      </w:r>
    </w:p>
    <w:p w14:paraId="41D1E56B">
      <w:pPr>
        <w:pStyle w:val="4"/>
        <w:bidi w:val="0"/>
        <w:rPr>
          <w:rFonts w:hint="eastAsia" w:ascii="宋体" w:hAnsi="宋体" w:eastAsia="宋体" w:cs="宋体"/>
          <w:color w:val="auto"/>
          <w:sz w:val="24"/>
          <w:szCs w:val="24"/>
          <w:highlight w:val="none"/>
          <w:lang w:val="en-US" w:eastAsia="zh-CN"/>
        </w:rPr>
      </w:pPr>
      <w:bookmarkStart w:id="59" w:name="_Toc2825"/>
      <w:r>
        <w:rPr>
          <w:rFonts w:hint="eastAsia" w:ascii="宋体" w:hAnsi="宋体" w:eastAsia="宋体" w:cs="宋体"/>
          <w:color w:val="auto"/>
          <w:sz w:val="24"/>
          <w:szCs w:val="24"/>
          <w:highlight w:val="none"/>
          <w:lang w:val="en-US" w:eastAsia="zh-CN"/>
        </w:rPr>
        <w:t>七、其他责任</w:t>
      </w:r>
      <w:bookmarkEnd w:id="59"/>
    </w:p>
    <w:p w14:paraId="16F529EE">
      <w:pPr>
        <w:pageBreakBefore w:val="0"/>
        <w:wordWrap/>
        <w:topLinePunct w:val="0"/>
        <w:bidi w:val="0"/>
        <w:spacing w:line="40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1.成交供应商按约定保质保量的完成施工任务，符合工期及质量要求。</w:t>
      </w:r>
    </w:p>
    <w:p w14:paraId="428EBC3F">
      <w:pPr>
        <w:pageBreakBefore w:val="0"/>
        <w:wordWrap/>
        <w:topLinePunct w:val="0"/>
        <w:bidi w:val="0"/>
        <w:spacing w:line="40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2.成交供应商必须服从采购人管理办法及现场管理，遵守法律及各项规章制度，维护采购人声誉，如发现故意损害声誉、严重违反纪律、违反合同内容等行为，采购人有权给予经济处罚。</w:t>
      </w:r>
    </w:p>
    <w:p w14:paraId="2F679119">
      <w:pPr>
        <w:pageBreakBefore w:val="0"/>
        <w:wordWrap/>
        <w:topLinePunct w:val="0"/>
        <w:bidi w:val="0"/>
        <w:spacing w:line="40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3.成交供应商不得以任何理由擅自停工或消极怠工，以及采取吵闹、威胁等不当手段，否则，采购人有权责令其退场，一切后果由成交供应商自行承担。</w:t>
      </w:r>
    </w:p>
    <w:p w14:paraId="4F89DE9C">
      <w:pPr>
        <w:pageBreakBefore w:val="0"/>
        <w:wordWrap/>
        <w:topLinePunct w:val="0"/>
        <w:bidi w:val="0"/>
        <w:spacing w:line="40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4.成交供应商负责编制施工组织设计和施工方案，并报采购人确认。</w:t>
      </w:r>
    </w:p>
    <w:p w14:paraId="04365CEC">
      <w:pPr>
        <w:pageBreakBefore w:val="0"/>
        <w:widowControl/>
        <w:wordWrap/>
        <w:topLinePunct w:val="0"/>
        <w:bidi w:val="0"/>
        <w:spacing w:line="4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5.成交供应商应按照相关规定，主动对工程项目进行质量跟踪回访。</w:t>
      </w:r>
      <w:r>
        <w:rPr>
          <w:rFonts w:hint="eastAsia" w:ascii="宋体" w:hAnsi="宋体" w:eastAsia="宋体" w:cs="宋体"/>
          <w:color w:val="auto"/>
          <w:sz w:val="24"/>
          <w:szCs w:val="24"/>
          <w:highlight w:val="none"/>
        </w:rPr>
        <w:br w:type="page"/>
      </w:r>
    </w:p>
    <w:p w14:paraId="0729A0A8">
      <w:pPr>
        <w:pStyle w:val="3"/>
        <w:pageBreakBefore w:val="0"/>
        <w:wordWrap/>
        <w:topLinePunct w:val="0"/>
        <w:bidi w:val="0"/>
        <w:spacing w:before="0" w:after="0" w:line="400" w:lineRule="exact"/>
        <w:ind w:firstLine="482" w:firstLineChars="200"/>
        <w:jc w:val="center"/>
        <w:textAlignment w:val="auto"/>
        <w:rPr>
          <w:rFonts w:hint="eastAsia" w:ascii="宋体" w:hAnsi="宋体" w:eastAsia="宋体" w:cs="宋体"/>
          <w:color w:val="auto"/>
          <w:sz w:val="24"/>
          <w:szCs w:val="24"/>
          <w:highlight w:val="none"/>
        </w:rPr>
      </w:pPr>
      <w:bookmarkStart w:id="60" w:name="_Toc22840"/>
      <w:r>
        <w:rPr>
          <w:rFonts w:hint="eastAsia" w:ascii="宋体" w:hAnsi="宋体" w:eastAsia="宋体" w:cs="宋体"/>
          <w:color w:val="auto"/>
          <w:sz w:val="24"/>
          <w:szCs w:val="24"/>
          <w:highlight w:val="none"/>
        </w:rPr>
        <w:t>第三篇  项目商务需求</w:t>
      </w:r>
      <w:bookmarkEnd w:id="33"/>
      <w:bookmarkEnd w:id="60"/>
    </w:p>
    <w:p w14:paraId="565C8591">
      <w:pPr>
        <w:pStyle w:val="4"/>
        <w:bidi w:val="0"/>
        <w:rPr>
          <w:rFonts w:hint="eastAsia" w:ascii="宋体" w:hAnsi="宋体" w:eastAsia="宋体" w:cs="宋体"/>
          <w:color w:val="auto"/>
          <w:sz w:val="24"/>
          <w:szCs w:val="24"/>
          <w:highlight w:val="none"/>
          <w:lang w:val="en-US" w:eastAsia="zh-CN"/>
        </w:rPr>
      </w:pPr>
      <w:bookmarkStart w:id="61" w:name="_Toc19530"/>
      <w:bookmarkStart w:id="62" w:name="_Toc11610"/>
      <w:bookmarkStart w:id="63" w:name="_Toc62484884"/>
      <w:bookmarkStart w:id="64" w:name="_Toc12789059"/>
      <w:bookmarkStart w:id="65" w:name="_Toc11641055"/>
      <w:r>
        <w:rPr>
          <w:rFonts w:hint="eastAsia" w:ascii="宋体" w:hAnsi="宋体" w:eastAsia="宋体" w:cs="宋体"/>
          <w:color w:val="auto"/>
          <w:sz w:val="24"/>
          <w:szCs w:val="24"/>
          <w:highlight w:val="none"/>
          <w:lang w:val="en-US" w:eastAsia="zh-CN"/>
        </w:rPr>
        <w:t>一、工期、实施地点及验收方式</w:t>
      </w:r>
      <w:bookmarkEnd w:id="61"/>
      <w:bookmarkEnd w:id="62"/>
    </w:p>
    <w:p w14:paraId="746C2889">
      <w:pPr>
        <w:pageBreakBefore w:val="0"/>
        <w:kinsoku w:val="0"/>
        <w:wordWrap/>
        <w:overflowPunct w:val="0"/>
        <w:topLinePunct w:val="0"/>
        <w:autoSpaceDE w:val="0"/>
        <w:autoSpaceDN w:val="0"/>
        <w:bidi w:val="0"/>
        <w:adjustRightInd w:val="0"/>
        <w:snapToGrid w:val="0"/>
        <w:spacing w:line="40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（一）工期：</w:t>
      </w:r>
      <w:r>
        <w:rPr>
          <w:rFonts w:hint="eastAsia" w:ascii="宋体" w:hAnsi="宋体" w:cs="宋体"/>
          <w:color w:val="FF0000"/>
          <w:sz w:val="24"/>
          <w:szCs w:val="24"/>
          <w:highlight w:val="none"/>
          <w:lang w:val="en-US" w:eastAsia="zh-CN"/>
        </w:rPr>
        <w:t>20</w:t>
      </w:r>
      <w:r>
        <w:rPr>
          <w:rFonts w:hint="eastAsia" w:ascii="宋体" w:hAnsi="宋体" w:eastAsia="宋体" w:cs="宋体"/>
          <w:color w:val="FF0000"/>
          <w:sz w:val="24"/>
          <w:szCs w:val="24"/>
          <w:highlight w:val="none"/>
        </w:rPr>
        <w:t>日历天</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缺陷责任期24个月。</w:t>
      </w:r>
    </w:p>
    <w:p w14:paraId="1380B469">
      <w:pPr>
        <w:pageBreakBefore w:val="0"/>
        <w:kinsoku w:val="0"/>
        <w:wordWrap/>
        <w:overflowPunct w:val="0"/>
        <w:topLinePunct w:val="0"/>
        <w:autoSpaceDE w:val="0"/>
        <w:autoSpaceDN w:val="0"/>
        <w:bidi w:val="0"/>
        <w:adjustRightInd w:val="0"/>
        <w:snapToGrid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（二）实施地点：采购人指定地点。</w:t>
      </w:r>
    </w:p>
    <w:p w14:paraId="1CCDB056">
      <w:pPr>
        <w:pageBreakBefore w:val="0"/>
        <w:kinsoku w:val="0"/>
        <w:wordWrap/>
        <w:overflowPunct w:val="0"/>
        <w:topLinePunct w:val="0"/>
        <w:autoSpaceDE w:val="0"/>
        <w:autoSpaceDN w:val="0"/>
        <w:bidi w:val="0"/>
        <w:adjustRightInd w:val="0"/>
        <w:snapToGrid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（三）验收方式：</w:t>
      </w:r>
    </w:p>
    <w:p w14:paraId="0F5FBF7A">
      <w:pPr>
        <w:pStyle w:val="15"/>
        <w:pageBreakBefore w:val="0"/>
        <w:wordWrap/>
        <w:topLinePunct w:val="0"/>
        <w:bidi w:val="0"/>
        <w:snapToGrid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1.验收单位：由采购人负责组织验收。</w:t>
      </w:r>
    </w:p>
    <w:p w14:paraId="73EE4FF0">
      <w:pPr>
        <w:pStyle w:val="15"/>
        <w:pageBreakBefore w:val="0"/>
        <w:wordWrap/>
        <w:topLinePunct w:val="0"/>
        <w:bidi w:val="0"/>
        <w:snapToGrid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2.验收标准：所有工程需达到国家有关现行施工验收规范规定的标准。</w:t>
      </w:r>
    </w:p>
    <w:p w14:paraId="26010905">
      <w:pPr>
        <w:pStyle w:val="4"/>
        <w:bidi w:val="0"/>
        <w:rPr>
          <w:rFonts w:hint="eastAsia" w:ascii="宋体" w:hAnsi="宋体" w:eastAsia="宋体" w:cs="宋体"/>
          <w:color w:val="auto"/>
          <w:sz w:val="24"/>
          <w:szCs w:val="24"/>
          <w:highlight w:val="none"/>
          <w:lang w:val="en-US" w:eastAsia="zh-CN"/>
        </w:rPr>
      </w:pPr>
      <w:bookmarkStart w:id="66" w:name="_Toc6372"/>
      <w:bookmarkStart w:id="67" w:name="_Toc353"/>
      <w:bookmarkStart w:id="68" w:name="_Toc31574"/>
      <w:bookmarkStart w:id="69" w:name="_Toc62484882"/>
      <w:bookmarkStart w:id="70" w:name="_Toc54879131"/>
      <w:bookmarkStart w:id="71" w:name="_Toc49960018"/>
      <w:bookmarkStart w:id="72" w:name="_Toc4293"/>
      <w:bookmarkStart w:id="73" w:name="_Toc344475122"/>
      <w:r>
        <w:rPr>
          <w:rFonts w:hint="eastAsia" w:ascii="宋体" w:hAnsi="宋体" w:eastAsia="宋体" w:cs="宋体"/>
          <w:color w:val="auto"/>
          <w:sz w:val="24"/>
          <w:szCs w:val="24"/>
          <w:highlight w:val="none"/>
          <w:lang w:val="en-US" w:eastAsia="zh-CN"/>
        </w:rPr>
        <w:t>二、报价要求</w:t>
      </w:r>
      <w:bookmarkEnd w:id="66"/>
      <w:bookmarkEnd w:id="67"/>
      <w:bookmarkEnd w:id="68"/>
    </w:p>
    <w:p w14:paraId="131C68F2">
      <w:pPr>
        <w:pageBreakBefore w:val="0"/>
        <w:widowControl/>
        <w:wordWrap/>
        <w:topLinePunct w:val="0"/>
        <w:bidi w:val="0"/>
        <w:snapToGrid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（一）计价方式：本项目实行工程量清单计价</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采用固定单价合同。</w:t>
      </w:r>
    </w:p>
    <w:p w14:paraId="6BBEA428">
      <w:pPr>
        <w:pageBreakBefore w:val="0"/>
        <w:widowControl/>
        <w:wordWrap/>
        <w:topLinePunct w:val="0"/>
        <w:bidi w:val="0"/>
        <w:snapToGrid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（二）报价要求</w:t>
      </w:r>
    </w:p>
    <w:p w14:paraId="1AC492D1">
      <w:pPr>
        <w:pageBreakBefore w:val="0"/>
        <w:widowControl/>
        <w:wordWrap/>
        <w:topLinePunct w:val="0"/>
        <w:bidi w:val="0"/>
        <w:snapToGrid w:val="0"/>
        <w:spacing w:line="4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本次</w:t>
      </w:r>
      <w:r>
        <w:rPr>
          <w:rFonts w:hint="eastAsia" w:ascii="宋体" w:hAnsi="宋体" w:eastAsia="宋体" w:cs="宋体"/>
          <w:color w:val="auto"/>
          <w:sz w:val="24"/>
          <w:szCs w:val="24"/>
          <w:highlight w:val="none"/>
          <w:lang w:val="en-US" w:eastAsia="zh-CN"/>
        </w:rPr>
        <w:t>比选</w:t>
      </w:r>
      <w:r>
        <w:rPr>
          <w:rFonts w:hint="eastAsia" w:ascii="宋体" w:hAnsi="宋体" w:eastAsia="宋体" w:cs="宋体"/>
          <w:color w:val="auto"/>
          <w:sz w:val="24"/>
          <w:szCs w:val="24"/>
          <w:highlight w:val="none"/>
        </w:rPr>
        <w:t>报价须为人民币报价，供应商以</w:t>
      </w:r>
      <w:r>
        <w:rPr>
          <w:rFonts w:hint="eastAsia" w:ascii="宋体" w:hAnsi="宋体" w:eastAsia="宋体" w:cs="宋体"/>
          <w:color w:val="auto"/>
          <w:sz w:val="24"/>
          <w:szCs w:val="24"/>
          <w:highlight w:val="none"/>
          <w:lang w:eastAsia="zh-CN"/>
        </w:rPr>
        <w:t>竞争性比选</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文件、工程量清单、国家技术和经济规范及标准和结合下述相关文件为依据，由供应商结合自身实力、市场行情自主合理报价。</w:t>
      </w:r>
      <w:r>
        <w:rPr>
          <w:rFonts w:hint="eastAsia" w:ascii="宋体" w:hAnsi="宋体" w:eastAsia="宋体" w:cs="宋体"/>
          <w:color w:val="auto"/>
          <w:sz w:val="24"/>
          <w:szCs w:val="24"/>
          <w:highlight w:val="none"/>
          <w:lang w:eastAsia="zh-CN"/>
        </w:rPr>
        <w:t>比选</w:t>
      </w:r>
      <w:r>
        <w:rPr>
          <w:rFonts w:hint="eastAsia" w:ascii="宋体" w:hAnsi="宋体" w:eastAsia="宋体" w:cs="宋体"/>
          <w:color w:val="auto"/>
          <w:sz w:val="24"/>
          <w:szCs w:val="24"/>
          <w:highlight w:val="none"/>
        </w:rPr>
        <w:t>报价应包括完成采购范围内工程项目的人工费、机械费、企业管理费、利润、风险费用、税金、政策性文件规定、验收、后期服务、保险等履行完本项目的所有费用。因成交供应商自身原因造成漏报、少报皆由其自行承担责任，采购人不再补偿。</w:t>
      </w:r>
    </w:p>
    <w:p w14:paraId="21D45707">
      <w:pPr>
        <w:pStyle w:val="4"/>
        <w:bidi w:val="0"/>
        <w:rPr>
          <w:rFonts w:hint="eastAsia" w:ascii="宋体" w:hAnsi="宋体" w:eastAsia="宋体" w:cs="宋体"/>
          <w:color w:val="auto"/>
          <w:sz w:val="24"/>
          <w:szCs w:val="24"/>
          <w:highlight w:val="none"/>
          <w:lang w:val="en-US" w:eastAsia="zh-CN"/>
        </w:rPr>
      </w:pPr>
      <w:bookmarkStart w:id="74" w:name="_Toc24296"/>
      <w:r>
        <w:rPr>
          <w:rFonts w:hint="eastAsia" w:ascii="宋体" w:hAnsi="宋体" w:eastAsia="宋体" w:cs="宋体"/>
          <w:color w:val="auto"/>
          <w:sz w:val="24"/>
          <w:szCs w:val="24"/>
          <w:highlight w:val="none"/>
          <w:lang w:val="en-US" w:eastAsia="zh-CN"/>
        </w:rPr>
        <w:t>三、</w:t>
      </w:r>
      <w:bookmarkEnd w:id="69"/>
      <w:bookmarkEnd w:id="70"/>
      <w:bookmarkEnd w:id="71"/>
      <w:bookmarkStart w:id="75" w:name="_Toc62484883"/>
      <w:r>
        <w:rPr>
          <w:rFonts w:hint="eastAsia" w:ascii="宋体" w:hAnsi="宋体" w:eastAsia="宋体" w:cs="宋体"/>
          <w:color w:val="auto"/>
          <w:sz w:val="24"/>
          <w:szCs w:val="24"/>
          <w:highlight w:val="none"/>
          <w:lang w:val="en-US" w:eastAsia="zh-CN"/>
        </w:rPr>
        <w:t>付款方式</w:t>
      </w:r>
      <w:bookmarkEnd w:id="72"/>
      <w:bookmarkEnd w:id="73"/>
      <w:bookmarkEnd w:id="74"/>
      <w:bookmarkEnd w:id="75"/>
      <w:bookmarkStart w:id="76" w:name="_Toc344475123"/>
    </w:p>
    <w:bookmarkEnd w:id="76"/>
    <w:p w14:paraId="4FE2281B">
      <w:pPr>
        <w:pageBreakBefore w:val="0"/>
        <w:widowControl/>
        <w:wordWrap/>
        <w:topLinePunct w:val="0"/>
        <w:bidi w:val="0"/>
        <w:snapToGrid w:val="0"/>
        <w:spacing w:line="400" w:lineRule="exact"/>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工程交工验收合格且移交完整的工程交工资料后，发包人向承包人支付工程款的80%；完成结算审核后(如需审计审核，按审计审核为准)，发包人向承包人支付至审定金额的 97%；缺陷责任期(24个月)满后，发包人向承包人无息支付剩余工程款。</w:t>
      </w:r>
    </w:p>
    <w:p w14:paraId="61A38D28">
      <w:pPr>
        <w:pageBreakBefore w:val="0"/>
        <w:widowControl/>
        <w:wordWrap/>
        <w:topLinePunct w:val="0"/>
        <w:bidi w:val="0"/>
        <w:snapToGrid w:val="0"/>
        <w:spacing w:line="400" w:lineRule="exact"/>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注：每次付款前，承包人需向发包人提供相应金额的增值税专用发票。</w:t>
      </w:r>
    </w:p>
    <w:p w14:paraId="5406A8B6">
      <w:pPr>
        <w:pStyle w:val="4"/>
        <w:bidi w:val="0"/>
        <w:rPr>
          <w:rFonts w:hint="eastAsia" w:ascii="宋体" w:hAnsi="宋体" w:eastAsia="宋体" w:cs="宋体"/>
          <w:color w:val="auto"/>
          <w:sz w:val="24"/>
          <w:szCs w:val="24"/>
          <w:highlight w:val="none"/>
          <w:lang w:val="en-US" w:eastAsia="zh-CN"/>
        </w:rPr>
      </w:pPr>
      <w:bookmarkStart w:id="77" w:name="_Toc1424"/>
      <w:r>
        <w:rPr>
          <w:rFonts w:hint="eastAsia" w:ascii="宋体" w:hAnsi="宋体" w:eastAsia="宋体" w:cs="宋体"/>
          <w:color w:val="auto"/>
          <w:sz w:val="24"/>
          <w:szCs w:val="24"/>
          <w:highlight w:val="none"/>
          <w:lang w:val="en-US" w:eastAsia="zh-CN"/>
        </w:rPr>
        <w:t>四、结算方式</w:t>
      </w:r>
      <w:bookmarkEnd w:id="77"/>
    </w:p>
    <w:p w14:paraId="4818FF4B">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结算总价=综合单价*实际完成工程量。</w:t>
      </w:r>
    </w:p>
    <w:p w14:paraId="3578DC4F">
      <w:pPr>
        <w:pStyle w:val="4"/>
        <w:bidi w:val="0"/>
        <w:rPr>
          <w:rFonts w:hint="eastAsia" w:ascii="宋体" w:hAnsi="宋体" w:eastAsia="宋体" w:cs="宋体"/>
          <w:color w:val="auto"/>
          <w:sz w:val="24"/>
          <w:szCs w:val="24"/>
          <w:highlight w:val="none"/>
          <w:lang w:val="en-US" w:eastAsia="zh-CN"/>
        </w:rPr>
      </w:pPr>
      <w:bookmarkStart w:id="78" w:name="_Toc28023"/>
      <w:bookmarkStart w:id="79" w:name="_Toc12204"/>
      <w:r>
        <w:rPr>
          <w:rFonts w:hint="eastAsia" w:ascii="宋体" w:hAnsi="宋体" w:eastAsia="宋体" w:cs="宋体"/>
          <w:color w:val="auto"/>
          <w:sz w:val="24"/>
          <w:szCs w:val="24"/>
          <w:highlight w:val="none"/>
          <w:lang w:val="en-US" w:eastAsia="zh-CN"/>
        </w:rPr>
        <w:t>五、知识产权</w:t>
      </w:r>
      <w:bookmarkEnd w:id="78"/>
      <w:bookmarkEnd w:id="79"/>
    </w:p>
    <w:p w14:paraId="4C34D7CC">
      <w:pPr>
        <w:pStyle w:val="15"/>
        <w:pageBreakBefore w:val="0"/>
        <w:wordWrap/>
        <w:topLinePunct w:val="0"/>
        <w:bidi w:val="0"/>
        <w:snapToGrid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采购人在中华人民共和国境内使用供应商提供的货物及服务时免受第三方提出的侵犯其专利权或其它知识产权的起诉。如果第三方提出侵权指控，</w:t>
      </w:r>
      <w:r>
        <w:rPr>
          <w:rFonts w:hint="eastAsia" w:ascii="宋体" w:hAnsi="宋体" w:eastAsia="宋体" w:cs="宋体"/>
          <w:color w:val="auto"/>
          <w:sz w:val="24"/>
          <w:szCs w:val="24"/>
          <w:highlight w:val="none"/>
          <w:lang w:eastAsia="zh-CN"/>
        </w:rPr>
        <w:t>成交供应商</w:t>
      </w:r>
      <w:r>
        <w:rPr>
          <w:rFonts w:hint="eastAsia" w:ascii="宋体" w:hAnsi="宋体" w:eastAsia="宋体" w:cs="宋体"/>
          <w:color w:val="auto"/>
          <w:sz w:val="24"/>
          <w:szCs w:val="24"/>
          <w:highlight w:val="none"/>
        </w:rPr>
        <w:t>应承担由此而引起的一切法律责任和费用。</w:t>
      </w:r>
    </w:p>
    <w:p w14:paraId="1258FD30">
      <w:pPr>
        <w:pStyle w:val="4"/>
        <w:bidi w:val="0"/>
        <w:rPr>
          <w:rFonts w:hint="eastAsia" w:ascii="宋体" w:hAnsi="宋体" w:eastAsia="宋体" w:cs="宋体"/>
          <w:color w:val="auto"/>
          <w:sz w:val="24"/>
          <w:szCs w:val="24"/>
          <w:highlight w:val="none"/>
          <w:lang w:val="en-US" w:eastAsia="zh-CN"/>
        </w:rPr>
      </w:pPr>
      <w:bookmarkStart w:id="80" w:name="_Toc441065672"/>
      <w:bookmarkStart w:id="81" w:name="_Toc24717"/>
      <w:bookmarkStart w:id="82" w:name="_Toc27245"/>
      <w:bookmarkStart w:id="83" w:name="_Toc267320054"/>
      <w:r>
        <w:rPr>
          <w:rFonts w:hint="eastAsia" w:ascii="宋体" w:hAnsi="宋体" w:eastAsia="宋体" w:cs="宋体"/>
          <w:color w:val="auto"/>
          <w:sz w:val="24"/>
          <w:szCs w:val="24"/>
          <w:highlight w:val="none"/>
          <w:lang w:val="en-US" w:eastAsia="zh-CN"/>
        </w:rPr>
        <w:t>六、其他</w:t>
      </w:r>
      <w:bookmarkEnd w:id="80"/>
      <w:bookmarkEnd w:id="81"/>
      <w:bookmarkEnd w:id="82"/>
      <w:bookmarkEnd w:id="83"/>
    </w:p>
    <w:p w14:paraId="7C8F04F1">
      <w:pPr>
        <w:pStyle w:val="15"/>
        <w:pageBreakBefore w:val="0"/>
        <w:wordWrap/>
        <w:topLinePunct w:val="0"/>
        <w:bidi w:val="0"/>
        <w:snapToGrid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（一）成交供应商的工作人员在为采购人的服务期间，因疾病、工伤、意外伤害、疾病传染、劳动保护、职业病等所产生的一切费用，均由成交供应商自行负责。</w:t>
      </w:r>
    </w:p>
    <w:p w14:paraId="3380EDA9">
      <w:pPr>
        <w:pStyle w:val="15"/>
        <w:pageBreakBefore w:val="0"/>
        <w:wordWrap/>
        <w:topLinePunct w:val="0"/>
        <w:bidi w:val="0"/>
        <w:snapToGrid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在履约服务期限内，成交供应商自行组织人员完成合同约定事务，并按国家法律法规的要求完善用工制度，成交供应商为完成合同约定事务自行聘请的人员工资、福利、社保等用工责任由成交供应商自行承担，因成交供应商未完善而引起的劳动争议由成交供应商自行负责。</w:t>
      </w:r>
    </w:p>
    <w:p w14:paraId="01227750">
      <w:pPr>
        <w:pStyle w:val="15"/>
        <w:pageBreakBefore w:val="0"/>
        <w:wordWrap/>
        <w:topLinePunct w:val="0"/>
        <w:bidi w:val="0"/>
        <w:snapToGrid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（三）成交供应商人员因自身工作失误造成货物、现场、人员及其他损失由成交供应商自行负责，采购人不承担责任。</w:t>
      </w:r>
    </w:p>
    <w:p w14:paraId="3B10B923">
      <w:pPr>
        <w:pStyle w:val="15"/>
        <w:pageBreakBefore w:val="0"/>
        <w:wordWrap/>
        <w:topLinePunct w:val="0"/>
        <w:bidi w:val="0"/>
        <w:snapToGrid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（四）如出现事故超出采购人为其工作人员购买的保险范围内的由供应商自行负责。</w:t>
      </w:r>
    </w:p>
    <w:p w14:paraId="102D6107">
      <w:pPr>
        <w:pageBreakBefore w:val="0"/>
        <w:kinsoku/>
        <w:wordWrap/>
        <w:overflowPunct/>
        <w:topLinePunct w:val="0"/>
        <w:autoSpaceDE/>
        <w:autoSpaceDN/>
        <w:bidi w:val="0"/>
        <w:spacing w:line="400" w:lineRule="exact"/>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（五）其他未尽事宜由供需双方在合同中详细约定。</w:t>
      </w:r>
      <w:bookmarkEnd w:id="63"/>
    </w:p>
    <w:p w14:paraId="55C448E1">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14:paraId="2C2760EF">
      <w:pPr>
        <w:pStyle w:val="3"/>
        <w:bidi w:val="0"/>
        <w:jc w:val="center"/>
        <w:rPr>
          <w:rFonts w:hint="eastAsia" w:ascii="宋体" w:hAnsi="宋体" w:eastAsia="宋体" w:cs="宋体"/>
          <w:color w:val="auto"/>
          <w:sz w:val="28"/>
          <w:szCs w:val="28"/>
          <w:highlight w:val="none"/>
        </w:rPr>
      </w:pPr>
      <w:bookmarkStart w:id="84" w:name="_Toc25595"/>
      <w:r>
        <w:rPr>
          <w:rFonts w:hint="eastAsia" w:ascii="宋体" w:hAnsi="宋体" w:eastAsia="宋体" w:cs="宋体"/>
          <w:color w:val="auto"/>
          <w:sz w:val="28"/>
          <w:szCs w:val="28"/>
          <w:highlight w:val="none"/>
        </w:rPr>
        <w:t xml:space="preserve">第四篇  </w:t>
      </w:r>
      <w:bookmarkEnd w:id="64"/>
      <w:bookmarkEnd w:id="65"/>
      <w:r>
        <w:rPr>
          <w:rFonts w:hint="eastAsia" w:ascii="宋体" w:hAnsi="宋体" w:eastAsia="宋体" w:cs="宋体"/>
          <w:color w:val="auto"/>
          <w:sz w:val="28"/>
          <w:szCs w:val="28"/>
          <w:highlight w:val="none"/>
          <w:lang w:eastAsia="zh-CN"/>
        </w:rPr>
        <w:t>比选</w:t>
      </w:r>
      <w:r>
        <w:rPr>
          <w:rFonts w:hint="eastAsia" w:ascii="宋体" w:hAnsi="宋体" w:eastAsia="宋体" w:cs="宋体"/>
          <w:color w:val="auto"/>
          <w:sz w:val="28"/>
          <w:szCs w:val="28"/>
          <w:highlight w:val="none"/>
        </w:rPr>
        <w:t>程序、成交原则、无效</w:t>
      </w:r>
      <w:r>
        <w:rPr>
          <w:rFonts w:hint="eastAsia" w:ascii="宋体" w:hAnsi="宋体" w:eastAsia="宋体" w:cs="宋体"/>
          <w:color w:val="auto"/>
          <w:sz w:val="28"/>
          <w:szCs w:val="28"/>
          <w:highlight w:val="none"/>
          <w:lang w:eastAsia="zh-CN"/>
        </w:rPr>
        <w:t>比选</w:t>
      </w:r>
      <w:r>
        <w:rPr>
          <w:rFonts w:hint="eastAsia" w:ascii="宋体" w:hAnsi="宋体" w:eastAsia="宋体" w:cs="宋体"/>
          <w:color w:val="auto"/>
          <w:sz w:val="28"/>
          <w:szCs w:val="28"/>
          <w:highlight w:val="none"/>
        </w:rPr>
        <w:t>及采购终止</w:t>
      </w:r>
      <w:bookmarkEnd w:id="84"/>
    </w:p>
    <w:p w14:paraId="4C1F9252">
      <w:pPr>
        <w:pStyle w:val="4"/>
        <w:bidi w:val="0"/>
        <w:rPr>
          <w:rFonts w:hint="eastAsia" w:ascii="宋体" w:hAnsi="宋体" w:eastAsia="宋体" w:cs="宋体"/>
          <w:color w:val="auto"/>
          <w:sz w:val="24"/>
          <w:szCs w:val="24"/>
          <w:highlight w:val="none"/>
          <w:lang w:val="en-US" w:eastAsia="zh-CN"/>
        </w:rPr>
      </w:pPr>
      <w:bookmarkStart w:id="85" w:name="_Toc27760"/>
      <w:r>
        <w:rPr>
          <w:rFonts w:hint="eastAsia" w:ascii="宋体" w:hAnsi="宋体" w:eastAsia="宋体" w:cs="宋体"/>
          <w:color w:val="auto"/>
          <w:sz w:val="24"/>
          <w:szCs w:val="24"/>
          <w:highlight w:val="none"/>
          <w:lang w:val="en-US" w:eastAsia="zh-CN"/>
        </w:rPr>
        <w:t>一、比选程序</w:t>
      </w:r>
      <w:bookmarkEnd w:id="85"/>
    </w:p>
    <w:p w14:paraId="2D5BCE6A">
      <w:pPr>
        <w:keepNext w:val="0"/>
        <w:keepLines w:val="0"/>
        <w:pageBreakBefore w:val="0"/>
        <w:kinsoku/>
        <w:wordWrap/>
        <w:overflowPunct/>
        <w:topLinePunct w:val="0"/>
        <w:autoSpaceDE/>
        <w:autoSpaceDN/>
        <w:bidi w:val="0"/>
        <w:adjustRightInd/>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w:t>
      </w:r>
      <w:r>
        <w:rPr>
          <w:rFonts w:hint="eastAsia" w:ascii="宋体" w:hAnsi="宋体" w:eastAsia="宋体" w:cs="宋体"/>
          <w:color w:val="auto"/>
          <w:kern w:val="0"/>
          <w:sz w:val="24"/>
          <w:szCs w:val="24"/>
          <w:highlight w:val="none"/>
        </w:rPr>
        <w:t>按采购文件规定的时间和地点进行，供应商须有法定代表人或授权代表参加并签到</w:t>
      </w:r>
      <w:r>
        <w:rPr>
          <w:rFonts w:hint="eastAsia" w:ascii="宋体" w:hAnsi="宋体" w:eastAsia="宋体" w:cs="宋体"/>
          <w:color w:val="auto"/>
          <w:sz w:val="24"/>
          <w:szCs w:val="24"/>
          <w:highlight w:val="none"/>
        </w:rPr>
        <w:t>。</w:t>
      </w:r>
    </w:p>
    <w:p w14:paraId="7B53CB29">
      <w:pPr>
        <w:keepNext w:val="0"/>
        <w:keepLines w:val="0"/>
        <w:pageBreakBefore w:val="0"/>
        <w:kinsoku/>
        <w:wordWrap/>
        <w:overflowPunct/>
        <w:topLinePunct w:val="0"/>
        <w:autoSpaceDE/>
        <w:autoSpaceDN/>
        <w:bidi w:val="0"/>
        <w:adjustRightInd/>
        <w:spacing w:line="400" w:lineRule="exact"/>
        <w:ind w:firstLine="480" w:firstLineChars="200"/>
        <w:textAlignment w:val="auto"/>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eastAsia="zh-CN"/>
        </w:rPr>
        <w:t>（二）</w:t>
      </w:r>
      <w:r>
        <w:rPr>
          <w:rFonts w:hint="eastAsia" w:ascii="宋体" w:hAnsi="宋体" w:eastAsia="宋体" w:cs="宋体"/>
          <w:color w:val="auto"/>
          <w:sz w:val="24"/>
          <w:szCs w:val="24"/>
          <w:highlight w:val="none"/>
          <w:lang w:val="en-US" w:eastAsia="zh-CN"/>
        </w:rPr>
        <w:t>评审小组对各供应商的资格条件、响应文件的有效性、完整性和响应程度进行审查。评审小组由采购人按规定组建。各供应商只有在完全符合要求的前提下，才能参与正式评审。</w:t>
      </w:r>
    </w:p>
    <w:p w14:paraId="76D113C6">
      <w:pPr>
        <w:keepNext w:val="0"/>
        <w:keepLines w:val="0"/>
        <w:pageBreakBefore w:val="0"/>
        <w:kinsoku/>
        <w:wordWrap/>
        <w:overflowPunct/>
        <w:topLinePunct w:val="0"/>
        <w:autoSpaceDE/>
        <w:autoSpaceDN/>
        <w:bidi w:val="0"/>
        <w:adjustRightInd/>
        <w:snapToGrid w:val="0"/>
        <w:spacing w:line="40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1.资格性检查。依据法律法规和</w:t>
      </w:r>
      <w:r>
        <w:rPr>
          <w:rFonts w:hint="eastAsia" w:ascii="宋体" w:hAnsi="宋体" w:eastAsia="宋体" w:cs="宋体"/>
          <w:color w:val="auto"/>
          <w:kern w:val="0"/>
          <w:sz w:val="24"/>
          <w:szCs w:val="24"/>
          <w:highlight w:val="none"/>
          <w:lang w:eastAsia="zh-CN"/>
        </w:rPr>
        <w:t>采购文件</w:t>
      </w:r>
      <w:r>
        <w:rPr>
          <w:rFonts w:hint="eastAsia" w:ascii="宋体" w:hAnsi="宋体" w:eastAsia="宋体" w:cs="宋体"/>
          <w:color w:val="auto"/>
          <w:kern w:val="0"/>
          <w:sz w:val="24"/>
          <w:szCs w:val="24"/>
          <w:highlight w:val="none"/>
        </w:rPr>
        <w:t>的规定，对响应文件中的资格证明等进行审查，以确定供应商是否具备</w:t>
      </w:r>
      <w:r>
        <w:rPr>
          <w:rFonts w:hint="eastAsia" w:ascii="宋体" w:hAnsi="宋体" w:eastAsia="宋体" w:cs="宋体"/>
          <w:color w:val="auto"/>
          <w:kern w:val="0"/>
          <w:sz w:val="24"/>
          <w:szCs w:val="24"/>
          <w:highlight w:val="none"/>
          <w:lang w:eastAsia="zh-CN"/>
        </w:rPr>
        <w:t>比选</w:t>
      </w:r>
      <w:r>
        <w:rPr>
          <w:rFonts w:hint="eastAsia" w:ascii="宋体" w:hAnsi="宋体" w:eastAsia="宋体" w:cs="宋体"/>
          <w:color w:val="auto"/>
          <w:kern w:val="0"/>
          <w:sz w:val="24"/>
          <w:szCs w:val="24"/>
          <w:highlight w:val="none"/>
        </w:rPr>
        <w:t>资格。资格性检查资料表如下：</w:t>
      </w:r>
    </w:p>
    <w:tbl>
      <w:tblPr>
        <w:tblStyle w:val="6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6"/>
        <w:gridCol w:w="709"/>
        <w:gridCol w:w="3980"/>
        <w:gridCol w:w="4241"/>
      </w:tblGrid>
      <w:tr w14:paraId="46CFFF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676" w:type="dxa"/>
            <w:noWrap w:val="0"/>
            <w:vAlign w:val="center"/>
          </w:tcPr>
          <w:p w14:paraId="7142DA1F">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序号</w:t>
            </w:r>
          </w:p>
        </w:tc>
        <w:tc>
          <w:tcPr>
            <w:tcW w:w="4689" w:type="dxa"/>
            <w:gridSpan w:val="2"/>
            <w:noWrap w:val="0"/>
            <w:vAlign w:val="center"/>
          </w:tcPr>
          <w:p w14:paraId="7F6B182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检查因素</w:t>
            </w:r>
          </w:p>
        </w:tc>
        <w:tc>
          <w:tcPr>
            <w:tcW w:w="4241" w:type="dxa"/>
            <w:noWrap w:val="0"/>
            <w:vAlign w:val="center"/>
          </w:tcPr>
          <w:p w14:paraId="049F1AD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检查内容</w:t>
            </w:r>
          </w:p>
        </w:tc>
      </w:tr>
      <w:tr w14:paraId="0328EF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62" w:hRule="atLeast"/>
        </w:trPr>
        <w:tc>
          <w:tcPr>
            <w:tcW w:w="676" w:type="dxa"/>
            <w:vMerge w:val="restart"/>
            <w:noWrap w:val="0"/>
            <w:vAlign w:val="center"/>
          </w:tcPr>
          <w:p w14:paraId="69288C85">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709" w:type="dxa"/>
            <w:vMerge w:val="restart"/>
            <w:noWrap w:val="0"/>
            <w:vAlign w:val="center"/>
          </w:tcPr>
          <w:p w14:paraId="5BAD7602">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供应商</w:t>
            </w:r>
            <w:r>
              <w:rPr>
                <w:rFonts w:hint="eastAsia" w:ascii="宋体" w:hAnsi="宋体" w:eastAsia="宋体" w:cs="宋体"/>
                <w:color w:val="auto"/>
                <w:sz w:val="24"/>
                <w:szCs w:val="24"/>
                <w:highlight w:val="none"/>
                <w:lang w:val="zh-CN"/>
              </w:rPr>
              <w:t>应符合的基本资格条件</w:t>
            </w:r>
          </w:p>
        </w:tc>
        <w:tc>
          <w:tcPr>
            <w:tcW w:w="3980" w:type="dxa"/>
            <w:noWrap w:val="0"/>
            <w:vAlign w:val="center"/>
          </w:tcPr>
          <w:p w14:paraId="7D4C787F">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（1）具有独立承担民事责任的能力</w:t>
            </w:r>
          </w:p>
        </w:tc>
        <w:tc>
          <w:tcPr>
            <w:tcW w:w="4241" w:type="dxa"/>
            <w:noWrap w:val="0"/>
            <w:vAlign w:val="center"/>
          </w:tcPr>
          <w:p w14:paraId="5A7E9C2C">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供应商法人营业执照（副本）或事业单位法人证书（副本）或个体工商户营业执照或有效的自然人身份证明或社会团体法人登记证书复印件（注</w:t>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eq \o\ac(</w:instrText>
            </w:r>
            <w:r>
              <w:rPr>
                <w:rFonts w:hint="eastAsia" w:ascii="宋体" w:hAnsi="宋体" w:eastAsia="宋体" w:cs="宋体"/>
                <w:color w:val="auto"/>
                <w:position w:val="-4"/>
                <w:sz w:val="36"/>
                <w:szCs w:val="24"/>
                <w:highlight w:val="none"/>
              </w:rPr>
              <w:instrText xml:space="preserve">○</w:instrText>
            </w:r>
            <w:r>
              <w:rPr>
                <w:rFonts w:hint="eastAsia" w:ascii="宋体" w:hAnsi="宋体" w:eastAsia="宋体" w:cs="宋体"/>
                <w:color w:val="auto"/>
                <w:position w:val="0"/>
                <w:sz w:val="24"/>
                <w:szCs w:val="24"/>
                <w:highlight w:val="none"/>
              </w:rPr>
              <w:instrText xml:space="preserve">,1)</w:instrTex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 xml:space="preserve">）； </w:t>
            </w:r>
          </w:p>
          <w:p w14:paraId="7F9567AC">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供应商法定代表人身份证明和法定代表人授权代表委托书。</w:t>
            </w:r>
          </w:p>
          <w:p w14:paraId="65D1D7A9">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不具有独立法人的分公司、办事处等分支机构不能参加</w:t>
            </w:r>
            <w:r>
              <w:rPr>
                <w:rFonts w:hint="eastAsia" w:ascii="宋体" w:hAnsi="宋体" w:eastAsia="宋体" w:cs="宋体"/>
                <w:color w:val="auto"/>
                <w:sz w:val="24"/>
                <w:szCs w:val="24"/>
                <w:highlight w:val="none"/>
                <w:lang w:eastAsia="zh-CN"/>
              </w:rPr>
              <w:t>比选</w:t>
            </w:r>
            <w:r>
              <w:rPr>
                <w:rFonts w:hint="eastAsia" w:ascii="宋体" w:hAnsi="宋体" w:eastAsia="宋体" w:cs="宋体"/>
                <w:color w:val="auto"/>
                <w:sz w:val="24"/>
                <w:szCs w:val="24"/>
                <w:highlight w:val="none"/>
              </w:rPr>
              <w:t>。</w:t>
            </w:r>
          </w:p>
        </w:tc>
      </w:tr>
      <w:tr w14:paraId="521609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4" w:hRule="atLeast"/>
        </w:trPr>
        <w:tc>
          <w:tcPr>
            <w:tcW w:w="676" w:type="dxa"/>
            <w:vMerge w:val="continue"/>
            <w:noWrap w:val="0"/>
            <w:vAlign w:val="center"/>
          </w:tcPr>
          <w:p w14:paraId="41C16113">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color w:val="auto"/>
                <w:sz w:val="24"/>
                <w:szCs w:val="24"/>
                <w:highlight w:val="none"/>
              </w:rPr>
            </w:pPr>
          </w:p>
        </w:tc>
        <w:tc>
          <w:tcPr>
            <w:tcW w:w="709" w:type="dxa"/>
            <w:vMerge w:val="continue"/>
            <w:noWrap w:val="0"/>
            <w:vAlign w:val="center"/>
          </w:tcPr>
          <w:p w14:paraId="63F21594">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color w:val="auto"/>
                <w:sz w:val="24"/>
                <w:szCs w:val="24"/>
                <w:highlight w:val="none"/>
                <w:lang w:val="zh-CN"/>
              </w:rPr>
            </w:pPr>
          </w:p>
        </w:tc>
        <w:tc>
          <w:tcPr>
            <w:tcW w:w="3980" w:type="dxa"/>
            <w:noWrap w:val="0"/>
            <w:vAlign w:val="center"/>
          </w:tcPr>
          <w:p w14:paraId="409030C9">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zh-CN"/>
              </w:rPr>
              <w:t>（2）</w:t>
            </w:r>
            <w:r>
              <w:rPr>
                <w:rFonts w:hint="eastAsia" w:ascii="宋体" w:hAnsi="宋体" w:eastAsia="宋体" w:cs="宋体"/>
                <w:color w:val="auto"/>
                <w:sz w:val="24"/>
                <w:szCs w:val="24"/>
                <w:highlight w:val="none"/>
              </w:rPr>
              <w:t>具有良好的商业信誉和健全的财务会计制度</w:t>
            </w:r>
          </w:p>
        </w:tc>
        <w:tc>
          <w:tcPr>
            <w:tcW w:w="4241" w:type="dxa"/>
            <w:vMerge w:val="restart"/>
            <w:noWrap w:val="0"/>
            <w:vAlign w:val="center"/>
          </w:tcPr>
          <w:p w14:paraId="68588E76">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提供“基本资格条件承诺函”（格式详见附件）。</w:t>
            </w:r>
          </w:p>
        </w:tc>
      </w:tr>
      <w:tr w14:paraId="314C58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4" w:hRule="atLeast"/>
        </w:trPr>
        <w:tc>
          <w:tcPr>
            <w:tcW w:w="676" w:type="dxa"/>
            <w:vMerge w:val="continue"/>
            <w:noWrap w:val="0"/>
            <w:vAlign w:val="center"/>
          </w:tcPr>
          <w:p w14:paraId="351D3FC7">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color w:val="auto"/>
                <w:sz w:val="24"/>
                <w:szCs w:val="24"/>
                <w:highlight w:val="none"/>
              </w:rPr>
            </w:pPr>
          </w:p>
        </w:tc>
        <w:tc>
          <w:tcPr>
            <w:tcW w:w="709" w:type="dxa"/>
            <w:vMerge w:val="continue"/>
            <w:noWrap w:val="0"/>
            <w:vAlign w:val="center"/>
          </w:tcPr>
          <w:p w14:paraId="37D86250">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color w:val="auto"/>
                <w:sz w:val="24"/>
                <w:szCs w:val="24"/>
                <w:highlight w:val="none"/>
                <w:lang w:val="zh-CN"/>
              </w:rPr>
            </w:pPr>
          </w:p>
        </w:tc>
        <w:tc>
          <w:tcPr>
            <w:tcW w:w="3980" w:type="dxa"/>
            <w:noWrap w:val="0"/>
            <w:vAlign w:val="center"/>
          </w:tcPr>
          <w:p w14:paraId="1FD315B2">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（3）具有履行合同所必需的设备和专业技术能力</w:t>
            </w:r>
          </w:p>
        </w:tc>
        <w:tc>
          <w:tcPr>
            <w:tcW w:w="4241" w:type="dxa"/>
            <w:vMerge w:val="continue"/>
            <w:noWrap w:val="0"/>
            <w:vAlign w:val="center"/>
          </w:tcPr>
          <w:p w14:paraId="553CC1CE">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color w:val="auto"/>
                <w:sz w:val="24"/>
                <w:szCs w:val="24"/>
                <w:highlight w:val="none"/>
              </w:rPr>
            </w:pPr>
          </w:p>
        </w:tc>
      </w:tr>
      <w:tr w14:paraId="504217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6" w:hRule="atLeast"/>
        </w:trPr>
        <w:tc>
          <w:tcPr>
            <w:tcW w:w="676" w:type="dxa"/>
            <w:vMerge w:val="continue"/>
            <w:noWrap w:val="0"/>
            <w:vAlign w:val="center"/>
          </w:tcPr>
          <w:p w14:paraId="0942977E">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color w:val="auto"/>
                <w:sz w:val="24"/>
                <w:szCs w:val="24"/>
                <w:highlight w:val="none"/>
              </w:rPr>
            </w:pPr>
          </w:p>
        </w:tc>
        <w:tc>
          <w:tcPr>
            <w:tcW w:w="709" w:type="dxa"/>
            <w:vMerge w:val="continue"/>
            <w:noWrap w:val="0"/>
            <w:vAlign w:val="center"/>
          </w:tcPr>
          <w:p w14:paraId="35BCA068">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color w:val="auto"/>
                <w:sz w:val="24"/>
                <w:szCs w:val="24"/>
                <w:highlight w:val="none"/>
                <w:lang w:val="zh-CN"/>
              </w:rPr>
            </w:pPr>
          </w:p>
        </w:tc>
        <w:tc>
          <w:tcPr>
            <w:tcW w:w="3980" w:type="dxa"/>
            <w:noWrap w:val="0"/>
            <w:vAlign w:val="center"/>
          </w:tcPr>
          <w:p w14:paraId="3C7A12DE">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（4）有依法缴纳税收和社会保障金的良好记录</w:t>
            </w:r>
          </w:p>
        </w:tc>
        <w:tc>
          <w:tcPr>
            <w:tcW w:w="4241" w:type="dxa"/>
            <w:vMerge w:val="continue"/>
            <w:noWrap w:val="0"/>
            <w:vAlign w:val="center"/>
          </w:tcPr>
          <w:p w14:paraId="10662905">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color w:val="auto"/>
                <w:sz w:val="24"/>
                <w:szCs w:val="24"/>
                <w:highlight w:val="none"/>
              </w:rPr>
            </w:pPr>
          </w:p>
        </w:tc>
      </w:tr>
      <w:tr w14:paraId="1EE50A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676" w:type="dxa"/>
            <w:vMerge w:val="continue"/>
            <w:noWrap w:val="0"/>
            <w:vAlign w:val="center"/>
          </w:tcPr>
          <w:p w14:paraId="3AB2CDE4">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color w:val="auto"/>
                <w:sz w:val="24"/>
                <w:szCs w:val="24"/>
                <w:highlight w:val="none"/>
              </w:rPr>
            </w:pPr>
          </w:p>
        </w:tc>
        <w:tc>
          <w:tcPr>
            <w:tcW w:w="709" w:type="dxa"/>
            <w:vMerge w:val="continue"/>
            <w:noWrap w:val="0"/>
            <w:vAlign w:val="center"/>
          </w:tcPr>
          <w:p w14:paraId="65B9BF53">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color w:val="auto"/>
                <w:sz w:val="24"/>
                <w:szCs w:val="24"/>
                <w:highlight w:val="none"/>
                <w:lang w:val="zh-CN"/>
              </w:rPr>
            </w:pPr>
          </w:p>
        </w:tc>
        <w:tc>
          <w:tcPr>
            <w:tcW w:w="3980" w:type="dxa"/>
            <w:noWrap w:val="0"/>
            <w:vAlign w:val="center"/>
          </w:tcPr>
          <w:p w14:paraId="1FF8CAAC">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（5）参加</w:t>
            </w:r>
            <w:r>
              <w:rPr>
                <w:rFonts w:hint="eastAsia" w:ascii="宋体" w:hAnsi="宋体" w:eastAsia="宋体" w:cs="宋体"/>
                <w:color w:val="auto"/>
                <w:sz w:val="24"/>
                <w:szCs w:val="24"/>
                <w:highlight w:val="none"/>
                <w:lang w:eastAsia="zh-CN"/>
              </w:rPr>
              <w:t>采购</w:t>
            </w:r>
            <w:r>
              <w:rPr>
                <w:rFonts w:hint="eastAsia" w:ascii="宋体" w:hAnsi="宋体" w:eastAsia="宋体" w:cs="宋体"/>
                <w:color w:val="auto"/>
                <w:sz w:val="24"/>
                <w:szCs w:val="24"/>
                <w:highlight w:val="none"/>
              </w:rPr>
              <w:t>活动前三年内，在经营活动中没有重大违法记录</w:t>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eq \o\ac(</w:instrText>
            </w:r>
            <w:r>
              <w:rPr>
                <w:rFonts w:hint="eastAsia" w:ascii="宋体" w:hAnsi="宋体" w:eastAsia="宋体" w:cs="宋体"/>
                <w:color w:val="auto"/>
                <w:position w:val="-4"/>
                <w:sz w:val="36"/>
                <w:szCs w:val="24"/>
                <w:highlight w:val="none"/>
              </w:rPr>
              <w:instrText xml:space="preserve">○</w:instrText>
            </w:r>
            <w:r>
              <w:rPr>
                <w:rFonts w:hint="eastAsia" w:ascii="宋体" w:hAnsi="宋体" w:eastAsia="宋体" w:cs="宋体"/>
                <w:color w:val="auto"/>
                <w:position w:val="0"/>
                <w:sz w:val="24"/>
                <w:szCs w:val="24"/>
                <w:highlight w:val="none"/>
              </w:rPr>
              <w:instrText xml:space="preserve">,2)</w:instrText>
            </w:r>
            <w:r>
              <w:rPr>
                <w:rFonts w:hint="eastAsia" w:ascii="宋体" w:hAnsi="宋体" w:eastAsia="宋体" w:cs="宋体"/>
                <w:color w:val="auto"/>
                <w:sz w:val="24"/>
                <w:szCs w:val="24"/>
                <w:highlight w:val="none"/>
              </w:rPr>
              <w:fldChar w:fldCharType="end"/>
            </w:r>
          </w:p>
        </w:tc>
        <w:tc>
          <w:tcPr>
            <w:tcW w:w="4241" w:type="dxa"/>
            <w:vMerge w:val="continue"/>
            <w:noWrap w:val="0"/>
            <w:vAlign w:val="center"/>
          </w:tcPr>
          <w:p w14:paraId="461E5F8E">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color w:val="auto"/>
                <w:sz w:val="24"/>
                <w:szCs w:val="24"/>
                <w:highlight w:val="none"/>
                <w:lang w:eastAsia="zh-CN"/>
              </w:rPr>
            </w:pPr>
          </w:p>
        </w:tc>
      </w:tr>
      <w:tr w14:paraId="48876B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1" w:hRule="atLeast"/>
        </w:trPr>
        <w:tc>
          <w:tcPr>
            <w:tcW w:w="676" w:type="dxa"/>
            <w:vMerge w:val="continue"/>
            <w:noWrap w:val="0"/>
            <w:vAlign w:val="center"/>
          </w:tcPr>
          <w:p w14:paraId="21CEB0D1">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color w:val="auto"/>
                <w:sz w:val="24"/>
                <w:szCs w:val="24"/>
                <w:highlight w:val="none"/>
              </w:rPr>
            </w:pPr>
          </w:p>
        </w:tc>
        <w:tc>
          <w:tcPr>
            <w:tcW w:w="709" w:type="dxa"/>
            <w:vMerge w:val="continue"/>
            <w:noWrap w:val="0"/>
            <w:vAlign w:val="center"/>
          </w:tcPr>
          <w:p w14:paraId="67E31C06">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color w:val="auto"/>
                <w:sz w:val="24"/>
                <w:szCs w:val="24"/>
                <w:highlight w:val="none"/>
                <w:lang w:val="zh-CN"/>
              </w:rPr>
            </w:pPr>
          </w:p>
        </w:tc>
        <w:tc>
          <w:tcPr>
            <w:tcW w:w="3980" w:type="dxa"/>
            <w:noWrap w:val="0"/>
            <w:vAlign w:val="center"/>
          </w:tcPr>
          <w:p w14:paraId="2E071F85">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（6）法律、行政法规规定的其他条件</w:t>
            </w:r>
          </w:p>
        </w:tc>
        <w:tc>
          <w:tcPr>
            <w:tcW w:w="4241" w:type="dxa"/>
            <w:noWrap w:val="0"/>
            <w:vAlign w:val="center"/>
          </w:tcPr>
          <w:p w14:paraId="00C40EC2">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color w:val="auto"/>
                <w:sz w:val="24"/>
                <w:szCs w:val="24"/>
                <w:highlight w:val="none"/>
                <w:lang w:val="en-US" w:eastAsia="zh-CN"/>
              </w:rPr>
            </w:pPr>
          </w:p>
        </w:tc>
      </w:tr>
      <w:tr w14:paraId="54B4BC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1" w:hRule="atLeast"/>
        </w:trPr>
        <w:tc>
          <w:tcPr>
            <w:tcW w:w="676" w:type="dxa"/>
            <w:noWrap w:val="0"/>
            <w:vAlign w:val="center"/>
          </w:tcPr>
          <w:p w14:paraId="1BB8AF7B">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w:t>
            </w:r>
          </w:p>
        </w:tc>
        <w:tc>
          <w:tcPr>
            <w:tcW w:w="4689" w:type="dxa"/>
            <w:gridSpan w:val="2"/>
            <w:noWrap w:val="0"/>
            <w:vAlign w:val="center"/>
          </w:tcPr>
          <w:p w14:paraId="4719FD18">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特定资格条件</w:t>
            </w:r>
          </w:p>
        </w:tc>
        <w:tc>
          <w:tcPr>
            <w:tcW w:w="4241" w:type="dxa"/>
            <w:noWrap w:val="0"/>
            <w:vAlign w:val="center"/>
          </w:tcPr>
          <w:p w14:paraId="4A1A1D26">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按第一篇“比选</w:t>
            </w:r>
            <w:r>
              <w:rPr>
                <w:rFonts w:hint="eastAsia" w:ascii="宋体" w:hAnsi="宋体" w:cs="宋体"/>
                <w:color w:val="auto"/>
                <w:sz w:val="24"/>
                <w:szCs w:val="24"/>
                <w:highlight w:val="none"/>
                <w:lang w:val="en-US" w:eastAsia="zh-CN"/>
              </w:rPr>
              <w:t>公告</w:t>
            </w:r>
            <w:r>
              <w:rPr>
                <w:rFonts w:hint="eastAsia" w:ascii="宋体" w:hAnsi="宋体" w:eastAsia="宋体" w:cs="宋体"/>
                <w:color w:val="auto"/>
                <w:sz w:val="24"/>
                <w:szCs w:val="24"/>
                <w:highlight w:val="none"/>
                <w:lang w:val="en-US" w:eastAsia="zh-CN"/>
              </w:rPr>
              <w:t>（三）特定资格条件”的要求提交证明文件复印件并加盖供应商公章。</w:t>
            </w:r>
          </w:p>
        </w:tc>
      </w:tr>
    </w:tbl>
    <w:p w14:paraId="7157A990">
      <w:pPr>
        <w:keepNext w:val="0"/>
        <w:keepLines w:val="0"/>
        <w:pageBreakBefore w:val="0"/>
        <w:kinsoku/>
        <w:wordWrap/>
        <w:overflowPunct/>
        <w:topLinePunct w:val="0"/>
        <w:autoSpaceDE/>
        <w:autoSpaceDN/>
        <w:bidi w:val="0"/>
        <w:adjustRightInd/>
        <w:snapToGrid w:val="0"/>
        <w:spacing w:line="40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注：</w:t>
      </w:r>
      <w:r>
        <w:rPr>
          <w:rFonts w:hint="eastAsia" w:ascii="宋体" w:hAnsi="宋体" w:eastAsia="宋体" w:cs="宋体"/>
          <w:color w:val="auto"/>
          <w:kern w:val="0"/>
          <w:sz w:val="24"/>
          <w:szCs w:val="24"/>
          <w:highlight w:val="none"/>
          <w:lang w:val="en-US" w:eastAsia="zh-CN"/>
        </w:rPr>
        <w:t>①</w:t>
      </w:r>
      <w:r>
        <w:rPr>
          <w:rFonts w:hint="eastAsia" w:ascii="宋体" w:hAnsi="宋体" w:eastAsia="宋体" w:cs="宋体"/>
          <w:color w:val="auto"/>
          <w:kern w:val="0"/>
          <w:sz w:val="24"/>
          <w:szCs w:val="24"/>
          <w:highlight w:val="none"/>
        </w:rPr>
        <w:t>供应商按“多证合一”登记制度办理营业执照的，组织机构代码证、税务登记证（副本）和社会保险登记证以供应商所提供的营业执照（副本）复印件为准。</w:t>
      </w:r>
    </w:p>
    <w:p w14:paraId="773CBC78">
      <w:pPr>
        <w:keepNext w:val="0"/>
        <w:keepLines w:val="0"/>
        <w:pageBreakBefore w:val="0"/>
        <w:kinsoku/>
        <w:wordWrap/>
        <w:overflowPunct/>
        <w:topLinePunct w:val="0"/>
        <w:autoSpaceDE/>
        <w:autoSpaceDN/>
        <w:bidi w:val="0"/>
        <w:adjustRightInd/>
        <w:snapToGrid w:val="0"/>
        <w:spacing w:line="40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②</w:t>
      </w:r>
      <w:r>
        <w:rPr>
          <w:rFonts w:hint="eastAsia" w:ascii="宋体" w:hAnsi="宋体" w:eastAsia="宋体" w:cs="宋体"/>
          <w:color w:val="auto"/>
          <w:kern w:val="0"/>
          <w:sz w:val="24"/>
          <w:szCs w:val="24"/>
          <w:highlight w:val="none"/>
        </w:rPr>
        <w:t>根据《中华人民共和国</w:t>
      </w:r>
      <w:r>
        <w:rPr>
          <w:rFonts w:hint="eastAsia" w:ascii="宋体" w:hAnsi="宋体" w:eastAsia="宋体" w:cs="宋体"/>
          <w:color w:val="auto"/>
          <w:kern w:val="0"/>
          <w:sz w:val="24"/>
          <w:szCs w:val="24"/>
          <w:highlight w:val="none"/>
          <w:lang w:eastAsia="zh-CN"/>
        </w:rPr>
        <w:t>采购</w:t>
      </w:r>
      <w:r>
        <w:rPr>
          <w:rFonts w:hint="eastAsia" w:ascii="宋体" w:hAnsi="宋体" w:eastAsia="宋体" w:cs="宋体"/>
          <w:color w:val="auto"/>
          <w:kern w:val="0"/>
          <w:sz w:val="24"/>
          <w:szCs w:val="24"/>
          <w:highlight w:val="none"/>
        </w:rPr>
        <w:t>法实施条例》第十九条“参加</w:t>
      </w:r>
      <w:r>
        <w:rPr>
          <w:rFonts w:hint="eastAsia" w:ascii="宋体" w:hAnsi="宋体" w:eastAsia="宋体" w:cs="宋体"/>
          <w:color w:val="auto"/>
          <w:kern w:val="0"/>
          <w:sz w:val="24"/>
          <w:szCs w:val="24"/>
          <w:highlight w:val="none"/>
          <w:lang w:eastAsia="zh-CN"/>
        </w:rPr>
        <w:t>采购</w:t>
      </w:r>
      <w:r>
        <w:rPr>
          <w:rFonts w:hint="eastAsia" w:ascii="宋体" w:hAnsi="宋体" w:eastAsia="宋体" w:cs="宋体"/>
          <w:color w:val="auto"/>
          <w:kern w:val="0"/>
          <w:sz w:val="24"/>
          <w:szCs w:val="24"/>
          <w:highlight w:val="none"/>
        </w:rPr>
        <w:t>活动前三年内，在经营活动中没有重大违法记录”中“重大违法记录”，是指供应商因违法经营受到刑事处罚或者责令停产停业、吊销许可证或者执照、较大数额罚款等行政处罚。</w:t>
      </w:r>
    </w:p>
    <w:p w14:paraId="7AC70C39">
      <w:pPr>
        <w:keepNext w:val="0"/>
        <w:keepLines w:val="0"/>
        <w:pageBreakBefore w:val="0"/>
        <w:kinsoku/>
        <w:wordWrap/>
        <w:overflowPunct/>
        <w:topLinePunct w:val="0"/>
        <w:autoSpaceDE/>
        <w:autoSpaceDN/>
        <w:bidi w:val="0"/>
        <w:adjustRightInd/>
        <w:snapToGrid w:val="0"/>
        <w:spacing w:line="40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2.符合性检查。依据</w:t>
      </w:r>
      <w:r>
        <w:rPr>
          <w:rFonts w:hint="eastAsia" w:ascii="宋体" w:hAnsi="宋体" w:eastAsia="宋体" w:cs="宋体"/>
          <w:color w:val="auto"/>
          <w:kern w:val="0"/>
          <w:sz w:val="24"/>
          <w:szCs w:val="24"/>
          <w:highlight w:val="none"/>
          <w:lang w:eastAsia="zh-CN"/>
        </w:rPr>
        <w:t>采购文件</w:t>
      </w:r>
      <w:r>
        <w:rPr>
          <w:rFonts w:hint="eastAsia" w:ascii="宋体" w:hAnsi="宋体" w:eastAsia="宋体" w:cs="宋体"/>
          <w:color w:val="auto"/>
          <w:kern w:val="0"/>
          <w:sz w:val="24"/>
          <w:szCs w:val="24"/>
          <w:highlight w:val="none"/>
        </w:rPr>
        <w:t>的规定，</w:t>
      </w:r>
      <w:r>
        <w:rPr>
          <w:rFonts w:hint="eastAsia" w:ascii="宋体" w:hAnsi="宋体" w:eastAsia="宋体" w:cs="宋体"/>
          <w:color w:val="auto"/>
          <w:kern w:val="0"/>
          <w:sz w:val="24"/>
          <w:szCs w:val="24"/>
          <w:highlight w:val="none"/>
          <w:lang w:eastAsia="zh-CN"/>
        </w:rPr>
        <w:t>评审小组</w:t>
      </w:r>
      <w:r>
        <w:rPr>
          <w:rFonts w:hint="eastAsia" w:ascii="宋体" w:hAnsi="宋体" w:eastAsia="宋体" w:cs="宋体"/>
          <w:color w:val="auto"/>
          <w:kern w:val="0"/>
          <w:sz w:val="24"/>
          <w:szCs w:val="24"/>
          <w:highlight w:val="none"/>
        </w:rPr>
        <w:t>从响应文件的有效性、完整性和对</w:t>
      </w:r>
      <w:r>
        <w:rPr>
          <w:rFonts w:hint="eastAsia" w:ascii="宋体" w:hAnsi="宋体" w:eastAsia="宋体" w:cs="宋体"/>
          <w:color w:val="auto"/>
          <w:kern w:val="0"/>
          <w:sz w:val="24"/>
          <w:szCs w:val="24"/>
          <w:highlight w:val="none"/>
          <w:lang w:eastAsia="zh-CN"/>
        </w:rPr>
        <w:t>采购文件</w:t>
      </w:r>
      <w:r>
        <w:rPr>
          <w:rFonts w:hint="eastAsia" w:ascii="宋体" w:hAnsi="宋体" w:eastAsia="宋体" w:cs="宋体"/>
          <w:color w:val="auto"/>
          <w:kern w:val="0"/>
          <w:sz w:val="24"/>
          <w:szCs w:val="24"/>
          <w:highlight w:val="none"/>
        </w:rPr>
        <w:t>的响应程度进行审查，以确定是否对</w:t>
      </w:r>
      <w:r>
        <w:rPr>
          <w:rFonts w:hint="eastAsia" w:ascii="宋体" w:hAnsi="宋体" w:eastAsia="宋体" w:cs="宋体"/>
          <w:color w:val="auto"/>
          <w:kern w:val="0"/>
          <w:sz w:val="24"/>
          <w:szCs w:val="24"/>
          <w:highlight w:val="none"/>
          <w:lang w:eastAsia="zh-CN"/>
        </w:rPr>
        <w:t>采购文件</w:t>
      </w:r>
      <w:r>
        <w:rPr>
          <w:rFonts w:hint="eastAsia" w:ascii="宋体" w:hAnsi="宋体" w:eastAsia="宋体" w:cs="宋体"/>
          <w:color w:val="auto"/>
          <w:kern w:val="0"/>
          <w:sz w:val="24"/>
          <w:szCs w:val="24"/>
          <w:highlight w:val="none"/>
        </w:rPr>
        <w:t>的实质性要求作出响应。符合性检查资料表如下：</w:t>
      </w:r>
    </w:p>
    <w:tbl>
      <w:tblPr>
        <w:tblStyle w:val="6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1497"/>
        <w:gridCol w:w="2237"/>
        <w:gridCol w:w="5156"/>
      </w:tblGrid>
      <w:tr w14:paraId="45451E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738" w:type="dxa"/>
            <w:noWrap w:val="0"/>
            <w:vAlign w:val="center"/>
          </w:tcPr>
          <w:p w14:paraId="19CC189F">
            <w:pPr>
              <w:spacing w:line="240" w:lineRule="auto"/>
              <w:jc w:val="center"/>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序号</w:t>
            </w:r>
          </w:p>
        </w:tc>
        <w:tc>
          <w:tcPr>
            <w:tcW w:w="3734" w:type="dxa"/>
            <w:gridSpan w:val="2"/>
            <w:noWrap w:val="0"/>
            <w:vAlign w:val="center"/>
          </w:tcPr>
          <w:p w14:paraId="6674F77E">
            <w:pPr>
              <w:spacing w:line="240" w:lineRule="auto"/>
              <w:jc w:val="center"/>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评审因素</w:t>
            </w:r>
          </w:p>
        </w:tc>
        <w:tc>
          <w:tcPr>
            <w:tcW w:w="5156" w:type="dxa"/>
            <w:noWrap w:val="0"/>
            <w:vAlign w:val="center"/>
          </w:tcPr>
          <w:p w14:paraId="5AE8928D">
            <w:pPr>
              <w:spacing w:line="240" w:lineRule="auto"/>
              <w:jc w:val="center"/>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评审标准</w:t>
            </w:r>
          </w:p>
        </w:tc>
      </w:tr>
      <w:tr w14:paraId="3B3FB0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738" w:type="dxa"/>
            <w:vMerge w:val="restart"/>
            <w:noWrap w:val="0"/>
            <w:vAlign w:val="center"/>
          </w:tcPr>
          <w:p w14:paraId="003EEBF5">
            <w:pPr>
              <w:spacing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p>
        </w:tc>
        <w:tc>
          <w:tcPr>
            <w:tcW w:w="1497" w:type="dxa"/>
            <w:vMerge w:val="restart"/>
            <w:noWrap w:val="0"/>
            <w:vAlign w:val="center"/>
          </w:tcPr>
          <w:p w14:paraId="3A404903">
            <w:pPr>
              <w:spacing w:line="24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有效性审查</w:t>
            </w:r>
          </w:p>
        </w:tc>
        <w:tc>
          <w:tcPr>
            <w:tcW w:w="2237" w:type="dxa"/>
            <w:noWrap w:val="0"/>
            <w:vAlign w:val="center"/>
          </w:tcPr>
          <w:p w14:paraId="3ADC78A2">
            <w:pPr>
              <w:spacing w:line="240" w:lineRule="auto"/>
              <w:rPr>
                <w:rFonts w:hint="eastAsia" w:ascii="宋体" w:hAnsi="宋体" w:eastAsia="宋体" w:cs="宋体"/>
                <w:color w:val="auto"/>
                <w:kern w:val="0"/>
                <w:sz w:val="24"/>
                <w:szCs w:val="24"/>
                <w:highlight w:val="none"/>
              </w:rPr>
            </w:pPr>
            <w:r>
              <w:rPr>
                <w:rFonts w:hint="eastAsia" w:ascii="宋体" w:hAnsi="宋体" w:eastAsia="宋体" w:cs="宋体"/>
                <w:bCs/>
                <w:color w:val="auto"/>
                <w:sz w:val="24"/>
                <w:szCs w:val="24"/>
                <w:highlight w:val="none"/>
              </w:rPr>
              <w:t>响应文件</w:t>
            </w:r>
            <w:r>
              <w:rPr>
                <w:rFonts w:hint="eastAsia" w:ascii="宋体" w:hAnsi="宋体" w:eastAsia="宋体" w:cs="宋体"/>
                <w:color w:val="auto"/>
                <w:sz w:val="24"/>
                <w:szCs w:val="24"/>
                <w:highlight w:val="none"/>
              </w:rPr>
              <w:t>签署或盖章</w:t>
            </w:r>
          </w:p>
        </w:tc>
        <w:tc>
          <w:tcPr>
            <w:tcW w:w="5156" w:type="dxa"/>
            <w:noWrap w:val="0"/>
            <w:vAlign w:val="center"/>
          </w:tcPr>
          <w:p w14:paraId="2C2162B2">
            <w:pPr>
              <w:spacing w:line="240" w:lineRule="auto"/>
              <w:rPr>
                <w:rFonts w:hint="eastAsia" w:ascii="宋体" w:hAnsi="宋体" w:eastAsia="宋体" w:cs="宋体"/>
                <w:color w:val="auto"/>
                <w:kern w:val="0"/>
                <w:sz w:val="24"/>
                <w:szCs w:val="24"/>
                <w:highlight w:val="none"/>
              </w:rPr>
            </w:pPr>
            <w:r>
              <w:rPr>
                <w:rFonts w:hint="eastAsia" w:ascii="宋体" w:hAnsi="宋体" w:eastAsia="宋体" w:cs="宋体"/>
                <w:bCs/>
                <w:color w:val="auto"/>
                <w:sz w:val="24"/>
                <w:szCs w:val="24"/>
                <w:highlight w:val="none"/>
              </w:rPr>
              <w:t>按照采购文件</w:t>
            </w:r>
            <w:r>
              <w:rPr>
                <w:rFonts w:hint="eastAsia" w:ascii="宋体" w:hAnsi="宋体" w:eastAsia="宋体" w:cs="宋体"/>
                <w:color w:val="auto"/>
                <w:sz w:val="24"/>
                <w:szCs w:val="24"/>
                <w:highlight w:val="none"/>
              </w:rPr>
              <w:t>“第七篇 响应文件格式要求”要求签署或盖章。</w:t>
            </w:r>
          </w:p>
        </w:tc>
      </w:tr>
      <w:tr w14:paraId="0BC267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trPr>
        <w:tc>
          <w:tcPr>
            <w:tcW w:w="738" w:type="dxa"/>
            <w:vMerge w:val="continue"/>
            <w:noWrap w:val="0"/>
            <w:vAlign w:val="center"/>
          </w:tcPr>
          <w:p w14:paraId="23161EAE">
            <w:pPr>
              <w:spacing w:line="240" w:lineRule="auto"/>
              <w:jc w:val="center"/>
              <w:rPr>
                <w:rFonts w:hint="eastAsia" w:ascii="宋体" w:hAnsi="宋体" w:eastAsia="宋体" w:cs="宋体"/>
                <w:color w:val="auto"/>
                <w:kern w:val="0"/>
                <w:sz w:val="24"/>
                <w:szCs w:val="24"/>
                <w:highlight w:val="none"/>
              </w:rPr>
            </w:pPr>
          </w:p>
        </w:tc>
        <w:tc>
          <w:tcPr>
            <w:tcW w:w="1497" w:type="dxa"/>
            <w:vMerge w:val="continue"/>
            <w:noWrap w:val="0"/>
            <w:vAlign w:val="center"/>
          </w:tcPr>
          <w:p w14:paraId="39C96F9E">
            <w:pPr>
              <w:spacing w:line="240" w:lineRule="auto"/>
              <w:jc w:val="left"/>
              <w:rPr>
                <w:rFonts w:hint="eastAsia" w:ascii="宋体" w:hAnsi="宋体" w:eastAsia="宋体" w:cs="宋体"/>
                <w:color w:val="auto"/>
                <w:kern w:val="0"/>
                <w:sz w:val="24"/>
                <w:szCs w:val="24"/>
                <w:highlight w:val="none"/>
              </w:rPr>
            </w:pPr>
          </w:p>
        </w:tc>
        <w:tc>
          <w:tcPr>
            <w:tcW w:w="2237" w:type="dxa"/>
            <w:noWrap w:val="0"/>
            <w:vAlign w:val="center"/>
          </w:tcPr>
          <w:p w14:paraId="04D22B37">
            <w:pPr>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法定代表人身份证明及授权委托书</w:t>
            </w:r>
          </w:p>
        </w:tc>
        <w:tc>
          <w:tcPr>
            <w:tcW w:w="5156" w:type="dxa"/>
            <w:noWrap w:val="0"/>
            <w:vAlign w:val="center"/>
          </w:tcPr>
          <w:p w14:paraId="33A73395">
            <w:pPr>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法定代表人身份证明及授权委托书有效，符合比选采购文件规定的格式，签署或盖章齐全。</w:t>
            </w:r>
          </w:p>
        </w:tc>
      </w:tr>
      <w:tr w14:paraId="759BD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738" w:type="dxa"/>
            <w:vMerge w:val="continue"/>
            <w:noWrap w:val="0"/>
            <w:vAlign w:val="center"/>
          </w:tcPr>
          <w:p w14:paraId="11191F4D">
            <w:pPr>
              <w:spacing w:line="240" w:lineRule="auto"/>
              <w:jc w:val="center"/>
              <w:rPr>
                <w:rFonts w:hint="eastAsia" w:ascii="宋体" w:hAnsi="宋体" w:eastAsia="宋体" w:cs="宋体"/>
                <w:color w:val="auto"/>
                <w:kern w:val="0"/>
                <w:sz w:val="24"/>
                <w:szCs w:val="24"/>
                <w:highlight w:val="none"/>
              </w:rPr>
            </w:pPr>
          </w:p>
        </w:tc>
        <w:tc>
          <w:tcPr>
            <w:tcW w:w="1497" w:type="dxa"/>
            <w:vMerge w:val="continue"/>
            <w:noWrap w:val="0"/>
            <w:vAlign w:val="center"/>
          </w:tcPr>
          <w:p w14:paraId="4280F2D2">
            <w:pPr>
              <w:spacing w:line="240" w:lineRule="auto"/>
              <w:jc w:val="left"/>
              <w:rPr>
                <w:rFonts w:hint="eastAsia" w:ascii="宋体" w:hAnsi="宋体" w:eastAsia="宋体" w:cs="宋体"/>
                <w:color w:val="auto"/>
                <w:kern w:val="0"/>
                <w:sz w:val="24"/>
                <w:szCs w:val="24"/>
                <w:highlight w:val="none"/>
              </w:rPr>
            </w:pPr>
          </w:p>
        </w:tc>
        <w:tc>
          <w:tcPr>
            <w:tcW w:w="2237" w:type="dxa"/>
            <w:noWrap w:val="0"/>
            <w:vAlign w:val="center"/>
          </w:tcPr>
          <w:p w14:paraId="13AFC1F7">
            <w:pPr>
              <w:spacing w:line="240" w:lineRule="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响应</w:t>
            </w:r>
            <w:r>
              <w:rPr>
                <w:rFonts w:hint="eastAsia" w:ascii="宋体" w:hAnsi="宋体" w:eastAsia="宋体" w:cs="宋体"/>
                <w:color w:val="auto"/>
                <w:sz w:val="24"/>
                <w:szCs w:val="24"/>
                <w:highlight w:val="none"/>
                <w:lang w:val="zh-CN"/>
              </w:rPr>
              <w:t>方案</w:t>
            </w:r>
          </w:p>
        </w:tc>
        <w:tc>
          <w:tcPr>
            <w:tcW w:w="5156" w:type="dxa"/>
            <w:noWrap w:val="0"/>
            <w:vAlign w:val="center"/>
          </w:tcPr>
          <w:p w14:paraId="1137F833">
            <w:pPr>
              <w:spacing w:line="240" w:lineRule="auto"/>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lang w:val="zh-CN"/>
              </w:rPr>
              <w:t>只能有一个</w:t>
            </w:r>
            <w:r>
              <w:rPr>
                <w:rFonts w:hint="eastAsia" w:ascii="宋体" w:hAnsi="宋体" w:eastAsia="宋体" w:cs="宋体"/>
                <w:color w:val="auto"/>
                <w:sz w:val="24"/>
                <w:szCs w:val="24"/>
                <w:highlight w:val="none"/>
              </w:rPr>
              <w:t>响应</w:t>
            </w:r>
            <w:r>
              <w:rPr>
                <w:rFonts w:hint="eastAsia" w:ascii="宋体" w:hAnsi="宋体" w:eastAsia="宋体" w:cs="宋体"/>
                <w:color w:val="auto"/>
                <w:sz w:val="24"/>
                <w:szCs w:val="24"/>
                <w:highlight w:val="none"/>
                <w:lang w:val="zh-CN"/>
              </w:rPr>
              <w:t>方案。</w:t>
            </w:r>
          </w:p>
        </w:tc>
      </w:tr>
      <w:tr w14:paraId="65D125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738" w:type="dxa"/>
            <w:vMerge w:val="continue"/>
            <w:noWrap w:val="0"/>
            <w:vAlign w:val="center"/>
          </w:tcPr>
          <w:p w14:paraId="14919234">
            <w:pPr>
              <w:spacing w:line="240" w:lineRule="auto"/>
              <w:jc w:val="center"/>
              <w:rPr>
                <w:rFonts w:hint="eastAsia" w:ascii="宋体" w:hAnsi="宋体" w:eastAsia="宋体" w:cs="宋体"/>
                <w:color w:val="auto"/>
                <w:kern w:val="0"/>
                <w:sz w:val="24"/>
                <w:szCs w:val="24"/>
                <w:highlight w:val="none"/>
              </w:rPr>
            </w:pPr>
          </w:p>
        </w:tc>
        <w:tc>
          <w:tcPr>
            <w:tcW w:w="1497" w:type="dxa"/>
            <w:vMerge w:val="continue"/>
            <w:noWrap w:val="0"/>
            <w:vAlign w:val="center"/>
          </w:tcPr>
          <w:p w14:paraId="3F33E0F0">
            <w:pPr>
              <w:spacing w:line="240" w:lineRule="auto"/>
              <w:jc w:val="left"/>
              <w:rPr>
                <w:rFonts w:hint="eastAsia" w:ascii="宋体" w:hAnsi="宋体" w:eastAsia="宋体" w:cs="宋体"/>
                <w:color w:val="auto"/>
                <w:kern w:val="0"/>
                <w:sz w:val="24"/>
                <w:szCs w:val="24"/>
                <w:highlight w:val="none"/>
              </w:rPr>
            </w:pPr>
          </w:p>
        </w:tc>
        <w:tc>
          <w:tcPr>
            <w:tcW w:w="2237" w:type="dxa"/>
            <w:noWrap w:val="0"/>
            <w:vAlign w:val="center"/>
          </w:tcPr>
          <w:p w14:paraId="049BA104">
            <w:pPr>
              <w:spacing w:line="240" w:lineRule="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报价唯一</w:t>
            </w:r>
          </w:p>
        </w:tc>
        <w:tc>
          <w:tcPr>
            <w:tcW w:w="5156" w:type="dxa"/>
            <w:noWrap w:val="0"/>
            <w:vAlign w:val="center"/>
          </w:tcPr>
          <w:p w14:paraId="7B970BF2">
            <w:pPr>
              <w:spacing w:line="240" w:lineRule="auto"/>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lang w:val="zh-CN"/>
              </w:rPr>
              <w:t>只能在采购预算范围</w:t>
            </w:r>
            <w:r>
              <w:rPr>
                <w:rFonts w:hint="eastAsia" w:ascii="宋体" w:hAnsi="宋体" w:eastAsia="宋体" w:cs="宋体"/>
                <w:color w:val="auto"/>
                <w:sz w:val="24"/>
                <w:szCs w:val="24"/>
                <w:highlight w:val="none"/>
              </w:rPr>
              <w:t>或限价内</w:t>
            </w:r>
            <w:r>
              <w:rPr>
                <w:rFonts w:hint="eastAsia" w:ascii="宋体" w:hAnsi="宋体" w:eastAsia="宋体" w:cs="宋体"/>
                <w:color w:val="auto"/>
                <w:sz w:val="24"/>
                <w:szCs w:val="24"/>
                <w:highlight w:val="none"/>
                <w:lang w:val="zh-CN"/>
              </w:rPr>
              <w:t>报价，</w:t>
            </w:r>
            <w:r>
              <w:rPr>
                <w:rFonts w:hint="eastAsia" w:ascii="宋体" w:hAnsi="宋体" w:eastAsia="宋体" w:cs="宋体"/>
                <w:color w:val="auto"/>
                <w:sz w:val="24"/>
                <w:szCs w:val="24"/>
                <w:highlight w:val="none"/>
              </w:rPr>
              <w:t>只能有一个有效报价，不得提交选择性报价。</w:t>
            </w:r>
          </w:p>
        </w:tc>
      </w:tr>
      <w:tr w14:paraId="38B0DD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738" w:type="dxa"/>
            <w:noWrap w:val="0"/>
            <w:vAlign w:val="center"/>
          </w:tcPr>
          <w:p w14:paraId="0B68BFC3">
            <w:pPr>
              <w:spacing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p>
        </w:tc>
        <w:tc>
          <w:tcPr>
            <w:tcW w:w="1497" w:type="dxa"/>
            <w:noWrap w:val="0"/>
            <w:vAlign w:val="center"/>
          </w:tcPr>
          <w:p w14:paraId="412343F0">
            <w:pPr>
              <w:spacing w:line="24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完整性审查</w:t>
            </w:r>
          </w:p>
        </w:tc>
        <w:tc>
          <w:tcPr>
            <w:tcW w:w="2237" w:type="dxa"/>
            <w:noWrap w:val="0"/>
            <w:vAlign w:val="center"/>
          </w:tcPr>
          <w:p w14:paraId="57659B29">
            <w:pPr>
              <w:spacing w:line="240" w:lineRule="auto"/>
              <w:jc w:val="left"/>
              <w:rPr>
                <w:rFonts w:hint="eastAsia" w:ascii="宋体" w:hAnsi="宋体" w:eastAsia="宋体" w:cs="宋体"/>
                <w:color w:val="auto"/>
                <w:kern w:val="0"/>
                <w:sz w:val="24"/>
                <w:szCs w:val="24"/>
                <w:highlight w:val="none"/>
              </w:rPr>
            </w:pPr>
            <w:r>
              <w:rPr>
                <w:rFonts w:hint="eastAsia" w:ascii="宋体" w:hAnsi="宋体" w:eastAsia="宋体" w:cs="宋体"/>
                <w:bCs/>
                <w:color w:val="auto"/>
                <w:sz w:val="24"/>
                <w:szCs w:val="24"/>
                <w:highlight w:val="none"/>
              </w:rPr>
              <w:t>响应文件</w:t>
            </w:r>
            <w:r>
              <w:rPr>
                <w:rFonts w:hint="eastAsia" w:ascii="宋体" w:hAnsi="宋体" w:eastAsia="宋体" w:cs="宋体"/>
                <w:color w:val="auto"/>
                <w:kern w:val="0"/>
                <w:sz w:val="24"/>
                <w:szCs w:val="24"/>
                <w:highlight w:val="none"/>
                <w:lang w:val="zh-CN"/>
              </w:rPr>
              <w:t>份数</w:t>
            </w:r>
          </w:p>
        </w:tc>
        <w:tc>
          <w:tcPr>
            <w:tcW w:w="5156" w:type="dxa"/>
            <w:noWrap w:val="0"/>
            <w:vAlign w:val="center"/>
          </w:tcPr>
          <w:p w14:paraId="42686293">
            <w:pPr>
              <w:spacing w:line="240" w:lineRule="auto"/>
              <w:jc w:val="left"/>
              <w:rPr>
                <w:rFonts w:hint="eastAsia" w:ascii="宋体" w:hAnsi="宋体" w:eastAsia="宋体" w:cs="宋体"/>
                <w:color w:val="auto"/>
                <w:kern w:val="0"/>
                <w:sz w:val="24"/>
                <w:szCs w:val="24"/>
                <w:highlight w:val="none"/>
                <w:lang w:val="zh-CN"/>
              </w:rPr>
            </w:pPr>
            <w:r>
              <w:rPr>
                <w:rFonts w:hint="eastAsia" w:ascii="宋体" w:hAnsi="宋体" w:eastAsia="宋体" w:cs="宋体"/>
                <w:bCs/>
                <w:color w:val="auto"/>
                <w:sz w:val="24"/>
                <w:szCs w:val="24"/>
                <w:highlight w:val="none"/>
              </w:rPr>
              <w:t>响应文件</w:t>
            </w:r>
            <w:r>
              <w:rPr>
                <w:rFonts w:hint="eastAsia" w:ascii="宋体" w:hAnsi="宋体" w:eastAsia="宋体" w:cs="宋体"/>
                <w:color w:val="auto"/>
                <w:kern w:val="0"/>
                <w:sz w:val="24"/>
                <w:szCs w:val="24"/>
                <w:highlight w:val="none"/>
                <w:lang w:val="zh-CN"/>
              </w:rPr>
              <w:t>正、副本数量符合</w:t>
            </w:r>
            <w:r>
              <w:rPr>
                <w:rFonts w:hint="eastAsia" w:ascii="宋体" w:hAnsi="宋体" w:eastAsia="宋体" w:cs="宋体"/>
                <w:color w:val="auto"/>
                <w:kern w:val="0"/>
                <w:sz w:val="24"/>
                <w:szCs w:val="24"/>
                <w:highlight w:val="none"/>
              </w:rPr>
              <w:t>采购文件</w:t>
            </w:r>
            <w:r>
              <w:rPr>
                <w:rFonts w:hint="eastAsia" w:ascii="宋体" w:hAnsi="宋体" w:eastAsia="宋体" w:cs="宋体"/>
                <w:color w:val="auto"/>
                <w:kern w:val="0"/>
                <w:sz w:val="24"/>
                <w:szCs w:val="24"/>
                <w:highlight w:val="none"/>
                <w:lang w:val="zh-CN"/>
              </w:rPr>
              <w:t>要求。</w:t>
            </w:r>
          </w:p>
        </w:tc>
      </w:tr>
      <w:tr w14:paraId="3DD83B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38" w:type="dxa"/>
            <w:vMerge w:val="restart"/>
            <w:noWrap w:val="0"/>
            <w:vAlign w:val="center"/>
          </w:tcPr>
          <w:p w14:paraId="68E9A4A9">
            <w:pPr>
              <w:spacing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w:t>
            </w:r>
          </w:p>
        </w:tc>
        <w:tc>
          <w:tcPr>
            <w:tcW w:w="1497" w:type="dxa"/>
            <w:vMerge w:val="restart"/>
            <w:noWrap w:val="0"/>
            <w:vAlign w:val="center"/>
          </w:tcPr>
          <w:p w14:paraId="66085775">
            <w:pPr>
              <w:spacing w:line="240" w:lineRule="auto"/>
              <w:jc w:val="left"/>
              <w:rPr>
                <w:rFonts w:hint="eastAsia" w:ascii="宋体" w:hAnsi="宋体" w:eastAsia="宋体" w:cs="宋体"/>
                <w:color w:val="auto"/>
                <w:sz w:val="24"/>
                <w:szCs w:val="24"/>
                <w:highlight w:val="none"/>
                <w:lang w:val="zh-CN"/>
              </w:rPr>
            </w:pPr>
            <w:r>
              <w:rPr>
                <w:rFonts w:hint="eastAsia" w:ascii="宋体" w:hAnsi="宋体" w:eastAsia="宋体" w:cs="宋体"/>
                <w:color w:val="auto"/>
                <w:kern w:val="0"/>
                <w:sz w:val="24"/>
                <w:szCs w:val="24"/>
                <w:highlight w:val="none"/>
              </w:rPr>
              <w:t>采购文件的响应程度审查</w:t>
            </w:r>
          </w:p>
        </w:tc>
        <w:tc>
          <w:tcPr>
            <w:tcW w:w="2237" w:type="dxa"/>
            <w:noWrap w:val="0"/>
            <w:vAlign w:val="center"/>
          </w:tcPr>
          <w:p w14:paraId="163A4C9C">
            <w:pPr>
              <w:spacing w:line="240" w:lineRule="auto"/>
              <w:rPr>
                <w:rFonts w:hint="eastAsia" w:ascii="宋体" w:hAnsi="宋体" w:eastAsia="宋体" w:cs="宋体"/>
                <w:color w:val="auto"/>
                <w:kern w:val="0"/>
                <w:sz w:val="24"/>
                <w:szCs w:val="24"/>
                <w:highlight w:val="none"/>
              </w:rPr>
            </w:pPr>
            <w:r>
              <w:rPr>
                <w:rFonts w:hint="eastAsia" w:ascii="宋体" w:hAnsi="宋体" w:eastAsia="宋体" w:cs="宋体"/>
                <w:bCs/>
                <w:color w:val="auto"/>
                <w:sz w:val="24"/>
                <w:szCs w:val="24"/>
                <w:highlight w:val="none"/>
              </w:rPr>
              <w:t>响应文件</w:t>
            </w:r>
            <w:r>
              <w:rPr>
                <w:rFonts w:hint="eastAsia" w:ascii="宋体" w:hAnsi="宋体" w:eastAsia="宋体" w:cs="宋体"/>
                <w:color w:val="auto"/>
                <w:kern w:val="0"/>
                <w:sz w:val="24"/>
                <w:szCs w:val="24"/>
                <w:highlight w:val="none"/>
              </w:rPr>
              <w:t>内容</w:t>
            </w:r>
          </w:p>
        </w:tc>
        <w:tc>
          <w:tcPr>
            <w:tcW w:w="5156" w:type="dxa"/>
            <w:noWrap w:val="0"/>
            <w:vAlign w:val="center"/>
          </w:tcPr>
          <w:p w14:paraId="5225F333">
            <w:pPr>
              <w:pStyle w:val="34"/>
              <w:spacing w:line="24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对采购文件内容进行响应。</w:t>
            </w:r>
          </w:p>
        </w:tc>
      </w:tr>
      <w:tr w14:paraId="25549F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738" w:type="dxa"/>
            <w:vMerge w:val="continue"/>
            <w:noWrap w:val="0"/>
            <w:vAlign w:val="center"/>
          </w:tcPr>
          <w:p w14:paraId="48E84CD3">
            <w:pPr>
              <w:spacing w:line="240" w:lineRule="auto"/>
              <w:jc w:val="center"/>
              <w:rPr>
                <w:rFonts w:hint="eastAsia" w:ascii="宋体" w:hAnsi="宋体" w:eastAsia="宋体" w:cs="宋体"/>
                <w:color w:val="auto"/>
                <w:kern w:val="0"/>
                <w:sz w:val="24"/>
                <w:szCs w:val="24"/>
                <w:highlight w:val="none"/>
              </w:rPr>
            </w:pPr>
          </w:p>
        </w:tc>
        <w:tc>
          <w:tcPr>
            <w:tcW w:w="1497" w:type="dxa"/>
            <w:vMerge w:val="continue"/>
            <w:noWrap w:val="0"/>
            <w:vAlign w:val="center"/>
          </w:tcPr>
          <w:p w14:paraId="67DB2F19">
            <w:pPr>
              <w:spacing w:line="240" w:lineRule="auto"/>
              <w:rPr>
                <w:rFonts w:hint="eastAsia" w:ascii="宋体" w:hAnsi="宋体" w:eastAsia="宋体" w:cs="宋体"/>
                <w:color w:val="auto"/>
                <w:sz w:val="24"/>
                <w:szCs w:val="24"/>
                <w:highlight w:val="none"/>
                <w:lang w:val="zh-CN"/>
              </w:rPr>
            </w:pPr>
          </w:p>
        </w:tc>
        <w:tc>
          <w:tcPr>
            <w:tcW w:w="2237" w:type="dxa"/>
            <w:noWrap w:val="0"/>
            <w:vAlign w:val="center"/>
          </w:tcPr>
          <w:p w14:paraId="2A02D07F">
            <w:pPr>
              <w:spacing w:line="24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采购有效期</w:t>
            </w:r>
          </w:p>
        </w:tc>
        <w:tc>
          <w:tcPr>
            <w:tcW w:w="5156" w:type="dxa"/>
            <w:noWrap w:val="0"/>
            <w:vAlign w:val="center"/>
          </w:tcPr>
          <w:p w14:paraId="20C35469">
            <w:pPr>
              <w:spacing w:line="24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响应文件及有关承诺文件有效期为提交响应文件截止时间起90天。</w:t>
            </w:r>
          </w:p>
        </w:tc>
      </w:tr>
    </w:tbl>
    <w:p w14:paraId="47D49B76">
      <w:pPr>
        <w:keepNext w:val="0"/>
        <w:keepLines w:val="0"/>
        <w:pageBreakBefore w:val="0"/>
        <w:kinsoku/>
        <w:wordWrap/>
        <w:overflowPunct/>
        <w:topLinePunct w:val="0"/>
        <w:autoSpaceDE/>
        <w:autoSpaceDN/>
        <w:bidi w:val="0"/>
        <w:adjustRightInd/>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w:t>
      </w:r>
      <w:r>
        <w:rPr>
          <w:rFonts w:hint="eastAsia" w:ascii="宋体" w:hAnsi="宋体" w:eastAsia="宋体" w:cs="宋体"/>
          <w:color w:val="auto"/>
          <w:sz w:val="24"/>
          <w:szCs w:val="24"/>
          <w:highlight w:val="none"/>
          <w:lang w:eastAsia="zh-CN"/>
        </w:rPr>
        <w:t>评审小组</w:t>
      </w:r>
      <w:r>
        <w:rPr>
          <w:rFonts w:hint="eastAsia" w:ascii="宋体" w:hAnsi="宋体" w:eastAsia="宋体" w:cs="宋体"/>
          <w:color w:val="auto"/>
          <w:sz w:val="24"/>
          <w:szCs w:val="24"/>
          <w:highlight w:val="none"/>
        </w:rPr>
        <w:t>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48C1782B">
      <w:pPr>
        <w:keepNext w:val="0"/>
        <w:keepLines w:val="0"/>
        <w:pageBreakBefore w:val="0"/>
        <w:kinsoku/>
        <w:wordWrap/>
        <w:overflowPunct/>
        <w:topLinePunct w:val="0"/>
        <w:autoSpaceDE/>
        <w:autoSpaceDN/>
        <w:bidi w:val="0"/>
        <w:adjustRightInd/>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w:t>
      </w:r>
      <w:r>
        <w:rPr>
          <w:rFonts w:hint="eastAsia" w:ascii="宋体" w:hAnsi="宋体" w:eastAsia="宋体" w:cs="宋体"/>
          <w:color w:val="auto"/>
          <w:sz w:val="24"/>
          <w:szCs w:val="24"/>
          <w:highlight w:val="none"/>
          <w:lang w:eastAsia="zh-CN"/>
        </w:rPr>
        <w:t>评审小组</w:t>
      </w:r>
      <w:r>
        <w:rPr>
          <w:rFonts w:hint="eastAsia" w:ascii="宋体" w:hAnsi="宋体" w:eastAsia="宋体" w:cs="宋体"/>
          <w:color w:val="auto"/>
          <w:sz w:val="24"/>
          <w:szCs w:val="24"/>
          <w:highlight w:val="none"/>
        </w:rPr>
        <w:t>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14:paraId="7F4C904D">
      <w:pPr>
        <w:keepNext w:val="0"/>
        <w:keepLines w:val="0"/>
        <w:pageBreakBefore w:val="0"/>
        <w:kinsoku/>
        <w:wordWrap/>
        <w:overflowPunct/>
        <w:topLinePunct w:val="0"/>
        <w:autoSpaceDE/>
        <w:autoSpaceDN/>
        <w:bidi w:val="0"/>
        <w:adjustRightInd/>
        <w:spacing w:line="400" w:lineRule="exact"/>
        <w:ind w:firstLine="480" w:firstLineChars="200"/>
        <w:textAlignment w:val="auto"/>
        <w:rPr>
          <w:rStyle w:val="76"/>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（五）在</w:t>
      </w:r>
      <w:r>
        <w:rPr>
          <w:rFonts w:hint="eastAsia" w:ascii="宋体" w:hAnsi="宋体" w:eastAsia="宋体" w:cs="宋体"/>
          <w:color w:val="auto"/>
          <w:sz w:val="24"/>
          <w:szCs w:val="24"/>
          <w:highlight w:val="none"/>
          <w:lang w:eastAsia="zh-CN"/>
        </w:rPr>
        <w:t>比选</w:t>
      </w:r>
      <w:r>
        <w:rPr>
          <w:rFonts w:hint="eastAsia" w:ascii="宋体" w:hAnsi="宋体" w:eastAsia="宋体" w:cs="宋体"/>
          <w:color w:val="auto"/>
          <w:sz w:val="24"/>
          <w:szCs w:val="24"/>
          <w:highlight w:val="none"/>
        </w:rPr>
        <w:t>过程中</w:t>
      </w:r>
      <w:r>
        <w:rPr>
          <w:rFonts w:hint="eastAsia" w:ascii="宋体" w:hAnsi="宋体" w:eastAsia="宋体" w:cs="宋体"/>
          <w:color w:val="auto"/>
          <w:sz w:val="24"/>
          <w:szCs w:val="24"/>
          <w:highlight w:val="none"/>
          <w:lang w:eastAsia="zh-CN"/>
        </w:rPr>
        <w:t>比选</w:t>
      </w:r>
      <w:r>
        <w:rPr>
          <w:rFonts w:hint="eastAsia" w:ascii="宋体" w:hAnsi="宋体" w:eastAsia="宋体" w:cs="宋体"/>
          <w:color w:val="auto"/>
          <w:sz w:val="24"/>
          <w:szCs w:val="24"/>
          <w:highlight w:val="none"/>
        </w:rPr>
        <w:t>的任何一方不得向他人透露与</w:t>
      </w:r>
      <w:r>
        <w:rPr>
          <w:rFonts w:hint="eastAsia" w:ascii="宋体" w:hAnsi="宋体" w:eastAsia="宋体" w:cs="宋体"/>
          <w:color w:val="auto"/>
          <w:sz w:val="24"/>
          <w:szCs w:val="24"/>
          <w:highlight w:val="none"/>
          <w:lang w:eastAsia="zh-CN"/>
        </w:rPr>
        <w:t>比选</w:t>
      </w:r>
      <w:r>
        <w:rPr>
          <w:rFonts w:hint="eastAsia" w:ascii="宋体" w:hAnsi="宋体" w:eastAsia="宋体" w:cs="宋体"/>
          <w:color w:val="auto"/>
          <w:sz w:val="24"/>
          <w:szCs w:val="24"/>
          <w:highlight w:val="none"/>
        </w:rPr>
        <w:t>有关的技术资料、价格或其他信息。</w:t>
      </w:r>
      <w:bookmarkStart w:id="86" w:name="_Toc453076389"/>
    </w:p>
    <w:p w14:paraId="581EC44C">
      <w:pPr>
        <w:pStyle w:val="4"/>
        <w:bidi w:val="0"/>
        <w:rPr>
          <w:rFonts w:hint="eastAsia" w:ascii="宋体" w:hAnsi="宋体" w:eastAsia="宋体" w:cs="宋体"/>
          <w:color w:val="auto"/>
          <w:sz w:val="24"/>
          <w:szCs w:val="24"/>
          <w:highlight w:val="none"/>
          <w:lang w:val="en-US" w:eastAsia="zh-CN"/>
        </w:rPr>
      </w:pPr>
      <w:bookmarkStart w:id="87" w:name="_Toc23556"/>
      <w:r>
        <w:rPr>
          <w:rFonts w:hint="eastAsia" w:ascii="宋体" w:hAnsi="宋体" w:eastAsia="宋体" w:cs="宋体"/>
          <w:color w:val="auto"/>
          <w:sz w:val="24"/>
          <w:szCs w:val="24"/>
          <w:highlight w:val="none"/>
          <w:lang w:val="en-US" w:eastAsia="zh-CN"/>
        </w:rPr>
        <w:t>二、</w:t>
      </w:r>
      <w:bookmarkEnd w:id="86"/>
      <w:r>
        <w:rPr>
          <w:rFonts w:hint="eastAsia" w:ascii="宋体" w:hAnsi="宋体" w:eastAsia="宋体" w:cs="宋体"/>
          <w:color w:val="auto"/>
          <w:sz w:val="24"/>
          <w:szCs w:val="24"/>
          <w:highlight w:val="none"/>
          <w:lang w:val="en-US" w:eastAsia="zh-CN"/>
        </w:rPr>
        <w:t>成交原则</w:t>
      </w:r>
      <w:bookmarkEnd w:id="87"/>
    </w:p>
    <w:p w14:paraId="7A8F592F">
      <w:pPr>
        <w:keepNext w:val="0"/>
        <w:keepLines w:val="0"/>
        <w:pageBreakBefore w:val="0"/>
        <w:kinsoku/>
        <w:wordWrap/>
        <w:overflowPunct/>
        <w:topLinePunct w:val="0"/>
        <w:autoSpaceDE/>
        <w:autoSpaceDN/>
        <w:bidi w:val="0"/>
        <w:adjustRightInd/>
        <w:snapToGrid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（一）评标办法：</w:t>
      </w:r>
    </w:p>
    <w:p w14:paraId="1412734D">
      <w:pPr>
        <w:keepNext w:val="0"/>
        <w:keepLines w:val="0"/>
        <w:pageBreakBefore w:val="0"/>
        <w:kinsoku/>
        <w:wordWrap/>
        <w:overflowPunct/>
        <w:topLinePunct w:val="0"/>
        <w:autoSpaceDE/>
        <w:autoSpaceDN/>
        <w:bidi w:val="0"/>
        <w:adjustRightInd/>
        <w:snapToGrid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评审小组</w:t>
      </w:r>
      <w:r>
        <w:rPr>
          <w:rFonts w:hint="eastAsia" w:ascii="宋体" w:hAnsi="宋体" w:eastAsia="宋体" w:cs="宋体"/>
          <w:color w:val="auto"/>
          <w:sz w:val="24"/>
          <w:szCs w:val="24"/>
          <w:highlight w:val="none"/>
        </w:rPr>
        <w:t>采用综合评分法对资格性检查和符合性检查合格的供应商的响应文件和报价进行综合评分，综合评分法是指响应文件满足</w:t>
      </w:r>
      <w:r>
        <w:rPr>
          <w:rFonts w:hint="eastAsia" w:ascii="宋体" w:hAnsi="宋体" w:eastAsia="宋体" w:cs="宋体"/>
          <w:color w:val="auto"/>
          <w:sz w:val="24"/>
          <w:szCs w:val="24"/>
          <w:highlight w:val="none"/>
          <w:lang w:eastAsia="zh-CN"/>
        </w:rPr>
        <w:t>采购文件</w:t>
      </w:r>
      <w:r>
        <w:rPr>
          <w:rFonts w:hint="eastAsia" w:ascii="宋体" w:hAnsi="宋体" w:eastAsia="宋体" w:cs="宋体"/>
          <w:color w:val="auto"/>
          <w:sz w:val="24"/>
          <w:szCs w:val="24"/>
          <w:highlight w:val="none"/>
        </w:rPr>
        <w:t>全部实质性要求且按照评审因素的量化指标评审得分最高的供应商为成交候选供应商的评审方法。供应商总得分为价格、技术等评定因素分别按照相应权重值计算分项得分后相加，满分为100分。</w:t>
      </w:r>
    </w:p>
    <w:p w14:paraId="7607C268">
      <w:pPr>
        <w:keepNext w:val="0"/>
        <w:keepLines w:val="0"/>
        <w:pageBreakBefore w:val="0"/>
        <w:kinsoku/>
        <w:wordWrap/>
        <w:overflowPunct/>
        <w:topLinePunct w:val="0"/>
        <w:autoSpaceDE/>
        <w:autoSpaceDN/>
        <w:bidi w:val="0"/>
        <w:adjustRightInd/>
        <w:snapToGrid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eastAsia="zh-CN"/>
        </w:rPr>
        <w:t>评审小组</w:t>
      </w:r>
      <w:r>
        <w:rPr>
          <w:rFonts w:hint="eastAsia" w:ascii="宋体" w:hAnsi="宋体" w:eastAsia="宋体" w:cs="宋体"/>
          <w:color w:val="auto"/>
          <w:sz w:val="24"/>
          <w:szCs w:val="24"/>
          <w:highlight w:val="none"/>
        </w:rPr>
        <w:t>各成员独立对每个有效响应（通过资格性检查、符合性检查的供应商）的文件进行评价、打分，然后汇总每个供应商每项评分因素的得分，按评审后得分由高到低的排列顺序推荐综合得分排名前三的供应商为本项目成交候选供应商，排名第一的为第一成交候选供应商。若供应商的评审得分相同的，按照报价由低到高的顺序排列推荐。评审得分且报价相同的，由采购人自行选择成交供应商。</w:t>
      </w:r>
    </w:p>
    <w:p w14:paraId="5414E0E5">
      <w:pPr>
        <w:keepNext w:val="0"/>
        <w:keepLines w:val="0"/>
        <w:pageBreakBefore w:val="0"/>
        <w:kinsoku/>
        <w:wordWrap/>
        <w:overflowPunct/>
        <w:topLinePunct w:val="0"/>
        <w:autoSpaceDE/>
        <w:autoSpaceDN/>
        <w:bidi w:val="0"/>
        <w:adjustRightInd/>
        <w:snapToGrid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（二）评审标准</w:t>
      </w:r>
    </w:p>
    <w:tbl>
      <w:tblPr>
        <w:tblStyle w:val="63"/>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9"/>
        <w:gridCol w:w="1216"/>
        <w:gridCol w:w="1177"/>
        <w:gridCol w:w="4634"/>
        <w:gridCol w:w="2072"/>
      </w:tblGrid>
      <w:tr w14:paraId="17E573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atLeast"/>
          <w:jc w:val="center"/>
        </w:trPr>
        <w:tc>
          <w:tcPr>
            <w:tcW w:w="328" w:type="pct"/>
            <w:tcBorders>
              <w:top w:val="single" w:color="auto" w:sz="4" w:space="0"/>
              <w:left w:val="single" w:color="auto" w:sz="4" w:space="0"/>
              <w:bottom w:val="single" w:color="auto" w:sz="4" w:space="0"/>
              <w:right w:val="single" w:color="auto" w:sz="4" w:space="0"/>
            </w:tcBorders>
            <w:noWrap w:val="0"/>
            <w:vAlign w:val="center"/>
          </w:tcPr>
          <w:p w14:paraId="2F84C98E">
            <w:pPr>
              <w:pageBreakBefore w:val="0"/>
              <w:kinsoku/>
              <w:wordWrap/>
              <w:overflowPunct/>
              <w:topLinePunct w:val="0"/>
              <w:autoSpaceDE/>
              <w:autoSpaceDN/>
              <w:bidi w:val="0"/>
              <w:spacing w:line="400" w:lineRule="exact"/>
              <w:jc w:val="center"/>
              <w:textAlignment w:val="auto"/>
              <w:rPr>
                <w:rFonts w:hint="eastAsia" w:ascii="宋体" w:hAnsi="宋体" w:eastAsia="宋体" w:cs="宋体"/>
                <w:color w:val="auto"/>
                <w:sz w:val="20"/>
                <w:szCs w:val="20"/>
                <w:highlight w:val="none"/>
                <w:lang w:val="zh-CN"/>
              </w:rPr>
            </w:pPr>
            <w:r>
              <w:rPr>
                <w:rFonts w:hint="eastAsia" w:ascii="宋体" w:hAnsi="宋体" w:eastAsia="宋体" w:cs="宋体"/>
                <w:color w:val="auto"/>
                <w:sz w:val="20"/>
                <w:szCs w:val="20"/>
                <w:highlight w:val="none"/>
                <w:lang w:val="zh-CN"/>
              </w:rPr>
              <w:t>序号</w:t>
            </w:r>
          </w:p>
        </w:tc>
        <w:tc>
          <w:tcPr>
            <w:tcW w:w="624" w:type="pct"/>
            <w:tcBorders>
              <w:top w:val="single" w:color="auto" w:sz="4" w:space="0"/>
              <w:left w:val="single" w:color="auto" w:sz="4" w:space="0"/>
              <w:bottom w:val="single" w:color="auto" w:sz="4" w:space="0"/>
              <w:right w:val="single" w:color="auto" w:sz="4" w:space="0"/>
            </w:tcBorders>
            <w:noWrap w:val="0"/>
            <w:vAlign w:val="center"/>
          </w:tcPr>
          <w:p w14:paraId="083D404E">
            <w:pPr>
              <w:pageBreakBefore w:val="0"/>
              <w:kinsoku/>
              <w:wordWrap/>
              <w:overflowPunct/>
              <w:topLinePunct w:val="0"/>
              <w:autoSpaceDE/>
              <w:autoSpaceDN/>
              <w:bidi w:val="0"/>
              <w:spacing w:line="400" w:lineRule="exact"/>
              <w:jc w:val="center"/>
              <w:textAlignment w:val="auto"/>
              <w:rPr>
                <w:rFonts w:hint="eastAsia" w:ascii="宋体" w:hAnsi="宋体" w:eastAsia="宋体" w:cs="宋体"/>
                <w:color w:val="auto"/>
                <w:sz w:val="20"/>
                <w:szCs w:val="20"/>
                <w:highlight w:val="none"/>
                <w:lang w:val="zh-CN"/>
              </w:rPr>
            </w:pPr>
            <w:r>
              <w:rPr>
                <w:rFonts w:hint="eastAsia" w:ascii="宋体" w:hAnsi="宋体" w:eastAsia="宋体" w:cs="宋体"/>
                <w:color w:val="auto"/>
                <w:sz w:val="20"/>
                <w:szCs w:val="20"/>
                <w:highlight w:val="none"/>
                <w:lang w:val="zh-CN"/>
              </w:rPr>
              <w:t>评分因素</w:t>
            </w:r>
          </w:p>
          <w:p w14:paraId="57624F66">
            <w:pPr>
              <w:pageBreakBefore w:val="0"/>
              <w:kinsoku/>
              <w:wordWrap/>
              <w:overflowPunct/>
              <w:topLinePunct w:val="0"/>
              <w:autoSpaceDE/>
              <w:autoSpaceDN/>
              <w:bidi w:val="0"/>
              <w:spacing w:line="400" w:lineRule="exact"/>
              <w:jc w:val="center"/>
              <w:textAlignment w:val="auto"/>
              <w:rPr>
                <w:rFonts w:hint="eastAsia" w:ascii="宋体" w:hAnsi="宋体" w:eastAsia="宋体" w:cs="宋体"/>
                <w:color w:val="auto"/>
                <w:sz w:val="20"/>
                <w:szCs w:val="20"/>
                <w:highlight w:val="none"/>
                <w:lang w:val="zh-CN"/>
              </w:rPr>
            </w:pPr>
            <w:r>
              <w:rPr>
                <w:rFonts w:hint="eastAsia" w:ascii="宋体" w:hAnsi="宋体" w:eastAsia="宋体" w:cs="宋体"/>
                <w:color w:val="auto"/>
                <w:sz w:val="20"/>
                <w:szCs w:val="20"/>
                <w:highlight w:val="none"/>
                <w:lang w:val="zh-CN"/>
              </w:rPr>
              <w:t>及权重</w:t>
            </w:r>
          </w:p>
        </w:tc>
        <w:tc>
          <w:tcPr>
            <w:tcW w:w="604" w:type="pct"/>
            <w:tcBorders>
              <w:top w:val="single" w:color="auto" w:sz="4" w:space="0"/>
              <w:left w:val="single" w:color="auto" w:sz="4" w:space="0"/>
              <w:bottom w:val="single" w:color="auto" w:sz="4" w:space="0"/>
              <w:right w:val="single" w:color="auto" w:sz="4" w:space="0"/>
            </w:tcBorders>
            <w:noWrap w:val="0"/>
            <w:vAlign w:val="center"/>
          </w:tcPr>
          <w:p w14:paraId="5020C12F">
            <w:pPr>
              <w:pageBreakBefore w:val="0"/>
              <w:kinsoku/>
              <w:wordWrap/>
              <w:overflowPunct/>
              <w:topLinePunct w:val="0"/>
              <w:autoSpaceDE/>
              <w:autoSpaceDN/>
              <w:bidi w:val="0"/>
              <w:spacing w:line="400" w:lineRule="exact"/>
              <w:jc w:val="center"/>
              <w:textAlignment w:val="auto"/>
              <w:rPr>
                <w:rFonts w:hint="eastAsia" w:ascii="宋体" w:hAnsi="宋体" w:eastAsia="宋体" w:cs="宋体"/>
                <w:color w:val="auto"/>
                <w:sz w:val="20"/>
                <w:szCs w:val="20"/>
                <w:highlight w:val="none"/>
                <w:lang w:val="zh-CN"/>
              </w:rPr>
            </w:pPr>
            <w:r>
              <w:rPr>
                <w:rFonts w:hint="eastAsia" w:ascii="宋体" w:hAnsi="宋体" w:eastAsia="宋体" w:cs="宋体"/>
                <w:color w:val="auto"/>
                <w:sz w:val="20"/>
                <w:szCs w:val="20"/>
                <w:highlight w:val="none"/>
                <w:lang w:val="zh-CN"/>
              </w:rPr>
              <w:t>分值</w:t>
            </w:r>
          </w:p>
        </w:tc>
        <w:tc>
          <w:tcPr>
            <w:tcW w:w="2378" w:type="pct"/>
            <w:tcBorders>
              <w:top w:val="single" w:color="auto" w:sz="4" w:space="0"/>
              <w:left w:val="single" w:color="auto" w:sz="4" w:space="0"/>
              <w:bottom w:val="single" w:color="auto" w:sz="4" w:space="0"/>
              <w:right w:val="single" w:color="auto" w:sz="4" w:space="0"/>
            </w:tcBorders>
            <w:noWrap w:val="0"/>
            <w:vAlign w:val="center"/>
          </w:tcPr>
          <w:p w14:paraId="0020141F">
            <w:pPr>
              <w:pageBreakBefore w:val="0"/>
              <w:kinsoku/>
              <w:wordWrap/>
              <w:overflowPunct/>
              <w:topLinePunct w:val="0"/>
              <w:autoSpaceDE/>
              <w:autoSpaceDN/>
              <w:bidi w:val="0"/>
              <w:spacing w:line="400" w:lineRule="exact"/>
              <w:jc w:val="center"/>
              <w:textAlignment w:val="auto"/>
              <w:rPr>
                <w:rFonts w:hint="eastAsia" w:ascii="宋体" w:hAnsi="宋体" w:eastAsia="宋体" w:cs="宋体"/>
                <w:color w:val="auto"/>
                <w:sz w:val="20"/>
                <w:szCs w:val="20"/>
                <w:highlight w:val="none"/>
                <w:lang w:val="zh-CN"/>
              </w:rPr>
            </w:pPr>
            <w:r>
              <w:rPr>
                <w:rFonts w:hint="eastAsia" w:ascii="宋体" w:hAnsi="宋体" w:eastAsia="宋体" w:cs="宋体"/>
                <w:color w:val="auto"/>
                <w:sz w:val="20"/>
                <w:szCs w:val="20"/>
                <w:highlight w:val="none"/>
                <w:lang w:val="zh-CN"/>
              </w:rPr>
              <w:t>评分标准</w:t>
            </w:r>
          </w:p>
        </w:tc>
        <w:tc>
          <w:tcPr>
            <w:tcW w:w="1063" w:type="pct"/>
            <w:tcBorders>
              <w:top w:val="single" w:color="auto" w:sz="4" w:space="0"/>
              <w:left w:val="single" w:color="auto" w:sz="4" w:space="0"/>
              <w:bottom w:val="single" w:color="auto" w:sz="4" w:space="0"/>
              <w:right w:val="single" w:color="auto" w:sz="4" w:space="0"/>
            </w:tcBorders>
            <w:noWrap w:val="0"/>
            <w:vAlign w:val="center"/>
          </w:tcPr>
          <w:p w14:paraId="15E3EAAA">
            <w:pPr>
              <w:pageBreakBefore w:val="0"/>
              <w:kinsoku/>
              <w:wordWrap/>
              <w:overflowPunct/>
              <w:topLinePunct w:val="0"/>
              <w:autoSpaceDE/>
              <w:autoSpaceDN/>
              <w:bidi w:val="0"/>
              <w:spacing w:line="400" w:lineRule="exact"/>
              <w:jc w:val="center"/>
              <w:textAlignment w:val="auto"/>
              <w:rPr>
                <w:rFonts w:hint="eastAsia" w:ascii="宋体" w:hAnsi="宋体" w:eastAsia="宋体" w:cs="宋体"/>
                <w:color w:val="auto"/>
                <w:sz w:val="20"/>
                <w:szCs w:val="20"/>
                <w:highlight w:val="none"/>
                <w:lang w:val="zh-CN"/>
              </w:rPr>
            </w:pPr>
            <w:r>
              <w:rPr>
                <w:rFonts w:hint="eastAsia" w:ascii="宋体" w:hAnsi="宋体" w:eastAsia="宋体" w:cs="宋体"/>
                <w:color w:val="auto"/>
                <w:sz w:val="20"/>
                <w:szCs w:val="20"/>
                <w:highlight w:val="none"/>
                <w:lang w:val="zh-CN"/>
              </w:rPr>
              <w:t>说明</w:t>
            </w:r>
          </w:p>
        </w:tc>
      </w:tr>
      <w:tr w14:paraId="7B726E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71" w:hRule="atLeast"/>
          <w:jc w:val="center"/>
        </w:trPr>
        <w:tc>
          <w:tcPr>
            <w:tcW w:w="328" w:type="pct"/>
            <w:tcBorders>
              <w:top w:val="single" w:color="auto" w:sz="4" w:space="0"/>
              <w:left w:val="single" w:color="auto" w:sz="4" w:space="0"/>
              <w:bottom w:val="single" w:color="auto" w:sz="4" w:space="0"/>
              <w:right w:val="single" w:color="auto" w:sz="4" w:space="0"/>
            </w:tcBorders>
            <w:noWrap w:val="0"/>
            <w:vAlign w:val="center"/>
          </w:tcPr>
          <w:p w14:paraId="1E1BBD9D">
            <w:pPr>
              <w:pageBreakBefore w:val="0"/>
              <w:kinsoku/>
              <w:wordWrap/>
              <w:overflowPunct/>
              <w:topLinePunct w:val="0"/>
              <w:autoSpaceDE/>
              <w:autoSpaceDN/>
              <w:bidi w:val="0"/>
              <w:spacing w:line="400" w:lineRule="exact"/>
              <w:jc w:val="center"/>
              <w:textAlignment w:val="auto"/>
              <w:rPr>
                <w:rFonts w:hint="eastAsia" w:ascii="宋体" w:hAnsi="宋体" w:eastAsia="宋体" w:cs="宋体"/>
                <w:color w:val="auto"/>
                <w:sz w:val="20"/>
                <w:szCs w:val="20"/>
                <w:highlight w:val="none"/>
                <w:lang w:eastAsia="zh-CN"/>
              </w:rPr>
            </w:pPr>
            <w:r>
              <w:rPr>
                <w:rFonts w:hint="eastAsia" w:ascii="宋体" w:hAnsi="宋体" w:eastAsia="宋体" w:cs="宋体"/>
                <w:color w:val="auto"/>
                <w:sz w:val="20"/>
                <w:szCs w:val="20"/>
                <w:highlight w:val="none"/>
                <w:lang w:val="en-US" w:eastAsia="zh-CN"/>
              </w:rPr>
              <w:t>1</w:t>
            </w:r>
          </w:p>
        </w:tc>
        <w:tc>
          <w:tcPr>
            <w:tcW w:w="624" w:type="pct"/>
            <w:tcBorders>
              <w:top w:val="single" w:color="auto" w:sz="4" w:space="0"/>
              <w:left w:val="single" w:color="auto" w:sz="4" w:space="0"/>
              <w:bottom w:val="single" w:color="auto" w:sz="4" w:space="0"/>
              <w:right w:val="single" w:color="auto" w:sz="4" w:space="0"/>
            </w:tcBorders>
            <w:noWrap w:val="0"/>
            <w:vAlign w:val="center"/>
          </w:tcPr>
          <w:p w14:paraId="4034D02F">
            <w:pPr>
              <w:pageBreakBefore w:val="0"/>
              <w:kinsoku/>
              <w:wordWrap/>
              <w:overflowPunct/>
              <w:topLinePunct w:val="0"/>
              <w:autoSpaceDE/>
              <w:autoSpaceDN/>
              <w:bidi w:val="0"/>
              <w:spacing w:line="400" w:lineRule="exact"/>
              <w:jc w:val="center"/>
              <w:textAlignment w:val="auto"/>
              <w:rPr>
                <w:rFonts w:hint="eastAsia" w:ascii="宋体" w:hAnsi="宋体" w:eastAsia="宋体" w:cs="宋体"/>
                <w:color w:val="auto"/>
                <w:sz w:val="20"/>
                <w:szCs w:val="20"/>
                <w:highlight w:val="none"/>
                <w:lang w:val="zh-CN"/>
              </w:rPr>
            </w:pPr>
            <w:r>
              <w:rPr>
                <w:rFonts w:hint="eastAsia" w:ascii="宋体" w:hAnsi="宋体" w:eastAsia="宋体" w:cs="宋体"/>
                <w:color w:val="auto"/>
                <w:sz w:val="20"/>
                <w:szCs w:val="20"/>
                <w:highlight w:val="none"/>
                <w:lang w:val="zh-CN"/>
              </w:rPr>
              <w:t>投标报价</w:t>
            </w:r>
          </w:p>
          <w:p w14:paraId="2A093771">
            <w:pPr>
              <w:pageBreakBefore w:val="0"/>
              <w:kinsoku/>
              <w:wordWrap/>
              <w:overflowPunct/>
              <w:topLinePunct w:val="0"/>
              <w:autoSpaceDE/>
              <w:autoSpaceDN/>
              <w:bidi w:val="0"/>
              <w:spacing w:line="400" w:lineRule="exact"/>
              <w:jc w:val="center"/>
              <w:textAlignment w:val="auto"/>
              <w:rPr>
                <w:rFonts w:hint="eastAsia" w:ascii="宋体" w:hAnsi="宋体" w:eastAsia="宋体" w:cs="宋体"/>
                <w:color w:val="auto"/>
                <w:sz w:val="20"/>
                <w:szCs w:val="20"/>
                <w:highlight w:val="none"/>
                <w:lang w:val="zh-CN"/>
              </w:rPr>
            </w:pPr>
            <w:r>
              <w:rPr>
                <w:rFonts w:hint="eastAsia" w:ascii="宋体" w:hAnsi="宋体" w:eastAsia="宋体" w:cs="宋体"/>
                <w:color w:val="auto"/>
                <w:sz w:val="20"/>
                <w:szCs w:val="20"/>
                <w:highlight w:val="none"/>
                <w:lang w:val="zh-CN"/>
              </w:rPr>
              <w:t>（</w:t>
            </w:r>
            <w:r>
              <w:rPr>
                <w:rFonts w:hint="eastAsia" w:cs="宋体"/>
                <w:color w:val="auto"/>
                <w:sz w:val="20"/>
                <w:szCs w:val="20"/>
                <w:highlight w:val="none"/>
                <w:lang w:val="en-US" w:eastAsia="zh-CN"/>
              </w:rPr>
              <w:t>35</w:t>
            </w:r>
            <w:r>
              <w:rPr>
                <w:rFonts w:hint="eastAsia" w:ascii="宋体" w:hAnsi="宋体" w:eastAsia="宋体" w:cs="宋体"/>
                <w:color w:val="auto"/>
                <w:sz w:val="20"/>
                <w:szCs w:val="20"/>
                <w:highlight w:val="none"/>
                <w:lang w:val="zh-CN"/>
              </w:rPr>
              <w:t>%）</w:t>
            </w:r>
          </w:p>
        </w:tc>
        <w:tc>
          <w:tcPr>
            <w:tcW w:w="604" w:type="pct"/>
            <w:tcBorders>
              <w:top w:val="single" w:color="auto" w:sz="4" w:space="0"/>
              <w:left w:val="single" w:color="auto" w:sz="4" w:space="0"/>
              <w:bottom w:val="single" w:color="auto" w:sz="4" w:space="0"/>
              <w:right w:val="single" w:color="auto" w:sz="4" w:space="0"/>
            </w:tcBorders>
            <w:noWrap w:val="0"/>
            <w:vAlign w:val="center"/>
          </w:tcPr>
          <w:p w14:paraId="526D0E58">
            <w:pPr>
              <w:pageBreakBefore w:val="0"/>
              <w:kinsoku/>
              <w:wordWrap/>
              <w:overflowPunct/>
              <w:topLinePunct w:val="0"/>
              <w:autoSpaceDE/>
              <w:autoSpaceDN/>
              <w:bidi w:val="0"/>
              <w:spacing w:line="400" w:lineRule="exact"/>
              <w:jc w:val="center"/>
              <w:textAlignment w:val="auto"/>
              <w:rPr>
                <w:rFonts w:hint="default" w:ascii="宋体" w:hAnsi="宋体" w:eastAsia="宋体" w:cs="宋体"/>
                <w:color w:val="auto"/>
                <w:sz w:val="20"/>
                <w:szCs w:val="20"/>
                <w:highlight w:val="none"/>
                <w:lang w:val="en-US"/>
              </w:rPr>
            </w:pPr>
            <w:r>
              <w:rPr>
                <w:rFonts w:hint="eastAsia" w:cs="宋体"/>
                <w:color w:val="auto"/>
                <w:sz w:val="20"/>
                <w:szCs w:val="20"/>
                <w:highlight w:val="none"/>
                <w:lang w:val="en-US" w:eastAsia="zh-CN"/>
              </w:rPr>
              <w:t>35</w:t>
            </w:r>
          </w:p>
        </w:tc>
        <w:tc>
          <w:tcPr>
            <w:tcW w:w="2378" w:type="pct"/>
            <w:tcBorders>
              <w:top w:val="single" w:color="auto" w:sz="4" w:space="0"/>
              <w:left w:val="single" w:color="auto" w:sz="4" w:space="0"/>
              <w:bottom w:val="single" w:color="auto" w:sz="4" w:space="0"/>
              <w:right w:val="single" w:color="auto" w:sz="4" w:space="0"/>
            </w:tcBorders>
            <w:noWrap w:val="0"/>
            <w:vAlign w:val="center"/>
          </w:tcPr>
          <w:p w14:paraId="2FD4B165">
            <w:pPr>
              <w:keepNext w:val="0"/>
              <w:keepLines w:val="0"/>
              <w:pageBreakBefore w:val="0"/>
              <w:widowControl/>
              <w:kinsoku/>
              <w:wordWrap/>
              <w:overflowPunct/>
              <w:topLinePunct w:val="0"/>
              <w:autoSpaceDE/>
              <w:autoSpaceDN/>
              <w:bidi w:val="0"/>
              <w:adjustRightInd/>
              <w:snapToGrid/>
              <w:spacing w:line="400" w:lineRule="exact"/>
              <w:ind w:firstLine="400" w:firstLineChars="200"/>
              <w:textAlignment w:val="auto"/>
              <w:rPr>
                <w:rFonts w:hint="eastAsia" w:ascii="宋体" w:hAnsi="宋体" w:eastAsia="宋体" w:cs="宋体"/>
                <w:b w:val="0"/>
                <w:bCs w:val="0"/>
                <w:color w:val="auto"/>
                <w:sz w:val="20"/>
                <w:szCs w:val="20"/>
                <w:highlight w:val="none"/>
              </w:rPr>
            </w:pPr>
            <w:r>
              <w:rPr>
                <w:rFonts w:hint="eastAsia" w:ascii="宋体" w:hAnsi="宋体" w:eastAsia="宋体" w:cs="宋体"/>
                <w:b w:val="0"/>
                <w:bCs w:val="0"/>
                <w:color w:val="auto"/>
                <w:sz w:val="20"/>
                <w:szCs w:val="20"/>
                <w:highlight w:val="none"/>
              </w:rPr>
              <w:t>有效的投标报价中的最低报价为评标基准价，按照下列公式计算每个投标人的投标价格得分。</w:t>
            </w:r>
          </w:p>
          <w:p w14:paraId="626382EB">
            <w:pPr>
              <w:keepNext w:val="0"/>
              <w:keepLines w:val="0"/>
              <w:pageBreakBefore w:val="0"/>
              <w:widowControl/>
              <w:kinsoku/>
              <w:wordWrap/>
              <w:overflowPunct/>
              <w:topLinePunct w:val="0"/>
              <w:autoSpaceDE/>
              <w:autoSpaceDN/>
              <w:bidi w:val="0"/>
              <w:adjustRightInd/>
              <w:snapToGrid/>
              <w:spacing w:line="400" w:lineRule="exact"/>
              <w:ind w:firstLine="400" w:firstLineChars="200"/>
              <w:textAlignment w:val="auto"/>
              <w:rPr>
                <w:rFonts w:hint="eastAsia" w:ascii="宋体" w:hAnsi="宋体" w:eastAsia="宋体" w:cs="宋体"/>
                <w:color w:val="auto"/>
                <w:sz w:val="20"/>
                <w:szCs w:val="20"/>
                <w:highlight w:val="none"/>
                <w:lang w:val="zh-CN"/>
              </w:rPr>
            </w:pPr>
            <w:r>
              <w:rPr>
                <w:rFonts w:hint="eastAsia" w:ascii="宋体" w:hAnsi="宋体" w:eastAsia="宋体" w:cs="宋体"/>
                <w:b w:val="0"/>
                <w:bCs w:val="0"/>
                <w:color w:val="auto"/>
                <w:sz w:val="20"/>
                <w:szCs w:val="20"/>
                <w:highlight w:val="none"/>
              </w:rPr>
              <w:t>投标报价得分＝（评标基准价/投标报价）×价格权重×100。</w:t>
            </w:r>
          </w:p>
        </w:tc>
        <w:tc>
          <w:tcPr>
            <w:tcW w:w="1063" w:type="pct"/>
            <w:tcBorders>
              <w:top w:val="single" w:color="auto" w:sz="4" w:space="0"/>
              <w:left w:val="single" w:color="auto" w:sz="4" w:space="0"/>
              <w:bottom w:val="single" w:color="auto" w:sz="4" w:space="0"/>
              <w:right w:val="single" w:color="auto" w:sz="4" w:space="0"/>
            </w:tcBorders>
            <w:noWrap w:val="0"/>
            <w:vAlign w:val="center"/>
          </w:tcPr>
          <w:p w14:paraId="2CF987C4">
            <w:pPr>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color w:val="auto"/>
                <w:sz w:val="20"/>
                <w:szCs w:val="20"/>
                <w:highlight w:val="none"/>
                <w:lang w:val="zh-CN"/>
              </w:rPr>
            </w:pPr>
          </w:p>
        </w:tc>
      </w:tr>
      <w:tr w14:paraId="4B6ACA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61" w:hRule="atLeast"/>
          <w:jc w:val="center"/>
        </w:trPr>
        <w:tc>
          <w:tcPr>
            <w:tcW w:w="328" w:type="pct"/>
            <w:vMerge w:val="restart"/>
            <w:tcBorders>
              <w:top w:val="single" w:color="auto" w:sz="4" w:space="0"/>
              <w:left w:val="single" w:color="auto" w:sz="4" w:space="0"/>
              <w:bottom w:val="single" w:color="auto" w:sz="4" w:space="0"/>
              <w:right w:val="single" w:color="auto" w:sz="4" w:space="0"/>
            </w:tcBorders>
            <w:noWrap w:val="0"/>
            <w:vAlign w:val="center"/>
          </w:tcPr>
          <w:p w14:paraId="765A2B91">
            <w:pPr>
              <w:pStyle w:val="16"/>
              <w:pageBreakBefore w:val="0"/>
              <w:kinsoku/>
              <w:wordWrap/>
              <w:overflowPunct/>
              <w:topLinePunct w:val="0"/>
              <w:autoSpaceDE/>
              <w:autoSpaceDN/>
              <w:bidi w:val="0"/>
              <w:spacing w:line="400" w:lineRule="exact"/>
              <w:textAlignment w:val="auto"/>
              <w:rPr>
                <w:rFonts w:hint="eastAsia" w:ascii="宋体" w:hAnsi="宋体" w:eastAsia="宋体" w:cs="宋体"/>
                <w:color w:val="auto"/>
                <w:sz w:val="20"/>
                <w:szCs w:val="20"/>
                <w:highlight w:val="none"/>
                <w:lang w:eastAsia="zh-CN"/>
              </w:rPr>
            </w:pPr>
            <w:r>
              <w:rPr>
                <w:rFonts w:hint="eastAsia" w:ascii="宋体" w:hAnsi="宋体" w:eastAsia="宋体" w:cs="宋体"/>
                <w:color w:val="auto"/>
                <w:sz w:val="20"/>
                <w:szCs w:val="20"/>
                <w:highlight w:val="none"/>
                <w:lang w:val="en-US" w:eastAsia="zh-CN"/>
              </w:rPr>
              <w:t>2</w:t>
            </w:r>
          </w:p>
        </w:tc>
        <w:tc>
          <w:tcPr>
            <w:tcW w:w="624" w:type="pct"/>
            <w:vMerge w:val="restart"/>
            <w:tcBorders>
              <w:top w:val="single" w:color="auto" w:sz="4" w:space="0"/>
              <w:left w:val="single" w:color="auto" w:sz="4" w:space="0"/>
              <w:bottom w:val="single" w:color="auto" w:sz="4" w:space="0"/>
              <w:right w:val="single" w:color="auto" w:sz="4" w:space="0"/>
            </w:tcBorders>
            <w:noWrap w:val="0"/>
            <w:vAlign w:val="center"/>
          </w:tcPr>
          <w:p w14:paraId="3A278D0D">
            <w:pPr>
              <w:pageBreakBefore w:val="0"/>
              <w:kinsoku/>
              <w:wordWrap/>
              <w:overflowPunct/>
              <w:topLinePunct w:val="0"/>
              <w:autoSpaceDE/>
              <w:autoSpaceDN/>
              <w:bidi w:val="0"/>
              <w:spacing w:line="400" w:lineRule="exact"/>
              <w:ind w:firstLine="200" w:firstLineChars="100"/>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技术部分</w:t>
            </w:r>
          </w:p>
          <w:p w14:paraId="486AE4E2">
            <w:pPr>
              <w:pageBreakBefore w:val="0"/>
              <w:kinsoku/>
              <w:wordWrap/>
              <w:overflowPunct/>
              <w:topLinePunct w:val="0"/>
              <w:autoSpaceDE/>
              <w:autoSpaceDN/>
              <w:bidi w:val="0"/>
              <w:spacing w:line="400" w:lineRule="exact"/>
              <w:ind w:firstLine="200" w:firstLineChars="100"/>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w:t>
            </w:r>
            <w:r>
              <w:rPr>
                <w:rFonts w:hint="eastAsia" w:cs="宋体"/>
                <w:color w:val="auto"/>
                <w:sz w:val="20"/>
                <w:szCs w:val="20"/>
                <w:highlight w:val="none"/>
                <w:lang w:val="en-US" w:eastAsia="zh-CN"/>
              </w:rPr>
              <w:t>65</w:t>
            </w:r>
            <w:r>
              <w:rPr>
                <w:rFonts w:hint="eastAsia" w:ascii="宋体" w:hAnsi="宋体" w:eastAsia="宋体" w:cs="宋体"/>
                <w:color w:val="auto"/>
                <w:sz w:val="20"/>
                <w:szCs w:val="20"/>
                <w:highlight w:val="none"/>
              </w:rPr>
              <w:t>%）</w:t>
            </w:r>
          </w:p>
        </w:tc>
        <w:tc>
          <w:tcPr>
            <w:tcW w:w="604" w:type="pct"/>
            <w:vMerge w:val="restart"/>
            <w:tcBorders>
              <w:top w:val="single" w:color="auto" w:sz="4" w:space="0"/>
              <w:left w:val="single" w:color="auto" w:sz="4" w:space="0"/>
              <w:bottom w:val="single" w:color="auto" w:sz="4" w:space="0"/>
              <w:right w:val="single" w:color="auto" w:sz="4" w:space="0"/>
            </w:tcBorders>
            <w:noWrap w:val="0"/>
            <w:vAlign w:val="center"/>
          </w:tcPr>
          <w:p w14:paraId="666219EA">
            <w:pPr>
              <w:pageBreakBefore w:val="0"/>
              <w:kinsoku/>
              <w:wordWrap/>
              <w:overflowPunct/>
              <w:topLinePunct w:val="0"/>
              <w:autoSpaceDE/>
              <w:autoSpaceDN/>
              <w:bidi w:val="0"/>
              <w:spacing w:line="400" w:lineRule="exact"/>
              <w:textAlignment w:val="auto"/>
              <w:rPr>
                <w:rFonts w:hint="eastAsia" w:ascii="宋体" w:hAnsi="宋体" w:eastAsia="宋体" w:cs="宋体"/>
                <w:b w:val="0"/>
                <w:bCs w:val="0"/>
                <w:color w:val="auto"/>
                <w:sz w:val="20"/>
                <w:szCs w:val="20"/>
                <w:highlight w:val="none"/>
              </w:rPr>
            </w:pPr>
            <w:r>
              <w:rPr>
                <w:rFonts w:hint="eastAsia" w:ascii="宋体" w:hAnsi="宋体" w:eastAsia="宋体" w:cs="宋体"/>
                <w:b w:val="0"/>
                <w:bCs w:val="0"/>
                <w:color w:val="auto"/>
                <w:sz w:val="20"/>
                <w:szCs w:val="20"/>
                <w:highlight w:val="none"/>
              </w:rPr>
              <w:t>技术方案（</w:t>
            </w:r>
            <w:r>
              <w:rPr>
                <w:rFonts w:hint="eastAsia" w:cs="宋体"/>
                <w:b w:val="0"/>
                <w:bCs w:val="0"/>
                <w:color w:val="auto"/>
                <w:sz w:val="20"/>
                <w:szCs w:val="20"/>
                <w:highlight w:val="none"/>
                <w:lang w:val="en-US" w:eastAsia="zh-CN"/>
              </w:rPr>
              <w:t>65</w:t>
            </w:r>
            <w:r>
              <w:rPr>
                <w:rFonts w:hint="eastAsia" w:ascii="宋体" w:hAnsi="宋体" w:eastAsia="宋体" w:cs="宋体"/>
                <w:b w:val="0"/>
                <w:bCs w:val="0"/>
                <w:color w:val="auto"/>
                <w:sz w:val="20"/>
                <w:szCs w:val="20"/>
                <w:highlight w:val="none"/>
              </w:rPr>
              <w:t>分）</w:t>
            </w:r>
          </w:p>
        </w:tc>
        <w:tc>
          <w:tcPr>
            <w:tcW w:w="2378" w:type="pct"/>
            <w:tcBorders>
              <w:top w:val="single" w:color="auto" w:sz="4" w:space="0"/>
              <w:left w:val="single" w:color="auto" w:sz="4" w:space="0"/>
              <w:bottom w:val="single" w:color="auto" w:sz="4" w:space="0"/>
              <w:right w:val="single" w:color="auto" w:sz="4" w:space="0"/>
            </w:tcBorders>
            <w:noWrap w:val="0"/>
            <w:vAlign w:val="center"/>
          </w:tcPr>
          <w:p w14:paraId="5B9C4A87">
            <w:pPr>
              <w:keepNext w:val="0"/>
              <w:keepLines w:val="0"/>
              <w:pageBreakBefore w:val="0"/>
              <w:widowControl/>
              <w:kinsoku/>
              <w:wordWrap/>
              <w:overflowPunct/>
              <w:topLinePunct w:val="0"/>
              <w:autoSpaceDE/>
              <w:autoSpaceDN/>
              <w:bidi w:val="0"/>
              <w:adjustRightInd/>
              <w:snapToGrid/>
              <w:spacing w:line="400" w:lineRule="exact"/>
              <w:ind w:firstLine="400" w:firstLineChars="200"/>
              <w:textAlignment w:val="auto"/>
              <w:rPr>
                <w:rFonts w:hint="eastAsia" w:ascii="宋体" w:hAnsi="宋体" w:eastAsia="宋体" w:cs="宋体"/>
                <w:b w:val="0"/>
                <w:bCs w:val="0"/>
                <w:color w:val="auto"/>
                <w:sz w:val="20"/>
                <w:szCs w:val="20"/>
                <w:highlight w:val="none"/>
              </w:rPr>
            </w:pPr>
            <w:r>
              <w:rPr>
                <w:rFonts w:hint="eastAsia" w:ascii="宋体" w:hAnsi="宋体" w:eastAsia="宋体" w:cs="宋体"/>
                <w:b w:val="0"/>
                <w:bCs w:val="0"/>
                <w:color w:val="auto"/>
                <w:sz w:val="20"/>
                <w:szCs w:val="20"/>
                <w:highlight w:val="none"/>
              </w:rPr>
              <w:t>施工方案与技术措施（</w:t>
            </w:r>
            <w:r>
              <w:rPr>
                <w:rFonts w:hint="eastAsia" w:cs="宋体"/>
                <w:b w:val="0"/>
                <w:bCs w:val="0"/>
                <w:color w:val="auto"/>
                <w:sz w:val="20"/>
                <w:szCs w:val="20"/>
                <w:highlight w:val="none"/>
                <w:lang w:val="en-US" w:eastAsia="zh-CN"/>
              </w:rPr>
              <w:t>20</w:t>
            </w:r>
            <w:r>
              <w:rPr>
                <w:rFonts w:hint="eastAsia" w:ascii="宋体" w:hAnsi="宋体" w:eastAsia="宋体" w:cs="宋体"/>
                <w:b w:val="0"/>
                <w:bCs w:val="0"/>
                <w:color w:val="auto"/>
                <w:sz w:val="20"/>
                <w:szCs w:val="20"/>
                <w:highlight w:val="none"/>
              </w:rPr>
              <w:t>分）</w:t>
            </w:r>
          </w:p>
          <w:p w14:paraId="30CADAE6">
            <w:pPr>
              <w:keepNext w:val="0"/>
              <w:keepLines w:val="0"/>
              <w:pageBreakBefore w:val="0"/>
              <w:widowControl/>
              <w:kinsoku/>
              <w:wordWrap/>
              <w:overflowPunct/>
              <w:topLinePunct w:val="0"/>
              <w:autoSpaceDE/>
              <w:autoSpaceDN/>
              <w:bidi w:val="0"/>
              <w:adjustRightInd/>
              <w:snapToGrid/>
              <w:spacing w:line="400" w:lineRule="exact"/>
              <w:ind w:firstLine="400" w:firstLineChars="200"/>
              <w:textAlignment w:val="auto"/>
              <w:rPr>
                <w:rFonts w:hint="eastAsia" w:ascii="宋体" w:hAnsi="宋体" w:eastAsia="宋体" w:cs="宋体"/>
                <w:b w:val="0"/>
                <w:bCs w:val="0"/>
                <w:color w:val="auto"/>
                <w:sz w:val="20"/>
                <w:szCs w:val="20"/>
                <w:highlight w:val="none"/>
              </w:rPr>
            </w:pPr>
            <w:r>
              <w:rPr>
                <w:rFonts w:hint="eastAsia" w:ascii="宋体" w:hAnsi="宋体" w:eastAsia="宋体" w:cs="宋体"/>
                <w:b w:val="0"/>
                <w:bCs w:val="0"/>
                <w:color w:val="auto"/>
                <w:sz w:val="20"/>
                <w:szCs w:val="20"/>
                <w:highlight w:val="none"/>
              </w:rPr>
              <w:t>根据本项目的实际情况，提供设施设备安装及施工方案，包含不限于施工方法、施工顺序、施工器具、施工技术、对施工现场周围环境污染的保护措施等。横向评比，优秀得</w:t>
            </w:r>
            <w:r>
              <w:rPr>
                <w:rFonts w:hint="eastAsia" w:cs="宋体"/>
                <w:b w:val="0"/>
                <w:bCs w:val="0"/>
                <w:color w:val="auto"/>
                <w:sz w:val="20"/>
                <w:szCs w:val="20"/>
                <w:highlight w:val="none"/>
                <w:lang w:val="en-US" w:eastAsia="zh-CN"/>
              </w:rPr>
              <w:t>20</w:t>
            </w:r>
            <w:r>
              <w:rPr>
                <w:rFonts w:hint="eastAsia" w:ascii="宋体" w:hAnsi="宋体" w:eastAsia="宋体" w:cs="宋体"/>
                <w:b w:val="0"/>
                <w:bCs w:val="0"/>
                <w:color w:val="auto"/>
                <w:sz w:val="20"/>
                <w:szCs w:val="20"/>
                <w:highlight w:val="none"/>
              </w:rPr>
              <w:t>分，良得1</w:t>
            </w:r>
            <w:r>
              <w:rPr>
                <w:rFonts w:hint="eastAsia" w:cs="宋体"/>
                <w:b w:val="0"/>
                <w:bCs w:val="0"/>
                <w:color w:val="auto"/>
                <w:sz w:val="20"/>
                <w:szCs w:val="20"/>
                <w:highlight w:val="none"/>
                <w:lang w:val="en-US" w:eastAsia="zh-CN"/>
              </w:rPr>
              <w:t>5</w:t>
            </w:r>
            <w:r>
              <w:rPr>
                <w:rFonts w:hint="eastAsia" w:ascii="宋体" w:hAnsi="宋体" w:eastAsia="宋体" w:cs="宋体"/>
                <w:b w:val="0"/>
                <w:bCs w:val="0"/>
                <w:color w:val="auto"/>
                <w:sz w:val="20"/>
                <w:szCs w:val="20"/>
                <w:highlight w:val="none"/>
              </w:rPr>
              <w:t>分，一般得</w:t>
            </w:r>
            <w:r>
              <w:rPr>
                <w:rFonts w:hint="eastAsia" w:cs="宋体"/>
                <w:b w:val="0"/>
                <w:bCs w:val="0"/>
                <w:color w:val="auto"/>
                <w:sz w:val="20"/>
                <w:szCs w:val="20"/>
                <w:highlight w:val="none"/>
                <w:lang w:val="en-US" w:eastAsia="zh-CN"/>
              </w:rPr>
              <w:t>10</w:t>
            </w:r>
            <w:r>
              <w:rPr>
                <w:rFonts w:hint="eastAsia" w:ascii="宋体" w:hAnsi="宋体" w:eastAsia="宋体" w:cs="宋体"/>
                <w:b w:val="0"/>
                <w:bCs w:val="0"/>
                <w:color w:val="auto"/>
                <w:sz w:val="20"/>
                <w:szCs w:val="20"/>
                <w:highlight w:val="none"/>
              </w:rPr>
              <w:t>分</w:t>
            </w:r>
            <w:r>
              <w:rPr>
                <w:rFonts w:hint="eastAsia" w:ascii="宋体" w:hAnsi="宋体" w:eastAsia="宋体" w:cs="宋体"/>
                <w:b w:val="0"/>
                <w:bCs w:val="0"/>
                <w:color w:val="auto"/>
                <w:sz w:val="20"/>
                <w:szCs w:val="20"/>
                <w:highlight w:val="none"/>
                <w:lang w:val="zh-CN"/>
              </w:rPr>
              <w:t>，差得</w:t>
            </w:r>
            <w:r>
              <w:rPr>
                <w:rFonts w:hint="eastAsia" w:ascii="宋体" w:hAnsi="宋体" w:eastAsia="宋体" w:cs="宋体"/>
                <w:b w:val="0"/>
                <w:bCs w:val="0"/>
                <w:color w:val="auto"/>
                <w:sz w:val="20"/>
                <w:szCs w:val="20"/>
                <w:highlight w:val="none"/>
              </w:rPr>
              <w:t>5</w:t>
            </w:r>
            <w:r>
              <w:rPr>
                <w:rFonts w:hint="eastAsia" w:ascii="宋体" w:hAnsi="宋体" w:eastAsia="宋体" w:cs="宋体"/>
                <w:b w:val="0"/>
                <w:bCs w:val="0"/>
                <w:color w:val="auto"/>
                <w:sz w:val="20"/>
                <w:szCs w:val="20"/>
                <w:highlight w:val="none"/>
                <w:lang w:val="zh-CN"/>
              </w:rPr>
              <w:t>分，未提供不得分。</w:t>
            </w:r>
          </w:p>
        </w:tc>
        <w:tc>
          <w:tcPr>
            <w:tcW w:w="1063" w:type="pct"/>
            <w:vMerge w:val="restart"/>
            <w:tcBorders>
              <w:top w:val="single" w:color="auto" w:sz="4" w:space="0"/>
              <w:left w:val="single" w:color="auto" w:sz="4" w:space="0"/>
              <w:bottom w:val="single" w:color="auto" w:sz="4" w:space="0"/>
              <w:right w:val="single" w:color="auto" w:sz="4" w:space="0"/>
            </w:tcBorders>
            <w:noWrap w:val="0"/>
            <w:vAlign w:val="center"/>
          </w:tcPr>
          <w:p w14:paraId="77071D66">
            <w:pPr>
              <w:pageBreakBefore w:val="0"/>
              <w:kinsoku/>
              <w:wordWrap/>
              <w:overflowPunct/>
              <w:topLinePunct w:val="0"/>
              <w:autoSpaceDE/>
              <w:autoSpaceDN/>
              <w:bidi w:val="0"/>
              <w:spacing w:line="400" w:lineRule="exact"/>
              <w:textAlignment w:val="auto"/>
              <w:rPr>
                <w:rFonts w:hint="eastAsia" w:ascii="宋体" w:hAnsi="宋体" w:eastAsia="宋体" w:cs="宋体"/>
                <w:color w:val="auto"/>
                <w:sz w:val="20"/>
                <w:szCs w:val="20"/>
                <w:highlight w:val="none"/>
                <w:lang w:val="zh-CN"/>
              </w:rPr>
            </w:pPr>
            <w:r>
              <w:rPr>
                <w:rFonts w:hint="eastAsia" w:ascii="宋体" w:hAnsi="宋体" w:eastAsia="宋体" w:cs="宋体"/>
                <w:color w:val="auto"/>
                <w:sz w:val="20"/>
                <w:szCs w:val="20"/>
                <w:highlight w:val="none"/>
                <w:lang w:val="zh-CN"/>
              </w:rPr>
              <w:t>评标委员会横向比较，独立评审打分，其中：</w:t>
            </w:r>
          </w:p>
          <w:p w14:paraId="64DD196F">
            <w:pPr>
              <w:pageBreakBefore w:val="0"/>
              <w:kinsoku/>
              <w:wordWrap/>
              <w:overflowPunct/>
              <w:topLinePunct w:val="0"/>
              <w:autoSpaceDE/>
              <w:autoSpaceDN/>
              <w:bidi w:val="0"/>
              <w:spacing w:line="400" w:lineRule="exact"/>
              <w:textAlignment w:val="auto"/>
              <w:rPr>
                <w:rFonts w:hint="eastAsia" w:ascii="宋体" w:hAnsi="宋体" w:eastAsia="宋体" w:cs="宋体"/>
                <w:color w:val="auto"/>
                <w:sz w:val="20"/>
                <w:szCs w:val="20"/>
                <w:highlight w:val="none"/>
                <w:lang w:val="zh-CN"/>
              </w:rPr>
            </w:pPr>
            <w:r>
              <w:rPr>
                <w:rFonts w:hint="eastAsia" w:ascii="宋体" w:hAnsi="宋体" w:eastAsia="宋体" w:cs="宋体"/>
                <w:color w:val="auto"/>
                <w:sz w:val="20"/>
                <w:szCs w:val="20"/>
                <w:highlight w:val="none"/>
                <w:lang w:val="zh-CN"/>
              </w:rPr>
              <w:t>“优”的标准：方案内容完整，科学合理，可操作性强，符合项目实际情况。</w:t>
            </w:r>
          </w:p>
          <w:p w14:paraId="31BFC398">
            <w:pPr>
              <w:pageBreakBefore w:val="0"/>
              <w:kinsoku/>
              <w:wordWrap/>
              <w:overflowPunct/>
              <w:topLinePunct w:val="0"/>
              <w:autoSpaceDE/>
              <w:autoSpaceDN/>
              <w:bidi w:val="0"/>
              <w:spacing w:line="400" w:lineRule="exact"/>
              <w:textAlignment w:val="auto"/>
              <w:rPr>
                <w:rFonts w:hint="eastAsia" w:ascii="宋体" w:hAnsi="宋体" w:eastAsia="宋体" w:cs="宋体"/>
                <w:color w:val="auto"/>
                <w:sz w:val="20"/>
                <w:szCs w:val="20"/>
                <w:highlight w:val="none"/>
                <w:lang w:val="zh-CN"/>
              </w:rPr>
            </w:pPr>
            <w:r>
              <w:rPr>
                <w:rFonts w:hint="eastAsia" w:ascii="宋体" w:hAnsi="宋体" w:eastAsia="宋体" w:cs="宋体"/>
                <w:color w:val="auto"/>
                <w:sz w:val="20"/>
                <w:szCs w:val="20"/>
                <w:highlight w:val="none"/>
                <w:lang w:val="zh-CN"/>
              </w:rPr>
              <w:t>“良”的标准：方案内容较完整，较科学合理，可操作性较强，较符合项目实际情况。</w:t>
            </w:r>
          </w:p>
          <w:p w14:paraId="372E4835">
            <w:pPr>
              <w:pageBreakBefore w:val="0"/>
              <w:kinsoku/>
              <w:wordWrap/>
              <w:overflowPunct/>
              <w:topLinePunct w:val="0"/>
              <w:autoSpaceDE/>
              <w:autoSpaceDN/>
              <w:bidi w:val="0"/>
              <w:spacing w:line="400" w:lineRule="exact"/>
              <w:textAlignment w:val="auto"/>
              <w:rPr>
                <w:rFonts w:hint="eastAsia" w:ascii="宋体" w:hAnsi="宋体" w:eastAsia="宋体" w:cs="宋体"/>
                <w:color w:val="auto"/>
                <w:sz w:val="20"/>
                <w:szCs w:val="20"/>
                <w:highlight w:val="none"/>
                <w:lang w:val="zh-CN"/>
              </w:rPr>
            </w:pPr>
            <w:r>
              <w:rPr>
                <w:rFonts w:hint="eastAsia" w:ascii="宋体" w:hAnsi="宋体" w:eastAsia="宋体" w:cs="宋体"/>
                <w:color w:val="auto"/>
                <w:sz w:val="20"/>
                <w:szCs w:val="20"/>
                <w:highlight w:val="none"/>
                <w:lang w:val="zh-CN"/>
              </w:rPr>
              <w:t>“一般”的标准：方案内容基本完整，基本科学合理，可操作性一般。</w:t>
            </w:r>
          </w:p>
          <w:p w14:paraId="27F80C5F">
            <w:pPr>
              <w:pageBreakBefore w:val="0"/>
              <w:kinsoku/>
              <w:wordWrap/>
              <w:overflowPunct/>
              <w:topLinePunct w:val="0"/>
              <w:autoSpaceDE/>
              <w:autoSpaceDN/>
              <w:bidi w:val="0"/>
              <w:spacing w:line="400" w:lineRule="exact"/>
              <w:textAlignment w:val="auto"/>
              <w:rPr>
                <w:rFonts w:hint="eastAsia" w:ascii="宋体" w:hAnsi="宋体" w:eastAsia="宋体" w:cs="宋体"/>
                <w:color w:val="auto"/>
                <w:sz w:val="20"/>
                <w:szCs w:val="20"/>
                <w:highlight w:val="none"/>
                <w:lang w:val="zh-CN"/>
              </w:rPr>
            </w:pPr>
            <w:r>
              <w:rPr>
                <w:rFonts w:hint="eastAsia" w:ascii="宋体" w:hAnsi="宋体" w:eastAsia="宋体" w:cs="宋体"/>
                <w:color w:val="auto"/>
                <w:sz w:val="20"/>
                <w:szCs w:val="20"/>
                <w:highlight w:val="none"/>
                <w:lang w:val="zh-CN"/>
              </w:rPr>
              <w:t>“差”的标准：方案内容简单，无具体操作性为差。</w:t>
            </w:r>
          </w:p>
        </w:tc>
      </w:tr>
      <w:tr w14:paraId="289FEE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59" w:hRule="atLeast"/>
          <w:jc w:val="center"/>
        </w:trPr>
        <w:tc>
          <w:tcPr>
            <w:tcW w:w="328" w:type="pct"/>
            <w:vMerge w:val="continue"/>
            <w:tcBorders>
              <w:left w:val="single" w:color="auto" w:sz="4" w:space="0"/>
              <w:right w:val="single" w:color="auto" w:sz="4" w:space="0"/>
            </w:tcBorders>
            <w:noWrap w:val="0"/>
            <w:vAlign w:val="center"/>
          </w:tcPr>
          <w:p w14:paraId="75AE3086">
            <w:pPr>
              <w:pStyle w:val="16"/>
              <w:pageBreakBefore w:val="0"/>
              <w:kinsoku/>
              <w:wordWrap/>
              <w:overflowPunct/>
              <w:topLinePunct w:val="0"/>
              <w:autoSpaceDE/>
              <w:autoSpaceDN/>
              <w:bidi w:val="0"/>
              <w:spacing w:line="400" w:lineRule="exact"/>
              <w:textAlignment w:val="auto"/>
              <w:rPr>
                <w:rFonts w:hint="eastAsia" w:ascii="宋体" w:hAnsi="宋体" w:eastAsia="宋体" w:cs="宋体"/>
                <w:color w:val="auto"/>
                <w:sz w:val="20"/>
                <w:szCs w:val="20"/>
                <w:highlight w:val="none"/>
                <w:lang w:val="en-US" w:eastAsia="zh-CN"/>
              </w:rPr>
            </w:pPr>
          </w:p>
        </w:tc>
        <w:tc>
          <w:tcPr>
            <w:tcW w:w="624" w:type="pct"/>
            <w:vMerge w:val="continue"/>
            <w:tcBorders>
              <w:left w:val="single" w:color="auto" w:sz="4" w:space="0"/>
              <w:right w:val="single" w:color="auto" w:sz="4" w:space="0"/>
            </w:tcBorders>
            <w:noWrap w:val="0"/>
            <w:vAlign w:val="center"/>
          </w:tcPr>
          <w:p w14:paraId="739E0FF4">
            <w:pPr>
              <w:pageBreakBefore w:val="0"/>
              <w:kinsoku/>
              <w:wordWrap/>
              <w:overflowPunct/>
              <w:topLinePunct w:val="0"/>
              <w:autoSpaceDE/>
              <w:autoSpaceDN/>
              <w:bidi w:val="0"/>
              <w:spacing w:line="400" w:lineRule="exact"/>
              <w:ind w:firstLine="200" w:firstLineChars="100"/>
              <w:textAlignment w:val="auto"/>
              <w:rPr>
                <w:rFonts w:hint="eastAsia" w:ascii="宋体" w:hAnsi="宋体" w:eastAsia="宋体" w:cs="宋体"/>
                <w:color w:val="auto"/>
                <w:sz w:val="20"/>
                <w:szCs w:val="20"/>
                <w:highlight w:val="none"/>
              </w:rPr>
            </w:pPr>
          </w:p>
        </w:tc>
        <w:tc>
          <w:tcPr>
            <w:tcW w:w="604" w:type="pct"/>
            <w:vMerge w:val="continue"/>
            <w:tcBorders>
              <w:left w:val="single" w:color="auto" w:sz="4" w:space="0"/>
              <w:right w:val="single" w:color="auto" w:sz="4" w:space="0"/>
            </w:tcBorders>
            <w:noWrap w:val="0"/>
            <w:vAlign w:val="center"/>
          </w:tcPr>
          <w:p w14:paraId="30E5EA6D">
            <w:pPr>
              <w:pageBreakBefore w:val="0"/>
              <w:kinsoku/>
              <w:wordWrap/>
              <w:overflowPunct/>
              <w:topLinePunct w:val="0"/>
              <w:autoSpaceDE/>
              <w:autoSpaceDN/>
              <w:bidi w:val="0"/>
              <w:spacing w:line="400" w:lineRule="exact"/>
              <w:textAlignment w:val="auto"/>
              <w:rPr>
                <w:rFonts w:hint="eastAsia" w:ascii="宋体" w:hAnsi="宋体" w:eastAsia="宋体" w:cs="宋体"/>
                <w:b w:val="0"/>
                <w:bCs w:val="0"/>
                <w:color w:val="auto"/>
                <w:sz w:val="20"/>
                <w:szCs w:val="20"/>
                <w:highlight w:val="none"/>
              </w:rPr>
            </w:pPr>
          </w:p>
        </w:tc>
        <w:tc>
          <w:tcPr>
            <w:tcW w:w="2378" w:type="pct"/>
            <w:tcBorders>
              <w:top w:val="single" w:color="auto" w:sz="4" w:space="0"/>
              <w:left w:val="single" w:color="auto" w:sz="4" w:space="0"/>
              <w:bottom w:val="single" w:color="auto" w:sz="4" w:space="0"/>
              <w:right w:val="single" w:color="auto" w:sz="4" w:space="0"/>
            </w:tcBorders>
            <w:noWrap w:val="0"/>
            <w:vAlign w:val="center"/>
          </w:tcPr>
          <w:p w14:paraId="47DA8671">
            <w:pPr>
              <w:keepNext w:val="0"/>
              <w:keepLines w:val="0"/>
              <w:pageBreakBefore w:val="0"/>
              <w:widowControl/>
              <w:kinsoku/>
              <w:wordWrap/>
              <w:overflowPunct/>
              <w:topLinePunct w:val="0"/>
              <w:autoSpaceDE/>
              <w:autoSpaceDN/>
              <w:bidi w:val="0"/>
              <w:adjustRightInd/>
              <w:snapToGrid/>
              <w:spacing w:line="400" w:lineRule="exact"/>
              <w:ind w:firstLine="400" w:firstLineChars="200"/>
              <w:textAlignment w:val="auto"/>
              <w:rPr>
                <w:rFonts w:hint="eastAsia" w:ascii="宋体" w:hAnsi="宋体" w:eastAsia="宋体" w:cs="宋体"/>
                <w:b w:val="0"/>
                <w:bCs w:val="0"/>
                <w:color w:val="auto"/>
                <w:sz w:val="20"/>
                <w:szCs w:val="20"/>
                <w:highlight w:val="none"/>
              </w:rPr>
            </w:pPr>
            <w:r>
              <w:rPr>
                <w:rFonts w:hint="eastAsia" w:ascii="宋体" w:hAnsi="宋体" w:eastAsia="宋体" w:cs="宋体"/>
                <w:b w:val="0"/>
                <w:bCs w:val="0"/>
                <w:color w:val="auto"/>
                <w:sz w:val="20"/>
                <w:szCs w:val="20"/>
                <w:highlight w:val="none"/>
              </w:rPr>
              <w:t>质量管理体系与措施（</w:t>
            </w:r>
            <w:r>
              <w:rPr>
                <w:rFonts w:hint="eastAsia" w:cs="宋体"/>
                <w:b w:val="0"/>
                <w:bCs w:val="0"/>
                <w:color w:val="auto"/>
                <w:sz w:val="20"/>
                <w:szCs w:val="20"/>
                <w:highlight w:val="none"/>
                <w:lang w:val="en-US" w:eastAsia="zh-CN"/>
              </w:rPr>
              <w:t>15</w:t>
            </w:r>
            <w:r>
              <w:rPr>
                <w:rFonts w:hint="eastAsia" w:ascii="宋体" w:hAnsi="宋体" w:eastAsia="宋体" w:cs="宋体"/>
                <w:b w:val="0"/>
                <w:bCs w:val="0"/>
                <w:color w:val="auto"/>
                <w:sz w:val="20"/>
                <w:szCs w:val="20"/>
                <w:highlight w:val="none"/>
              </w:rPr>
              <w:t>分）</w:t>
            </w:r>
          </w:p>
          <w:p w14:paraId="0F2392CA">
            <w:pPr>
              <w:keepNext w:val="0"/>
              <w:keepLines w:val="0"/>
              <w:pageBreakBefore w:val="0"/>
              <w:widowControl/>
              <w:kinsoku/>
              <w:wordWrap/>
              <w:overflowPunct/>
              <w:topLinePunct w:val="0"/>
              <w:autoSpaceDE/>
              <w:autoSpaceDN/>
              <w:bidi w:val="0"/>
              <w:adjustRightInd/>
              <w:snapToGrid/>
              <w:spacing w:line="400" w:lineRule="exact"/>
              <w:ind w:firstLine="400" w:firstLineChars="200"/>
              <w:textAlignment w:val="auto"/>
              <w:rPr>
                <w:rFonts w:hint="eastAsia" w:ascii="宋体" w:hAnsi="宋体" w:eastAsia="宋体" w:cs="宋体"/>
                <w:b w:val="0"/>
                <w:bCs w:val="0"/>
                <w:color w:val="auto"/>
                <w:sz w:val="20"/>
                <w:szCs w:val="20"/>
                <w:highlight w:val="none"/>
              </w:rPr>
            </w:pPr>
            <w:r>
              <w:rPr>
                <w:rFonts w:hint="eastAsia" w:ascii="宋体" w:hAnsi="宋体" w:eastAsia="宋体" w:cs="宋体"/>
                <w:b w:val="0"/>
                <w:bCs w:val="0"/>
                <w:color w:val="auto"/>
                <w:sz w:val="20"/>
                <w:szCs w:val="20"/>
                <w:highlight w:val="none"/>
              </w:rPr>
              <w:t>质量保证措施是否健全有效，硬性措施是否切实可行，限期工程的赶工措施是否可行。保证措施具有针对性，材料的质量保证措施满足竞争文件所要求的工程质量要求。横向评比，优秀得</w:t>
            </w:r>
            <w:r>
              <w:rPr>
                <w:rFonts w:hint="eastAsia" w:cs="宋体"/>
                <w:b w:val="0"/>
                <w:bCs w:val="0"/>
                <w:color w:val="auto"/>
                <w:sz w:val="20"/>
                <w:szCs w:val="20"/>
                <w:highlight w:val="none"/>
                <w:lang w:val="en-US" w:eastAsia="zh-CN"/>
              </w:rPr>
              <w:t>15</w:t>
            </w:r>
            <w:r>
              <w:rPr>
                <w:rFonts w:hint="eastAsia" w:ascii="宋体" w:hAnsi="宋体" w:eastAsia="宋体" w:cs="宋体"/>
                <w:b w:val="0"/>
                <w:bCs w:val="0"/>
                <w:color w:val="auto"/>
                <w:sz w:val="20"/>
                <w:szCs w:val="20"/>
                <w:highlight w:val="none"/>
              </w:rPr>
              <w:t>分，良得1</w:t>
            </w:r>
            <w:r>
              <w:rPr>
                <w:rFonts w:hint="eastAsia" w:cs="宋体"/>
                <w:b w:val="0"/>
                <w:bCs w:val="0"/>
                <w:color w:val="auto"/>
                <w:sz w:val="20"/>
                <w:szCs w:val="20"/>
                <w:highlight w:val="none"/>
                <w:lang w:val="en-US" w:eastAsia="zh-CN"/>
              </w:rPr>
              <w:t>2</w:t>
            </w:r>
            <w:r>
              <w:rPr>
                <w:rFonts w:hint="eastAsia" w:ascii="宋体" w:hAnsi="宋体" w:eastAsia="宋体" w:cs="宋体"/>
                <w:b w:val="0"/>
                <w:bCs w:val="0"/>
                <w:color w:val="auto"/>
                <w:sz w:val="20"/>
                <w:szCs w:val="20"/>
                <w:highlight w:val="none"/>
              </w:rPr>
              <w:t>分，一般得</w:t>
            </w:r>
            <w:r>
              <w:rPr>
                <w:rFonts w:hint="eastAsia" w:cs="宋体"/>
                <w:b w:val="0"/>
                <w:bCs w:val="0"/>
                <w:color w:val="auto"/>
                <w:sz w:val="20"/>
                <w:szCs w:val="20"/>
                <w:highlight w:val="none"/>
                <w:lang w:val="en-US" w:eastAsia="zh-CN"/>
              </w:rPr>
              <w:t>9</w:t>
            </w:r>
            <w:r>
              <w:rPr>
                <w:rFonts w:hint="eastAsia" w:ascii="宋体" w:hAnsi="宋体" w:eastAsia="宋体" w:cs="宋体"/>
                <w:b w:val="0"/>
                <w:bCs w:val="0"/>
                <w:color w:val="auto"/>
                <w:sz w:val="20"/>
                <w:szCs w:val="20"/>
                <w:highlight w:val="none"/>
              </w:rPr>
              <w:t>分</w:t>
            </w:r>
            <w:r>
              <w:rPr>
                <w:rFonts w:hint="eastAsia" w:ascii="宋体" w:hAnsi="宋体" w:eastAsia="宋体" w:cs="宋体"/>
                <w:b w:val="0"/>
                <w:bCs w:val="0"/>
                <w:color w:val="auto"/>
                <w:sz w:val="20"/>
                <w:szCs w:val="20"/>
                <w:highlight w:val="none"/>
                <w:lang w:val="zh-CN"/>
              </w:rPr>
              <w:t>，差得</w:t>
            </w:r>
            <w:r>
              <w:rPr>
                <w:rFonts w:hint="eastAsia" w:ascii="宋体" w:hAnsi="宋体" w:eastAsia="宋体" w:cs="宋体"/>
                <w:b w:val="0"/>
                <w:bCs w:val="0"/>
                <w:color w:val="auto"/>
                <w:sz w:val="20"/>
                <w:szCs w:val="20"/>
                <w:highlight w:val="none"/>
              </w:rPr>
              <w:t>5</w:t>
            </w:r>
            <w:r>
              <w:rPr>
                <w:rFonts w:hint="eastAsia" w:ascii="宋体" w:hAnsi="宋体" w:eastAsia="宋体" w:cs="宋体"/>
                <w:b w:val="0"/>
                <w:bCs w:val="0"/>
                <w:color w:val="auto"/>
                <w:sz w:val="20"/>
                <w:szCs w:val="20"/>
                <w:highlight w:val="none"/>
                <w:lang w:val="zh-CN"/>
              </w:rPr>
              <w:t>分，未提供不得分。</w:t>
            </w:r>
          </w:p>
        </w:tc>
        <w:tc>
          <w:tcPr>
            <w:tcW w:w="1063" w:type="pct"/>
            <w:vMerge w:val="continue"/>
            <w:tcBorders>
              <w:left w:val="single" w:color="auto" w:sz="4" w:space="0"/>
              <w:right w:val="single" w:color="auto" w:sz="4" w:space="0"/>
            </w:tcBorders>
            <w:noWrap w:val="0"/>
            <w:vAlign w:val="center"/>
          </w:tcPr>
          <w:p w14:paraId="781D628F">
            <w:pPr>
              <w:pageBreakBefore w:val="0"/>
              <w:kinsoku/>
              <w:wordWrap/>
              <w:overflowPunct/>
              <w:topLinePunct w:val="0"/>
              <w:autoSpaceDE/>
              <w:autoSpaceDN/>
              <w:bidi w:val="0"/>
              <w:spacing w:line="400" w:lineRule="exact"/>
              <w:textAlignment w:val="auto"/>
              <w:rPr>
                <w:rFonts w:hint="eastAsia" w:ascii="宋体" w:hAnsi="宋体" w:eastAsia="宋体" w:cs="宋体"/>
                <w:color w:val="auto"/>
                <w:sz w:val="20"/>
                <w:szCs w:val="20"/>
                <w:highlight w:val="none"/>
                <w:lang w:val="zh-CN"/>
              </w:rPr>
            </w:pPr>
          </w:p>
        </w:tc>
      </w:tr>
      <w:tr w14:paraId="785224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39" w:hRule="atLeast"/>
          <w:jc w:val="center"/>
        </w:trPr>
        <w:tc>
          <w:tcPr>
            <w:tcW w:w="328" w:type="pct"/>
            <w:vMerge w:val="continue"/>
            <w:tcBorders>
              <w:top w:val="single" w:color="auto" w:sz="4" w:space="0"/>
              <w:left w:val="single" w:color="auto" w:sz="4" w:space="0"/>
              <w:bottom w:val="single" w:color="auto" w:sz="4" w:space="0"/>
              <w:right w:val="single" w:color="auto" w:sz="4" w:space="0"/>
            </w:tcBorders>
            <w:noWrap w:val="0"/>
            <w:vAlign w:val="center"/>
          </w:tcPr>
          <w:p w14:paraId="4CD4CE39">
            <w:pPr>
              <w:pageBreakBefore w:val="0"/>
              <w:kinsoku/>
              <w:wordWrap/>
              <w:overflowPunct/>
              <w:topLinePunct w:val="0"/>
              <w:autoSpaceDE/>
              <w:autoSpaceDN/>
              <w:bidi w:val="0"/>
              <w:spacing w:line="400" w:lineRule="exact"/>
              <w:jc w:val="center"/>
              <w:textAlignment w:val="auto"/>
              <w:rPr>
                <w:rFonts w:hint="eastAsia" w:ascii="宋体" w:hAnsi="宋体" w:eastAsia="宋体" w:cs="宋体"/>
                <w:color w:val="auto"/>
                <w:sz w:val="20"/>
                <w:szCs w:val="20"/>
                <w:highlight w:val="none"/>
                <w:lang w:val="zh-CN"/>
              </w:rPr>
            </w:pPr>
          </w:p>
        </w:tc>
        <w:tc>
          <w:tcPr>
            <w:tcW w:w="624" w:type="pct"/>
            <w:vMerge w:val="continue"/>
            <w:tcBorders>
              <w:top w:val="single" w:color="auto" w:sz="4" w:space="0"/>
              <w:left w:val="single" w:color="auto" w:sz="4" w:space="0"/>
              <w:bottom w:val="single" w:color="auto" w:sz="4" w:space="0"/>
              <w:right w:val="single" w:color="auto" w:sz="4" w:space="0"/>
            </w:tcBorders>
            <w:noWrap w:val="0"/>
            <w:vAlign w:val="center"/>
          </w:tcPr>
          <w:p w14:paraId="1CAEB666">
            <w:pPr>
              <w:pageBreakBefore w:val="0"/>
              <w:kinsoku/>
              <w:wordWrap/>
              <w:overflowPunct/>
              <w:topLinePunct w:val="0"/>
              <w:autoSpaceDE/>
              <w:autoSpaceDN/>
              <w:bidi w:val="0"/>
              <w:spacing w:line="400" w:lineRule="exact"/>
              <w:ind w:firstLine="200" w:firstLineChars="100"/>
              <w:textAlignment w:val="auto"/>
              <w:rPr>
                <w:rFonts w:hint="eastAsia" w:ascii="宋体" w:hAnsi="宋体" w:eastAsia="宋体" w:cs="宋体"/>
                <w:color w:val="auto"/>
                <w:sz w:val="20"/>
                <w:szCs w:val="20"/>
                <w:highlight w:val="none"/>
              </w:rPr>
            </w:pPr>
          </w:p>
        </w:tc>
        <w:tc>
          <w:tcPr>
            <w:tcW w:w="604" w:type="pct"/>
            <w:vMerge w:val="continue"/>
            <w:tcBorders>
              <w:top w:val="single" w:color="auto" w:sz="4" w:space="0"/>
              <w:left w:val="single" w:color="auto" w:sz="4" w:space="0"/>
              <w:bottom w:val="single" w:color="auto" w:sz="4" w:space="0"/>
              <w:right w:val="single" w:color="auto" w:sz="4" w:space="0"/>
            </w:tcBorders>
            <w:noWrap w:val="0"/>
            <w:vAlign w:val="center"/>
          </w:tcPr>
          <w:p w14:paraId="2937DCB3">
            <w:pPr>
              <w:pageBreakBefore w:val="0"/>
              <w:kinsoku/>
              <w:wordWrap/>
              <w:overflowPunct/>
              <w:topLinePunct w:val="0"/>
              <w:autoSpaceDE/>
              <w:autoSpaceDN/>
              <w:bidi w:val="0"/>
              <w:spacing w:line="400" w:lineRule="exact"/>
              <w:ind w:firstLine="400" w:firstLineChars="200"/>
              <w:textAlignment w:val="auto"/>
              <w:rPr>
                <w:rFonts w:hint="eastAsia" w:ascii="宋体" w:hAnsi="宋体" w:eastAsia="宋体" w:cs="宋体"/>
                <w:b w:val="0"/>
                <w:bCs w:val="0"/>
                <w:color w:val="auto"/>
                <w:sz w:val="20"/>
                <w:szCs w:val="20"/>
                <w:highlight w:val="none"/>
              </w:rPr>
            </w:pPr>
          </w:p>
        </w:tc>
        <w:tc>
          <w:tcPr>
            <w:tcW w:w="2378" w:type="pct"/>
            <w:tcBorders>
              <w:top w:val="single" w:color="auto" w:sz="4" w:space="0"/>
              <w:left w:val="single" w:color="auto" w:sz="4" w:space="0"/>
              <w:bottom w:val="single" w:color="auto" w:sz="4" w:space="0"/>
              <w:right w:val="single" w:color="auto" w:sz="4" w:space="0"/>
            </w:tcBorders>
            <w:noWrap w:val="0"/>
            <w:vAlign w:val="center"/>
          </w:tcPr>
          <w:p w14:paraId="36D8EB32">
            <w:pPr>
              <w:keepNext w:val="0"/>
              <w:keepLines w:val="0"/>
              <w:pageBreakBefore w:val="0"/>
              <w:widowControl/>
              <w:kinsoku/>
              <w:wordWrap/>
              <w:overflowPunct/>
              <w:topLinePunct w:val="0"/>
              <w:autoSpaceDE/>
              <w:autoSpaceDN/>
              <w:bidi w:val="0"/>
              <w:adjustRightInd/>
              <w:snapToGrid/>
              <w:spacing w:line="400" w:lineRule="exact"/>
              <w:ind w:firstLine="400" w:firstLineChars="200"/>
              <w:textAlignment w:val="auto"/>
              <w:rPr>
                <w:rFonts w:hint="eastAsia" w:ascii="宋体" w:hAnsi="宋体" w:eastAsia="宋体" w:cs="宋体"/>
                <w:b w:val="0"/>
                <w:bCs w:val="0"/>
                <w:color w:val="auto"/>
                <w:sz w:val="20"/>
                <w:szCs w:val="20"/>
                <w:highlight w:val="none"/>
              </w:rPr>
            </w:pPr>
            <w:r>
              <w:rPr>
                <w:rFonts w:hint="eastAsia" w:ascii="宋体" w:hAnsi="宋体" w:eastAsia="宋体" w:cs="宋体"/>
                <w:b w:val="0"/>
                <w:bCs w:val="0"/>
                <w:color w:val="auto"/>
                <w:sz w:val="20"/>
                <w:szCs w:val="20"/>
                <w:highlight w:val="none"/>
              </w:rPr>
              <w:t>安全管理体系与措施（</w:t>
            </w:r>
            <w:r>
              <w:rPr>
                <w:rFonts w:hint="eastAsia" w:cs="宋体"/>
                <w:b w:val="0"/>
                <w:bCs w:val="0"/>
                <w:color w:val="auto"/>
                <w:sz w:val="20"/>
                <w:szCs w:val="20"/>
                <w:highlight w:val="none"/>
                <w:lang w:val="en-US" w:eastAsia="zh-CN"/>
              </w:rPr>
              <w:t>15</w:t>
            </w:r>
            <w:r>
              <w:rPr>
                <w:rFonts w:hint="eastAsia" w:ascii="宋体" w:hAnsi="宋体" w:eastAsia="宋体" w:cs="宋体"/>
                <w:b w:val="0"/>
                <w:bCs w:val="0"/>
                <w:color w:val="auto"/>
                <w:sz w:val="20"/>
                <w:szCs w:val="20"/>
                <w:highlight w:val="none"/>
              </w:rPr>
              <w:t>分）</w:t>
            </w:r>
          </w:p>
          <w:p w14:paraId="0068E8B3">
            <w:pPr>
              <w:keepNext w:val="0"/>
              <w:keepLines w:val="0"/>
              <w:pageBreakBefore w:val="0"/>
              <w:widowControl/>
              <w:kinsoku/>
              <w:wordWrap/>
              <w:overflowPunct/>
              <w:topLinePunct w:val="0"/>
              <w:autoSpaceDE/>
              <w:autoSpaceDN/>
              <w:bidi w:val="0"/>
              <w:adjustRightInd/>
              <w:snapToGrid/>
              <w:spacing w:line="400" w:lineRule="exact"/>
              <w:ind w:firstLine="400" w:firstLineChars="200"/>
              <w:textAlignment w:val="auto"/>
              <w:rPr>
                <w:rFonts w:hint="eastAsia" w:ascii="宋体" w:hAnsi="宋体" w:eastAsia="宋体" w:cs="宋体"/>
                <w:b w:val="0"/>
                <w:bCs w:val="0"/>
                <w:color w:val="auto"/>
                <w:sz w:val="20"/>
                <w:szCs w:val="20"/>
                <w:highlight w:val="none"/>
              </w:rPr>
            </w:pPr>
            <w:r>
              <w:rPr>
                <w:rFonts w:hint="eastAsia" w:ascii="宋体" w:hAnsi="宋体" w:eastAsia="宋体" w:cs="宋体"/>
                <w:b w:val="0"/>
                <w:bCs w:val="0"/>
                <w:color w:val="auto"/>
                <w:sz w:val="20"/>
                <w:szCs w:val="20"/>
                <w:highlight w:val="none"/>
              </w:rPr>
              <w:t>安全及应急预案全有效，施工安全专项方案及安全管理保证措施具有针对性、文明施工和防止扰民措施是否得当等。横向评比</w:t>
            </w:r>
            <w:r>
              <w:rPr>
                <w:rFonts w:hint="eastAsia" w:cs="宋体"/>
                <w:b w:val="0"/>
                <w:bCs w:val="0"/>
                <w:color w:val="auto"/>
                <w:sz w:val="20"/>
                <w:szCs w:val="20"/>
                <w:highlight w:val="none"/>
                <w:lang w:eastAsia="zh-CN"/>
              </w:rPr>
              <w:t>，</w:t>
            </w:r>
            <w:r>
              <w:rPr>
                <w:rFonts w:hint="eastAsia" w:ascii="宋体" w:hAnsi="宋体" w:eastAsia="宋体" w:cs="宋体"/>
                <w:b w:val="0"/>
                <w:bCs w:val="0"/>
                <w:color w:val="auto"/>
                <w:sz w:val="20"/>
                <w:szCs w:val="20"/>
                <w:highlight w:val="none"/>
              </w:rPr>
              <w:t>优秀得</w:t>
            </w:r>
            <w:r>
              <w:rPr>
                <w:rFonts w:hint="eastAsia" w:cs="宋体"/>
                <w:b w:val="0"/>
                <w:bCs w:val="0"/>
                <w:color w:val="auto"/>
                <w:sz w:val="20"/>
                <w:szCs w:val="20"/>
                <w:highlight w:val="none"/>
                <w:lang w:val="en-US" w:eastAsia="zh-CN"/>
              </w:rPr>
              <w:t>15</w:t>
            </w:r>
            <w:r>
              <w:rPr>
                <w:rFonts w:hint="eastAsia" w:ascii="宋体" w:hAnsi="宋体" w:eastAsia="宋体" w:cs="宋体"/>
                <w:b w:val="0"/>
                <w:bCs w:val="0"/>
                <w:color w:val="auto"/>
                <w:sz w:val="20"/>
                <w:szCs w:val="20"/>
                <w:highlight w:val="none"/>
              </w:rPr>
              <w:t>分，良得1</w:t>
            </w:r>
            <w:r>
              <w:rPr>
                <w:rFonts w:hint="eastAsia" w:cs="宋体"/>
                <w:b w:val="0"/>
                <w:bCs w:val="0"/>
                <w:color w:val="auto"/>
                <w:sz w:val="20"/>
                <w:szCs w:val="20"/>
                <w:highlight w:val="none"/>
                <w:lang w:val="en-US" w:eastAsia="zh-CN"/>
              </w:rPr>
              <w:t>2</w:t>
            </w:r>
            <w:r>
              <w:rPr>
                <w:rFonts w:hint="eastAsia" w:ascii="宋体" w:hAnsi="宋体" w:eastAsia="宋体" w:cs="宋体"/>
                <w:b w:val="0"/>
                <w:bCs w:val="0"/>
                <w:color w:val="auto"/>
                <w:sz w:val="20"/>
                <w:szCs w:val="20"/>
                <w:highlight w:val="none"/>
              </w:rPr>
              <w:t>分，一般得</w:t>
            </w:r>
            <w:r>
              <w:rPr>
                <w:rFonts w:hint="eastAsia" w:cs="宋体"/>
                <w:b w:val="0"/>
                <w:bCs w:val="0"/>
                <w:color w:val="auto"/>
                <w:sz w:val="20"/>
                <w:szCs w:val="20"/>
                <w:highlight w:val="none"/>
                <w:lang w:val="en-US" w:eastAsia="zh-CN"/>
              </w:rPr>
              <w:t>9</w:t>
            </w:r>
            <w:r>
              <w:rPr>
                <w:rFonts w:hint="eastAsia" w:ascii="宋体" w:hAnsi="宋体" w:eastAsia="宋体" w:cs="宋体"/>
                <w:b w:val="0"/>
                <w:bCs w:val="0"/>
                <w:color w:val="auto"/>
                <w:sz w:val="20"/>
                <w:szCs w:val="20"/>
                <w:highlight w:val="none"/>
              </w:rPr>
              <w:t>分</w:t>
            </w:r>
            <w:r>
              <w:rPr>
                <w:rFonts w:hint="eastAsia" w:ascii="宋体" w:hAnsi="宋体" w:eastAsia="宋体" w:cs="宋体"/>
                <w:b w:val="0"/>
                <w:bCs w:val="0"/>
                <w:color w:val="auto"/>
                <w:sz w:val="20"/>
                <w:szCs w:val="20"/>
                <w:highlight w:val="none"/>
                <w:lang w:val="zh-CN"/>
              </w:rPr>
              <w:t>，差得</w:t>
            </w:r>
            <w:r>
              <w:rPr>
                <w:rFonts w:hint="eastAsia" w:ascii="宋体" w:hAnsi="宋体" w:eastAsia="宋体" w:cs="宋体"/>
                <w:b w:val="0"/>
                <w:bCs w:val="0"/>
                <w:color w:val="auto"/>
                <w:sz w:val="20"/>
                <w:szCs w:val="20"/>
                <w:highlight w:val="none"/>
              </w:rPr>
              <w:t>5</w:t>
            </w:r>
            <w:r>
              <w:rPr>
                <w:rFonts w:hint="eastAsia" w:ascii="宋体" w:hAnsi="宋体" w:eastAsia="宋体" w:cs="宋体"/>
                <w:b w:val="0"/>
                <w:bCs w:val="0"/>
                <w:color w:val="auto"/>
                <w:sz w:val="20"/>
                <w:szCs w:val="20"/>
                <w:highlight w:val="none"/>
                <w:lang w:val="zh-CN"/>
              </w:rPr>
              <w:t>分，未提供不得分。</w:t>
            </w:r>
          </w:p>
        </w:tc>
        <w:tc>
          <w:tcPr>
            <w:tcW w:w="1063" w:type="pct"/>
            <w:vMerge w:val="continue"/>
            <w:tcBorders>
              <w:top w:val="single" w:color="auto" w:sz="4" w:space="0"/>
              <w:left w:val="single" w:color="auto" w:sz="4" w:space="0"/>
              <w:bottom w:val="single" w:color="auto" w:sz="4" w:space="0"/>
              <w:right w:val="single" w:color="auto" w:sz="4" w:space="0"/>
            </w:tcBorders>
            <w:noWrap w:val="0"/>
            <w:vAlign w:val="center"/>
          </w:tcPr>
          <w:p w14:paraId="31CF0BA9">
            <w:pPr>
              <w:pageBreakBefore w:val="0"/>
              <w:kinsoku/>
              <w:wordWrap/>
              <w:overflowPunct/>
              <w:topLinePunct w:val="0"/>
              <w:autoSpaceDE/>
              <w:autoSpaceDN/>
              <w:bidi w:val="0"/>
              <w:spacing w:line="400" w:lineRule="exact"/>
              <w:textAlignment w:val="auto"/>
              <w:rPr>
                <w:rFonts w:hint="eastAsia" w:ascii="宋体" w:hAnsi="宋体" w:eastAsia="宋体" w:cs="宋体"/>
                <w:color w:val="auto"/>
                <w:sz w:val="20"/>
                <w:szCs w:val="20"/>
                <w:highlight w:val="none"/>
                <w:lang w:val="zh-CN"/>
              </w:rPr>
            </w:pPr>
          </w:p>
        </w:tc>
      </w:tr>
      <w:tr w14:paraId="7D79B0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62" w:hRule="atLeast"/>
          <w:jc w:val="center"/>
        </w:trPr>
        <w:tc>
          <w:tcPr>
            <w:tcW w:w="328" w:type="pct"/>
            <w:vMerge w:val="continue"/>
            <w:tcBorders>
              <w:top w:val="single" w:color="auto" w:sz="4" w:space="0"/>
              <w:left w:val="single" w:color="auto" w:sz="4" w:space="0"/>
              <w:bottom w:val="single" w:color="auto" w:sz="4" w:space="0"/>
              <w:right w:val="single" w:color="auto" w:sz="4" w:space="0"/>
            </w:tcBorders>
            <w:noWrap w:val="0"/>
            <w:vAlign w:val="center"/>
          </w:tcPr>
          <w:p w14:paraId="3D2C40FF">
            <w:pPr>
              <w:pageBreakBefore w:val="0"/>
              <w:kinsoku/>
              <w:wordWrap/>
              <w:overflowPunct/>
              <w:topLinePunct w:val="0"/>
              <w:autoSpaceDE/>
              <w:autoSpaceDN/>
              <w:bidi w:val="0"/>
              <w:spacing w:line="400" w:lineRule="exact"/>
              <w:textAlignment w:val="auto"/>
              <w:rPr>
                <w:rFonts w:hint="eastAsia" w:ascii="宋体" w:hAnsi="宋体" w:eastAsia="宋体" w:cs="宋体"/>
                <w:color w:val="auto"/>
                <w:sz w:val="20"/>
                <w:szCs w:val="20"/>
                <w:highlight w:val="none"/>
              </w:rPr>
            </w:pPr>
          </w:p>
        </w:tc>
        <w:tc>
          <w:tcPr>
            <w:tcW w:w="624" w:type="pct"/>
            <w:vMerge w:val="continue"/>
            <w:tcBorders>
              <w:top w:val="single" w:color="auto" w:sz="4" w:space="0"/>
              <w:left w:val="single" w:color="auto" w:sz="4" w:space="0"/>
              <w:bottom w:val="single" w:color="auto" w:sz="4" w:space="0"/>
              <w:right w:val="single" w:color="auto" w:sz="4" w:space="0"/>
            </w:tcBorders>
            <w:noWrap w:val="0"/>
            <w:vAlign w:val="center"/>
          </w:tcPr>
          <w:p w14:paraId="1C18F7C4">
            <w:pPr>
              <w:pageBreakBefore w:val="0"/>
              <w:kinsoku/>
              <w:wordWrap/>
              <w:overflowPunct/>
              <w:topLinePunct w:val="0"/>
              <w:autoSpaceDE/>
              <w:autoSpaceDN/>
              <w:bidi w:val="0"/>
              <w:spacing w:line="400" w:lineRule="exact"/>
              <w:textAlignment w:val="auto"/>
              <w:rPr>
                <w:rFonts w:hint="eastAsia" w:ascii="宋体" w:hAnsi="宋体" w:eastAsia="宋体" w:cs="宋体"/>
                <w:color w:val="auto"/>
                <w:sz w:val="20"/>
                <w:szCs w:val="20"/>
                <w:highlight w:val="none"/>
              </w:rPr>
            </w:pPr>
          </w:p>
        </w:tc>
        <w:tc>
          <w:tcPr>
            <w:tcW w:w="604" w:type="pct"/>
            <w:vMerge w:val="continue"/>
            <w:tcBorders>
              <w:top w:val="single" w:color="auto" w:sz="4" w:space="0"/>
              <w:left w:val="single" w:color="auto" w:sz="4" w:space="0"/>
              <w:bottom w:val="single" w:color="auto" w:sz="4" w:space="0"/>
              <w:right w:val="single" w:color="auto" w:sz="4" w:space="0"/>
            </w:tcBorders>
            <w:noWrap w:val="0"/>
            <w:vAlign w:val="center"/>
          </w:tcPr>
          <w:p w14:paraId="24C7A1E1">
            <w:pPr>
              <w:pageBreakBefore w:val="0"/>
              <w:kinsoku/>
              <w:wordWrap/>
              <w:overflowPunct/>
              <w:topLinePunct w:val="0"/>
              <w:autoSpaceDE/>
              <w:autoSpaceDN/>
              <w:bidi w:val="0"/>
              <w:snapToGrid w:val="0"/>
              <w:spacing w:line="400" w:lineRule="exact"/>
              <w:jc w:val="center"/>
              <w:textAlignment w:val="auto"/>
              <w:rPr>
                <w:rFonts w:hint="eastAsia" w:ascii="宋体" w:hAnsi="宋体" w:eastAsia="宋体" w:cs="宋体"/>
                <w:color w:val="auto"/>
                <w:sz w:val="20"/>
                <w:szCs w:val="20"/>
                <w:highlight w:val="none"/>
              </w:rPr>
            </w:pPr>
          </w:p>
        </w:tc>
        <w:tc>
          <w:tcPr>
            <w:tcW w:w="2378" w:type="pct"/>
            <w:tcBorders>
              <w:top w:val="single" w:color="auto" w:sz="4" w:space="0"/>
              <w:left w:val="single" w:color="auto" w:sz="4" w:space="0"/>
              <w:bottom w:val="single" w:color="auto" w:sz="4" w:space="0"/>
              <w:right w:val="single" w:color="auto" w:sz="4" w:space="0"/>
            </w:tcBorders>
            <w:noWrap w:val="0"/>
            <w:vAlign w:val="center"/>
          </w:tcPr>
          <w:p w14:paraId="0C19EFFE">
            <w:pPr>
              <w:keepNext w:val="0"/>
              <w:keepLines w:val="0"/>
              <w:pageBreakBefore w:val="0"/>
              <w:widowControl/>
              <w:kinsoku/>
              <w:wordWrap/>
              <w:overflowPunct/>
              <w:topLinePunct w:val="0"/>
              <w:autoSpaceDE/>
              <w:autoSpaceDN/>
              <w:bidi w:val="0"/>
              <w:adjustRightInd/>
              <w:snapToGrid/>
              <w:spacing w:line="400" w:lineRule="exact"/>
              <w:ind w:firstLine="400" w:firstLineChars="200"/>
              <w:textAlignment w:val="auto"/>
              <w:rPr>
                <w:rFonts w:hint="eastAsia" w:ascii="宋体" w:hAnsi="宋体" w:eastAsia="宋体" w:cs="宋体"/>
                <w:b w:val="0"/>
                <w:bCs w:val="0"/>
                <w:color w:val="auto"/>
                <w:sz w:val="20"/>
                <w:szCs w:val="20"/>
                <w:highlight w:val="none"/>
              </w:rPr>
            </w:pPr>
            <w:r>
              <w:rPr>
                <w:rFonts w:hint="eastAsia" w:ascii="宋体" w:hAnsi="宋体" w:eastAsia="宋体" w:cs="宋体"/>
                <w:b w:val="0"/>
                <w:bCs w:val="0"/>
                <w:color w:val="auto"/>
                <w:sz w:val="20"/>
                <w:szCs w:val="20"/>
                <w:highlight w:val="none"/>
              </w:rPr>
              <w:t>工程进度计划与措施（</w:t>
            </w:r>
            <w:r>
              <w:rPr>
                <w:rFonts w:hint="eastAsia" w:cs="宋体"/>
                <w:b w:val="0"/>
                <w:bCs w:val="0"/>
                <w:color w:val="auto"/>
                <w:sz w:val="20"/>
                <w:szCs w:val="20"/>
                <w:highlight w:val="none"/>
                <w:lang w:val="en-US" w:eastAsia="zh-CN"/>
              </w:rPr>
              <w:t>15</w:t>
            </w:r>
            <w:r>
              <w:rPr>
                <w:rFonts w:hint="eastAsia" w:ascii="宋体" w:hAnsi="宋体" w:eastAsia="宋体" w:cs="宋体"/>
                <w:b w:val="0"/>
                <w:bCs w:val="0"/>
                <w:color w:val="auto"/>
                <w:sz w:val="20"/>
                <w:szCs w:val="20"/>
                <w:highlight w:val="none"/>
              </w:rPr>
              <w:t>分）</w:t>
            </w:r>
          </w:p>
          <w:p w14:paraId="517F9E00">
            <w:pPr>
              <w:keepNext w:val="0"/>
              <w:keepLines w:val="0"/>
              <w:pageBreakBefore w:val="0"/>
              <w:widowControl/>
              <w:kinsoku/>
              <w:wordWrap/>
              <w:overflowPunct/>
              <w:topLinePunct w:val="0"/>
              <w:autoSpaceDE/>
              <w:autoSpaceDN/>
              <w:bidi w:val="0"/>
              <w:adjustRightInd/>
              <w:snapToGrid/>
              <w:spacing w:line="400" w:lineRule="exact"/>
              <w:ind w:firstLine="400" w:firstLineChars="200"/>
              <w:textAlignment w:val="auto"/>
              <w:rPr>
                <w:rFonts w:hint="eastAsia" w:ascii="宋体" w:hAnsi="宋体" w:eastAsia="宋体" w:cs="宋体"/>
                <w:color w:val="auto"/>
                <w:kern w:val="0"/>
                <w:sz w:val="20"/>
                <w:szCs w:val="20"/>
                <w:highlight w:val="none"/>
              </w:rPr>
            </w:pPr>
            <w:r>
              <w:rPr>
                <w:rFonts w:hint="eastAsia" w:ascii="宋体" w:hAnsi="宋体" w:eastAsia="宋体" w:cs="宋体"/>
                <w:b w:val="0"/>
                <w:bCs w:val="0"/>
                <w:color w:val="auto"/>
                <w:sz w:val="20"/>
                <w:szCs w:val="20"/>
                <w:highlight w:val="none"/>
                <w:lang w:eastAsia="zh-CN"/>
              </w:rPr>
              <w:t>进度安排满足项目进度要求，关键线路进度安排可行、合理，实现进度安排的保证措施可行，工期安排合理可行，有序组织施工，在确保质量、降低成本、缩短工期、减轻劳动强度、提高工效等方面。横向评比，</w:t>
            </w:r>
            <w:r>
              <w:rPr>
                <w:rFonts w:hint="eastAsia" w:ascii="宋体" w:hAnsi="宋体" w:eastAsia="宋体" w:cs="宋体"/>
                <w:b w:val="0"/>
                <w:bCs w:val="0"/>
                <w:color w:val="auto"/>
                <w:sz w:val="20"/>
                <w:szCs w:val="20"/>
                <w:highlight w:val="none"/>
              </w:rPr>
              <w:t>优秀得</w:t>
            </w:r>
            <w:r>
              <w:rPr>
                <w:rFonts w:hint="eastAsia" w:cs="宋体"/>
                <w:b w:val="0"/>
                <w:bCs w:val="0"/>
                <w:color w:val="auto"/>
                <w:sz w:val="20"/>
                <w:szCs w:val="20"/>
                <w:highlight w:val="none"/>
                <w:lang w:val="en-US" w:eastAsia="zh-CN"/>
              </w:rPr>
              <w:t>15</w:t>
            </w:r>
            <w:r>
              <w:rPr>
                <w:rFonts w:hint="eastAsia" w:ascii="宋体" w:hAnsi="宋体" w:eastAsia="宋体" w:cs="宋体"/>
                <w:b w:val="0"/>
                <w:bCs w:val="0"/>
                <w:color w:val="auto"/>
                <w:sz w:val="20"/>
                <w:szCs w:val="20"/>
                <w:highlight w:val="none"/>
              </w:rPr>
              <w:t>分，良得1</w:t>
            </w:r>
            <w:r>
              <w:rPr>
                <w:rFonts w:hint="eastAsia" w:cs="宋体"/>
                <w:b w:val="0"/>
                <w:bCs w:val="0"/>
                <w:color w:val="auto"/>
                <w:sz w:val="20"/>
                <w:szCs w:val="20"/>
                <w:highlight w:val="none"/>
                <w:lang w:val="en-US" w:eastAsia="zh-CN"/>
              </w:rPr>
              <w:t>2</w:t>
            </w:r>
            <w:r>
              <w:rPr>
                <w:rFonts w:hint="eastAsia" w:ascii="宋体" w:hAnsi="宋体" w:eastAsia="宋体" w:cs="宋体"/>
                <w:b w:val="0"/>
                <w:bCs w:val="0"/>
                <w:color w:val="auto"/>
                <w:sz w:val="20"/>
                <w:szCs w:val="20"/>
                <w:highlight w:val="none"/>
              </w:rPr>
              <w:t>分，一般得</w:t>
            </w:r>
            <w:r>
              <w:rPr>
                <w:rFonts w:hint="eastAsia" w:cs="宋体"/>
                <w:b w:val="0"/>
                <w:bCs w:val="0"/>
                <w:color w:val="auto"/>
                <w:sz w:val="20"/>
                <w:szCs w:val="20"/>
                <w:highlight w:val="none"/>
                <w:lang w:val="en-US" w:eastAsia="zh-CN"/>
              </w:rPr>
              <w:t>9</w:t>
            </w:r>
            <w:r>
              <w:rPr>
                <w:rFonts w:hint="eastAsia" w:ascii="宋体" w:hAnsi="宋体" w:eastAsia="宋体" w:cs="宋体"/>
                <w:b w:val="0"/>
                <w:bCs w:val="0"/>
                <w:color w:val="auto"/>
                <w:sz w:val="20"/>
                <w:szCs w:val="20"/>
                <w:highlight w:val="none"/>
              </w:rPr>
              <w:t>分</w:t>
            </w:r>
            <w:r>
              <w:rPr>
                <w:rFonts w:hint="eastAsia" w:ascii="宋体" w:hAnsi="宋体" w:eastAsia="宋体" w:cs="宋体"/>
                <w:b w:val="0"/>
                <w:bCs w:val="0"/>
                <w:color w:val="auto"/>
                <w:sz w:val="20"/>
                <w:szCs w:val="20"/>
                <w:highlight w:val="none"/>
                <w:lang w:val="zh-CN"/>
              </w:rPr>
              <w:t>，差得</w:t>
            </w:r>
            <w:r>
              <w:rPr>
                <w:rFonts w:hint="eastAsia" w:ascii="宋体" w:hAnsi="宋体" w:eastAsia="宋体" w:cs="宋体"/>
                <w:b w:val="0"/>
                <w:bCs w:val="0"/>
                <w:color w:val="auto"/>
                <w:sz w:val="20"/>
                <w:szCs w:val="20"/>
                <w:highlight w:val="none"/>
              </w:rPr>
              <w:t>5</w:t>
            </w:r>
            <w:r>
              <w:rPr>
                <w:rFonts w:hint="eastAsia" w:ascii="宋体" w:hAnsi="宋体" w:eastAsia="宋体" w:cs="宋体"/>
                <w:b w:val="0"/>
                <w:bCs w:val="0"/>
                <w:color w:val="auto"/>
                <w:sz w:val="20"/>
                <w:szCs w:val="20"/>
                <w:highlight w:val="none"/>
                <w:lang w:val="zh-CN"/>
              </w:rPr>
              <w:t>分，未提供不得分</w:t>
            </w:r>
            <w:r>
              <w:rPr>
                <w:rFonts w:hint="eastAsia" w:ascii="宋体" w:hAnsi="宋体" w:eastAsia="宋体" w:cs="宋体"/>
                <w:b w:val="0"/>
                <w:bCs w:val="0"/>
                <w:color w:val="auto"/>
                <w:sz w:val="20"/>
                <w:szCs w:val="20"/>
                <w:highlight w:val="none"/>
                <w:lang w:val="zh-CN" w:eastAsia="zh-CN"/>
              </w:rPr>
              <w:t>。</w:t>
            </w:r>
          </w:p>
        </w:tc>
        <w:tc>
          <w:tcPr>
            <w:tcW w:w="1063" w:type="pct"/>
            <w:vMerge w:val="continue"/>
            <w:tcBorders>
              <w:top w:val="single" w:color="auto" w:sz="4" w:space="0"/>
              <w:left w:val="single" w:color="auto" w:sz="4" w:space="0"/>
              <w:bottom w:val="single" w:color="auto" w:sz="4" w:space="0"/>
              <w:right w:val="single" w:color="auto" w:sz="4" w:space="0"/>
            </w:tcBorders>
            <w:noWrap w:val="0"/>
            <w:vAlign w:val="center"/>
          </w:tcPr>
          <w:p w14:paraId="0CB6CF59">
            <w:pPr>
              <w:pageBreakBefore w:val="0"/>
              <w:kinsoku/>
              <w:wordWrap/>
              <w:overflowPunct/>
              <w:topLinePunct w:val="0"/>
              <w:autoSpaceDE/>
              <w:autoSpaceDN/>
              <w:bidi w:val="0"/>
              <w:spacing w:line="400" w:lineRule="exact"/>
              <w:textAlignment w:val="auto"/>
              <w:rPr>
                <w:rFonts w:hint="eastAsia" w:ascii="宋体" w:hAnsi="宋体" w:eastAsia="宋体" w:cs="宋体"/>
                <w:color w:val="auto"/>
                <w:sz w:val="20"/>
                <w:szCs w:val="20"/>
                <w:highlight w:val="none"/>
              </w:rPr>
            </w:pPr>
          </w:p>
        </w:tc>
      </w:tr>
    </w:tbl>
    <w:p w14:paraId="30669416">
      <w:pPr>
        <w:keepNext w:val="0"/>
        <w:keepLines w:val="0"/>
        <w:pageBreakBefore w:val="0"/>
        <w:kinsoku/>
        <w:wordWrap/>
        <w:overflowPunct/>
        <w:topLinePunct w:val="0"/>
        <w:autoSpaceDE/>
        <w:autoSpaceDN/>
        <w:bidi w:val="0"/>
        <w:adjustRightInd/>
        <w:snapToGrid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说明：</w:t>
      </w:r>
      <w:r>
        <w:rPr>
          <w:rFonts w:hint="eastAsia" w:ascii="宋体" w:hAnsi="宋体" w:eastAsia="宋体" w:cs="宋体"/>
          <w:color w:val="auto"/>
          <w:sz w:val="24"/>
          <w:szCs w:val="24"/>
          <w:highlight w:val="none"/>
          <w:lang w:eastAsia="zh-CN"/>
        </w:rPr>
        <w:t>评审小组</w:t>
      </w:r>
      <w:r>
        <w:rPr>
          <w:rFonts w:hint="eastAsia" w:ascii="宋体" w:hAnsi="宋体" w:eastAsia="宋体" w:cs="宋体"/>
          <w:color w:val="auto"/>
          <w:sz w:val="24"/>
          <w:szCs w:val="24"/>
          <w:highlight w:val="none"/>
        </w:rPr>
        <w:t>认为，排名在前面的中标候选人的投标报价或者某些分项报价明显不合理或者低于成本，有可能影响服务质量和不能诚信履约的，将要求其在规定的期限内提供书面文件予以解释说明，并提交相关证明材料；否则，</w:t>
      </w:r>
      <w:r>
        <w:rPr>
          <w:rFonts w:hint="eastAsia" w:ascii="宋体" w:hAnsi="宋体" w:eastAsia="宋体" w:cs="宋体"/>
          <w:color w:val="auto"/>
          <w:sz w:val="24"/>
          <w:szCs w:val="24"/>
          <w:highlight w:val="none"/>
          <w:lang w:eastAsia="zh-CN"/>
        </w:rPr>
        <w:t>评审小组</w:t>
      </w:r>
      <w:r>
        <w:rPr>
          <w:rFonts w:hint="eastAsia" w:ascii="宋体" w:hAnsi="宋体" w:eastAsia="宋体" w:cs="宋体"/>
          <w:color w:val="auto"/>
          <w:sz w:val="24"/>
          <w:szCs w:val="24"/>
          <w:highlight w:val="none"/>
        </w:rPr>
        <w:t>可以取消该中标候选人资格，按顺序由排在后一位的中标候选人递补，以此类推。</w:t>
      </w:r>
    </w:p>
    <w:p w14:paraId="2CA847B8">
      <w:pPr>
        <w:pStyle w:val="4"/>
        <w:bidi w:val="0"/>
        <w:rPr>
          <w:rFonts w:hint="eastAsia" w:ascii="宋体" w:hAnsi="宋体" w:eastAsia="宋体" w:cs="宋体"/>
          <w:color w:val="auto"/>
          <w:sz w:val="24"/>
          <w:szCs w:val="24"/>
          <w:highlight w:val="none"/>
          <w:lang w:val="en-US" w:eastAsia="zh-CN"/>
        </w:rPr>
      </w:pPr>
      <w:bookmarkStart w:id="88" w:name="_Toc19307"/>
      <w:bookmarkStart w:id="89" w:name="_Toc64550276"/>
      <w:bookmarkStart w:id="90" w:name="_Toc28380"/>
      <w:r>
        <w:rPr>
          <w:rFonts w:hint="eastAsia" w:ascii="宋体" w:hAnsi="宋体" w:eastAsia="宋体" w:cs="宋体"/>
          <w:color w:val="auto"/>
          <w:sz w:val="24"/>
          <w:szCs w:val="24"/>
          <w:highlight w:val="none"/>
          <w:lang w:val="en-US" w:eastAsia="zh-CN"/>
        </w:rPr>
        <w:t>三、无效</w:t>
      </w:r>
      <w:bookmarkEnd w:id="88"/>
      <w:bookmarkEnd w:id="89"/>
      <w:r>
        <w:rPr>
          <w:rFonts w:hint="eastAsia" w:ascii="宋体" w:hAnsi="宋体" w:eastAsia="宋体" w:cs="宋体"/>
          <w:color w:val="auto"/>
          <w:sz w:val="24"/>
          <w:szCs w:val="24"/>
          <w:highlight w:val="none"/>
          <w:lang w:val="en-US" w:eastAsia="zh-CN"/>
        </w:rPr>
        <w:t>比选</w:t>
      </w:r>
      <w:bookmarkEnd w:id="90"/>
    </w:p>
    <w:p w14:paraId="5BAD6338">
      <w:pPr>
        <w:keepNext w:val="0"/>
        <w:keepLines w:val="0"/>
        <w:pageBreakBefore w:val="0"/>
        <w:kinsoku/>
        <w:wordWrap/>
        <w:overflowPunct/>
        <w:topLinePunct w:val="0"/>
        <w:autoSpaceDE/>
        <w:autoSpaceDN/>
        <w:bidi w:val="0"/>
        <w:adjustRightInd/>
        <w:snapToGrid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供应商发生以下条款情况之一者，视为无效</w:t>
      </w:r>
      <w:r>
        <w:rPr>
          <w:rFonts w:hint="eastAsia" w:ascii="宋体" w:hAnsi="宋体" w:eastAsia="宋体" w:cs="宋体"/>
          <w:color w:val="auto"/>
          <w:sz w:val="24"/>
          <w:szCs w:val="24"/>
          <w:highlight w:val="none"/>
          <w:lang w:eastAsia="zh-CN"/>
        </w:rPr>
        <w:t>比选</w:t>
      </w:r>
      <w:r>
        <w:rPr>
          <w:rFonts w:hint="eastAsia" w:ascii="宋体" w:hAnsi="宋体" w:eastAsia="宋体" w:cs="宋体"/>
          <w:color w:val="auto"/>
          <w:sz w:val="24"/>
          <w:szCs w:val="24"/>
          <w:highlight w:val="none"/>
        </w:rPr>
        <w:t>：</w:t>
      </w:r>
    </w:p>
    <w:p w14:paraId="0D157BB3">
      <w:pPr>
        <w:keepNext w:val="0"/>
        <w:keepLines w:val="0"/>
        <w:pageBreakBefore w:val="0"/>
        <w:kinsoku/>
        <w:wordWrap/>
        <w:overflowPunct/>
        <w:topLinePunct w:val="0"/>
        <w:autoSpaceDE/>
        <w:autoSpaceDN/>
        <w:bidi w:val="0"/>
        <w:adjustRightInd/>
        <w:snapToGrid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（一）供应商不符合规定的基本资格条件或特定资格条件的；</w:t>
      </w:r>
    </w:p>
    <w:p w14:paraId="5A532222">
      <w:pPr>
        <w:keepNext w:val="0"/>
        <w:keepLines w:val="0"/>
        <w:pageBreakBefore w:val="0"/>
        <w:kinsoku/>
        <w:wordWrap/>
        <w:overflowPunct/>
        <w:topLinePunct w:val="0"/>
        <w:autoSpaceDE/>
        <w:autoSpaceDN/>
        <w:bidi w:val="0"/>
        <w:adjustRightInd/>
        <w:snapToGrid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（二）供应商未通过符合性检查的；</w:t>
      </w:r>
    </w:p>
    <w:p w14:paraId="49F8922D">
      <w:pPr>
        <w:keepNext w:val="0"/>
        <w:keepLines w:val="0"/>
        <w:pageBreakBefore w:val="0"/>
        <w:kinsoku/>
        <w:wordWrap/>
        <w:overflowPunct/>
        <w:topLinePunct w:val="0"/>
        <w:autoSpaceDE/>
        <w:autoSpaceDN/>
        <w:bidi w:val="0"/>
        <w:adjustRightInd/>
        <w:snapToGrid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（三）供应商未实质性响应</w:t>
      </w:r>
      <w:r>
        <w:rPr>
          <w:rFonts w:hint="eastAsia" w:ascii="宋体" w:hAnsi="宋体" w:eastAsia="宋体" w:cs="宋体"/>
          <w:color w:val="auto"/>
          <w:sz w:val="24"/>
          <w:szCs w:val="24"/>
          <w:highlight w:val="none"/>
          <w:lang w:eastAsia="zh-CN"/>
        </w:rPr>
        <w:t>采购文件</w:t>
      </w:r>
      <w:r>
        <w:rPr>
          <w:rFonts w:hint="eastAsia" w:ascii="宋体" w:hAnsi="宋体" w:eastAsia="宋体" w:cs="宋体"/>
          <w:color w:val="auto"/>
          <w:sz w:val="24"/>
          <w:szCs w:val="24"/>
          <w:highlight w:val="none"/>
        </w:rPr>
        <w:t>的；</w:t>
      </w:r>
    </w:p>
    <w:p w14:paraId="5F9F01FC">
      <w:pPr>
        <w:keepNext w:val="0"/>
        <w:keepLines w:val="0"/>
        <w:pageBreakBefore w:val="0"/>
        <w:kinsoku/>
        <w:wordWrap/>
        <w:overflowPunct/>
        <w:topLinePunct w:val="0"/>
        <w:autoSpaceDE/>
        <w:autoSpaceDN/>
        <w:bidi w:val="0"/>
        <w:adjustRightInd/>
        <w:snapToGrid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（四）供应商的法定代表人或其授权代表未参加</w:t>
      </w:r>
      <w:r>
        <w:rPr>
          <w:rFonts w:hint="eastAsia" w:ascii="宋体" w:hAnsi="宋体" w:eastAsia="宋体" w:cs="宋体"/>
          <w:color w:val="auto"/>
          <w:sz w:val="24"/>
          <w:szCs w:val="24"/>
          <w:highlight w:val="none"/>
          <w:lang w:eastAsia="zh-CN"/>
        </w:rPr>
        <w:t>比选</w:t>
      </w:r>
      <w:r>
        <w:rPr>
          <w:rFonts w:hint="eastAsia" w:ascii="宋体" w:hAnsi="宋体" w:eastAsia="宋体" w:cs="宋体"/>
          <w:color w:val="auto"/>
          <w:sz w:val="24"/>
          <w:szCs w:val="24"/>
          <w:highlight w:val="none"/>
        </w:rPr>
        <w:t>的；</w:t>
      </w:r>
    </w:p>
    <w:p w14:paraId="6374CCA3">
      <w:pPr>
        <w:keepNext w:val="0"/>
        <w:keepLines w:val="0"/>
        <w:pageBreakBefore w:val="0"/>
        <w:kinsoku/>
        <w:wordWrap/>
        <w:overflowPunct/>
        <w:topLinePunct w:val="0"/>
        <w:autoSpaceDE/>
        <w:autoSpaceDN/>
        <w:bidi w:val="0"/>
        <w:adjustRightInd/>
        <w:snapToGrid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（五）供应商所提交的响应文件不按规定签字、盖章的；</w:t>
      </w:r>
    </w:p>
    <w:p w14:paraId="4C6D8512">
      <w:pPr>
        <w:keepNext w:val="0"/>
        <w:keepLines w:val="0"/>
        <w:pageBreakBefore w:val="0"/>
        <w:kinsoku/>
        <w:wordWrap/>
        <w:overflowPunct/>
        <w:topLinePunct w:val="0"/>
        <w:autoSpaceDE/>
        <w:autoSpaceDN/>
        <w:bidi w:val="0"/>
        <w:adjustRightInd/>
        <w:snapToGrid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（六）供应商的报价超过采购预算或最高限价的；</w:t>
      </w:r>
    </w:p>
    <w:p w14:paraId="754E34E3">
      <w:pPr>
        <w:keepNext w:val="0"/>
        <w:keepLines w:val="0"/>
        <w:pageBreakBefore w:val="0"/>
        <w:kinsoku/>
        <w:wordWrap/>
        <w:overflowPunct/>
        <w:topLinePunct w:val="0"/>
        <w:autoSpaceDE/>
        <w:autoSpaceDN/>
        <w:bidi w:val="0"/>
        <w:adjustRightInd/>
        <w:snapToGrid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（七）供应商不接受</w:t>
      </w:r>
      <w:r>
        <w:rPr>
          <w:rFonts w:hint="eastAsia" w:ascii="宋体" w:hAnsi="宋体" w:eastAsia="宋体" w:cs="宋体"/>
          <w:color w:val="auto"/>
          <w:sz w:val="24"/>
          <w:szCs w:val="24"/>
          <w:highlight w:val="none"/>
          <w:lang w:eastAsia="zh-CN"/>
        </w:rPr>
        <w:t>评审小组</w:t>
      </w:r>
      <w:r>
        <w:rPr>
          <w:rFonts w:hint="eastAsia" w:ascii="宋体" w:hAnsi="宋体" w:eastAsia="宋体" w:cs="宋体"/>
          <w:color w:val="auto"/>
          <w:sz w:val="24"/>
          <w:szCs w:val="24"/>
          <w:highlight w:val="none"/>
        </w:rPr>
        <w:t>修正后的价格的；</w:t>
      </w:r>
    </w:p>
    <w:p w14:paraId="67D2C26E">
      <w:pPr>
        <w:keepNext w:val="0"/>
        <w:keepLines w:val="0"/>
        <w:pageBreakBefore w:val="0"/>
        <w:kinsoku/>
        <w:wordWrap/>
        <w:overflowPunct/>
        <w:topLinePunct w:val="0"/>
        <w:autoSpaceDE/>
        <w:autoSpaceDN/>
        <w:bidi w:val="0"/>
        <w:adjustRightInd/>
        <w:snapToGrid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（八）</w:t>
      </w:r>
      <w:r>
        <w:rPr>
          <w:rFonts w:hint="eastAsia" w:ascii="宋体" w:hAnsi="宋体" w:eastAsia="宋体" w:cs="宋体"/>
          <w:color w:val="auto"/>
          <w:sz w:val="24"/>
          <w:szCs w:val="24"/>
          <w:highlight w:val="none"/>
          <w:lang w:eastAsia="zh-CN"/>
        </w:rPr>
        <w:t>评审小组</w:t>
      </w:r>
      <w:r>
        <w:rPr>
          <w:rFonts w:hint="eastAsia" w:ascii="宋体" w:hAnsi="宋体" w:eastAsia="宋体" w:cs="宋体"/>
          <w:color w:val="auto"/>
          <w:sz w:val="24"/>
          <w:szCs w:val="24"/>
          <w:highlight w:val="none"/>
        </w:rPr>
        <w:t>认为，供应商的报价明显不合理或者低于成本，有可能影响商品质量和不能诚信履约的，要求其在规定的期限内提供书面文件予以解释说明，并提交相关证明材料，供应商未在规定的期限内提供书面文件予以解释说明，并提交相关证明材料的；</w:t>
      </w:r>
    </w:p>
    <w:p w14:paraId="16B5ACE8">
      <w:pPr>
        <w:keepNext w:val="0"/>
        <w:keepLines w:val="0"/>
        <w:pageBreakBefore w:val="0"/>
        <w:kinsoku/>
        <w:wordWrap/>
        <w:overflowPunct/>
        <w:topLinePunct w:val="0"/>
        <w:autoSpaceDE/>
        <w:autoSpaceDN/>
        <w:bidi w:val="0"/>
        <w:adjustRightInd/>
        <w:snapToGrid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（九）单位负责人为同一人或者存在直接控股、管理关系的不同供应商，参加同一合同项（分包）</w:t>
      </w:r>
      <w:r>
        <w:rPr>
          <w:rFonts w:hint="eastAsia" w:ascii="宋体" w:hAnsi="宋体" w:eastAsia="宋体" w:cs="宋体"/>
          <w:color w:val="auto"/>
          <w:sz w:val="24"/>
          <w:szCs w:val="24"/>
          <w:highlight w:val="none"/>
          <w:lang w:eastAsia="zh-CN"/>
        </w:rPr>
        <w:t>比选</w:t>
      </w:r>
      <w:r>
        <w:rPr>
          <w:rFonts w:hint="eastAsia" w:ascii="宋体" w:hAnsi="宋体" w:eastAsia="宋体" w:cs="宋体"/>
          <w:color w:val="auto"/>
          <w:sz w:val="24"/>
          <w:szCs w:val="24"/>
          <w:highlight w:val="none"/>
        </w:rPr>
        <w:t>的；</w:t>
      </w:r>
    </w:p>
    <w:p w14:paraId="1E25EECF">
      <w:pPr>
        <w:keepNext w:val="0"/>
        <w:keepLines w:val="0"/>
        <w:pageBreakBefore w:val="0"/>
        <w:kinsoku/>
        <w:wordWrap/>
        <w:overflowPunct/>
        <w:topLinePunct w:val="0"/>
        <w:autoSpaceDE/>
        <w:autoSpaceDN/>
        <w:bidi w:val="0"/>
        <w:adjustRightInd/>
        <w:snapToGrid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（十）为采购项目提供整体设计、规范编制或者项目管理、监理、检测等服务的供应商再参加该采购项目的其他采购活动的； </w:t>
      </w:r>
    </w:p>
    <w:p w14:paraId="2DE28FC3">
      <w:pPr>
        <w:keepNext w:val="0"/>
        <w:keepLines w:val="0"/>
        <w:pageBreakBefore w:val="0"/>
        <w:kinsoku/>
        <w:wordWrap/>
        <w:overflowPunct/>
        <w:topLinePunct w:val="0"/>
        <w:autoSpaceDE/>
        <w:autoSpaceDN/>
        <w:bidi w:val="0"/>
        <w:adjustRightInd/>
        <w:snapToGrid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（十一）同一合同项（分包）下的货物，制造商参与</w:t>
      </w:r>
      <w:r>
        <w:rPr>
          <w:rFonts w:hint="eastAsia" w:ascii="宋体" w:hAnsi="宋体" w:eastAsia="宋体" w:cs="宋体"/>
          <w:color w:val="auto"/>
          <w:sz w:val="24"/>
          <w:szCs w:val="24"/>
          <w:highlight w:val="none"/>
          <w:lang w:eastAsia="zh-CN"/>
        </w:rPr>
        <w:t>比选</w:t>
      </w:r>
      <w:r>
        <w:rPr>
          <w:rFonts w:hint="eastAsia" w:ascii="宋体" w:hAnsi="宋体" w:eastAsia="宋体" w:cs="宋体"/>
          <w:color w:val="auto"/>
          <w:sz w:val="24"/>
          <w:szCs w:val="24"/>
          <w:highlight w:val="none"/>
        </w:rPr>
        <w:t>，再委托代理商参与</w:t>
      </w:r>
      <w:r>
        <w:rPr>
          <w:rFonts w:hint="eastAsia" w:ascii="宋体" w:hAnsi="宋体" w:eastAsia="宋体" w:cs="宋体"/>
          <w:color w:val="auto"/>
          <w:sz w:val="24"/>
          <w:szCs w:val="24"/>
          <w:highlight w:val="none"/>
          <w:lang w:eastAsia="zh-CN"/>
        </w:rPr>
        <w:t>比选</w:t>
      </w:r>
      <w:r>
        <w:rPr>
          <w:rFonts w:hint="eastAsia" w:ascii="宋体" w:hAnsi="宋体" w:eastAsia="宋体" w:cs="宋体"/>
          <w:color w:val="auto"/>
          <w:sz w:val="24"/>
          <w:szCs w:val="24"/>
          <w:highlight w:val="none"/>
        </w:rPr>
        <w:t>的；</w:t>
      </w:r>
    </w:p>
    <w:p w14:paraId="1C45F19D">
      <w:pPr>
        <w:keepNext w:val="0"/>
        <w:keepLines w:val="0"/>
        <w:pageBreakBefore w:val="0"/>
        <w:kinsoku/>
        <w:wordWrap/>
        <w:overflowPunct/>
        <w:topLinePunct w:val="0"/>
        <w:autoSpaceDE/>
        <w:autoSpaceDN/>
        <w:bidi w:val="0"/>
        <w:adjustRightInd/>
        <w:snapToGrid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（十二）供应商以联合体形式参与</w:t>
      </w:r>
      <w:r>
        <w:rPr>
          <w:rFonts w:hint="eastAsia" w:ascii="宋体" w:hAnsi="宋体" w:eastAsia="宋体" w:cs="宋体"/>
          <w:color w:val="auto"/>
          <w:sz w:val="24"/>
          <w:szCs w:val="24"/>
          <w:highlight w:val="none"/>
          <w:lang w:eastAsia="zh-CN"/>
        </w:rPr>
        <w:t>比选</w:t>
      </w:r>
      <w:r>
        <w:rPr>
          <w:rFonts w:hint="eastAsia" w:ascii="宋体" w:hAnsi="宋体" w:eastAsia="宋体" w:cs="宋体"/>
          <w:color w:val="auto"/>
          <w:sz w:val="24"/>
          <w:szCs w:val="24"/>
          <w:highlight w:val="none"/>
        </w:rPr>
        <w:t>的；</w:t>
      </w:r>
    </w:p>
    <w:p w14:paraId="0BB78F19">
      <w:pPr>
        <w:keepNext w:val="0"/>
        <w:keepLines w:val="0"/>
        <w:pageBreakBefore w:val="0"/>
        <w:kinsoku/>
        <w:wordWrap/>
        <w:overflowPunct/>
        <w:topLinePunct w:val="0"/>
        <w:autoSpaceDE/>
        <w:autoSpaceDN/>
        <w:bidi w:val="0"/>
        <w:adjustRightInd/>
        <w:snapToGrid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（十三）供应商响应文件内容有与国家现行法律法规相违背的内容，或附有采购人无法接受条件的。</w:t>
      </w:r>
    </w:p>
    <w:p w14:paraId="3EEF2434">
      <w:pPr>
        <w:pStyle w:val="4"/>
        <w:bidi w:val="0"/>
        <w:rPr>
          <w:rFonts w:hint="eastAsia" w:ascii="宋体" w:hAnsi="宋体" w:eastAsia="宋体" w:cs="宋体"/>
          <w:color w:val="auto"/>
          <w:sz w:val="24"/>
          <w:szCs w:val="24"/>
          <w:highlight w:val="none"/>
          <w:lang w:val="en-US" w:eastAsia="zh-CN"/>
        </w:rPr>
      </w:pPr>
      <w:bookmarkStart w:id="91" w:name="_Toc24304"/>
      <w:bookmarkStart w:id="92" w:name="_Toc64550277"/>
      <w:bookmarkStart w:id="93" w:name="_Toc23627"/>
      <w:r>
        <w:rPr>
          <w:rFonts w:hint="eastAsia" w:ascii="宋体" w:hAnsi="宋体" w:eastAsia="宋体" w:cs="宋体"/>
          <w:color w:val="auto"/>
          <w:sz w:val="24"/>
          <w:szCs w:val="24"/>
          <w:highlight w:val="none"/>
          <w:lang w:val="en-US" w:eastAsia="zh-CN"/>
        </w:rPr>
        <w:t>四、采购终止</w:t>
      </w:r>
      <w:bookmarkEnd w:id="91"/>
      <w:bookmarkEnd w:id="92"/>
      <w:bookmarkEnd w:id="93"/>
    </w:p>
    <w:p w14:paraId="038ADCCB">
      <w:pPr>
        <w:keepNext w:val="0"/>
        <w:keepLines w:val="0"/>
        <w:pageBreakBefore w:val="0"/>
        <w:kinsoku/>
        <w:wordWrap/>
        <w:overflowPunct/>
        <w:topLinePunct w:val="0"/>
        <w:autoSpaceDE/>
        <w:autoSpaceDN/>
        <w:bidi w:val="0"/>
        <w:adjustRightInd/>
        <w:snapToGrid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出现下列情形之一的，采购人或者采购代理机构应当终止采购活动，发布项目终止公告并说明原因，重新开展采购活动：</w:t>
      </w:r>
    </w:p>
    <w:p w14:paraId="7F4873E1">
      <w:pPr>
        <w:keepNext w:val="0"/>
        <w:keepLines w:val="0"/>
        <w:pageBreakBefore w:val="0"/>
        <w:kinsoku/>
        <w:wordWrap/>
        <w:overflowPunct/>
        <w:topLinePunct w:val="0"/>
        <w:autoSpaceDE/>
        <w:autoSpaceDN/>
        <w:bidi w:val="0"/>
        <w:adjustRightInd/>
        <w:snapToGrid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（一）因情况变化，不再符合规定的采购方式适用情形的；</w:t>
      </w:r>
    </w:p>
    <w:p w14:paraId="2A99791E">
      <w:pPr>
        <w:keepNext w:val="0"/>
        <w:keepLines w:val="0"/>
        <w:pageBreakBefore w:val="0"/>
        <w:kinsoku/>
        <w:wordWrap/>
        <w:overflowPunct/>
        <w:topLinePunct w:val="0"/>
        <w:autoSpaceDE/>
        <w:autoSpaceDN/>
        <w:bidi w:val="0"/>
        <w:adjustRightInd/>
        <w:snapToGrid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（二）出现影响采购公正的违法、违规行为的；</w:t>
      </w:r>
    </w:p>
    <w:p w14:paraId="607BF9CB">
      <w:pPr>
        <w:spacing w:line="360" w:lineRule="auto"/>
        <w:ind w:firstLine="480" w:firstLineChars="200"/>
        <w:rPr>
          <w:rFonts w:hint="eastAsia" w:ascii="宋体" w:hAnsi="宋体" w:eastAsia="宋体" w:cs="宋体"/>
          <w:color w:val="auto"/>
          <w:sz w:val="24"/>
          <w:szCs w:val="24"/>
          <w:highlight w:val="none"/>
        </w:rPr>
        <w:sectPr>
          <w:headerReference r:id="rId8" w:type="default"/>
          <w:footerReference r:id="rId9" w:type="default"/>
          <w:pgSz w:w="11907" w:h="16840"/>
          <w:pgMar w:top="1134" w:right="1134" w:bottom="1134" w:left="1247" w:header="1077" w:footer="794" w:gutter="0"/>
          <w:pgNumType w:fmt="decimal" w:start="3"/>
          <w:cols w:space="720" w:num="1"/>
          <w:docGrid w:linePitch="381" w:charSpace="0"/>
        </w:sectPr>
      </w:pPr>
    </w:p>
    <w:p w14:paraId="52FEF281">
      <w:pPr>
        <w:pStyle w:val="3"/>
        <w:bidi w:val="0"/>
        <w:jc w:val="center"/>
        <w:rPr>
          <w:rFonts w:hint="eastAsia" w:ascii="宋体" w:hAnsi="宋体" w:eastAsia="宋体" w:cs="宋体"/>
          <w:color w:val="auto"/>
          <w:sz w:val="28"/>
          <w:szCs w:val="28"/>
          <w:highlight w:val="none"/>
        </w:rPr>
      </w:pPr>
      <w:bookmarkStart w:id="94" w:name="_Hlt41879464"/>
      <w:bookmarkEnd w:id="94"/>
      <w:bookmarkStart w:id="95" w:name="_Toc521"/>
      <w:bookmarkStart w:id="96" w:name="_Toc12789072"/>
      <w:r>
        <w:rPr>
          <w:rFonts w:hint="eastAsia" w:ascii="宋体" w:hAnsi="宋体" w:eastAsia="宋体" w:cs="宋体"/>
          <w:color w:val="auto"/>
          <w:sz w:val="28"/>
          <w:szCs w:val="28"/>
          <w:highlight w:val="none"/>
        </w:rPr>
        <w:t>第五篇  供应商须知</w:t>
      </w:r>
      <w:bookmarkEnd w:id="95"/>
    </w:p>
    <w:p w14:paraId="62FBBD44">
      <w:pPr>
        <w:pStyle w:val="4"/>
        <w:bidi w:val="0"/>
        <w:rPr>
          <w:rFonts w:hint="eastAsia" w:ascii="宋体" w:hAnsi="宋体" w:eastAsia="宋体" w:cs="宋体"/>
          <w:color w:val="auto"/>
          <w:sz w:val="24"/>
          <w:szCs w:val="24"/>
          <w:highlight w:val="none"/>
          <w:lang w:val="en-US" w:eastAsia="zh-CN"/>
        </w:rPr>
      </w:pPr>
      <w:bookmarkStart w:id="97" w:name="_Toc342913389"/>
      <w:bookmarkStart w:id="98" w:name="_Toc8012"/>
      <w:bookmarkStart w:id="99" w:name="_Toc26334"/>
      <w:r>
        <w:rPr>
          <w:rFonts w:hint="eastAsia" w:ascii="宋体" w:hAnsi="宋体" w:eastAsia="宋体" w:cs="宋体"/>
          <w:color w:val="auto"/>
          <w:sz w:val="24"/>
          <w:szCs w:val="24"/>
          <w:highlight w:val="none"/>
          <w:lang w:val="en-US" w:eastAsia="zh-CN"/>
        </w:rPr>
        <w:t>一、比选费用</w:t>
      </w:r>
      <w:bookmarkEnd w:id="97"/>
      <w:bookmarkEnd w:id="98"/>
      <w:bookmarkEnd w:id="99"/>
    </w:p>
    <w:p w14:paraId="2EEA66EB">
      <w:pPr>
        <w:pageBreakBefore w:val="0"/>
        <w:kinsoku/>
        <w:wordWrap/>
        <w:overflowPunct/>
        <w:topLinePunct w:val="0"/>
        <w:autoSpaceDE/>
        <w:autoSpaceDN/>
        <w:bidi w:val="0"/>
        <w:adjustRightInd/>
        <w:snapToGrid w:val="0"/>
        <w:spacing w:line="400" w:lineRule="exact"/>
        <w:ind w:right="0" w:firstLine="480" w:firstLineChars="200"/>
        <w:textAlignment w:val="auto"/>
        <w:rPr>
          <w:rFonts w:hint="eastAsia" w:ascii="宋体" w:hAnsi="宋体" w:eastAsia="宋体" w:cs="宋体"/>
          <w:color w:val="auto"/>
          <w:sz w:val="24"/>
          <w:szCs w:val="24"/>
          <w:highlight w:val="none"/>
        </w:rPr>
      </w:pPr>
      <w:bookmarkStart w:id="100" w:name="_Toc342913391"/>
      <w:r>
        <w:rPr>
          <w:rFonts w:hint="eastAsia" w:ascii="宋体" w:hAnsi="宋体" w:eastAsia="宋体" w:cs="宋体"/>
          <w:color w:val="auto"/>
          <w:sz w:val="24"/>
          <w:szCs w:val="24"/>
          <w:highlight w:val="none"/>
        </w:rPr>
        <w:t>参与</w:t>
      </w:r>
      <w:r>
        <w:rPr>
          <w:rFonts w:hint="eastAsia" w:ascii="宋体" w:hAnsi="宋体" w:eastAsia="宋体" w:cs="宋体"/>
          <w:color w:val="auto"/>
          <w:sz w:val="24"/>
          <w:szCs w:val="24"/>
          <w:highlight w:val="none"/>
          <w:lang w:eastAsia="zh-CN"/>
        </w:rPr>
        <w:t>竞争性比选</w:t>
      </w:r>
      <w:r>
        <w:rPr>
          <w:rFonts w:hint="eastAsia" w:ascii="宋体" w:hAnsi="宋体" w:eastAsia="宋体" w:cs="宋体"/>
          <w:color w:val="auto"/>
          <w:sz w:val="24"/>
          <w:szCs w:val="24"/>
          <w:highlight w:val="none"/>
        </w:rPr>
        <w:t>的供应商应承担其编制响应文件与递交响应文件所涉及的一切费用，不论</w:t>
      </w:r>
      <w:r>
        <w:rPr>
          <w:rFonts w:hint="eastAsia" w:ascii="宋体" w:hAnsi="宋体" w:eastAsia="宋体" w:cs="宋体"/>
          <w:color w:val="auto"/>
          <w:sz w:val="24"/>
          <w:szCs w:val="24"/>
          <w:highlight w:val="none"/>
          <w:lang w:eastAsia="zh-CN"/>
        </w:rPr>
        <w:t>比选</w:t>
      </w:r>
      <w:r>
        <w:rPr>
          <w:rFonts w:hint="eastAsia" w:ascii="宋体" w:hAnsi="宋体" w:eastAsia="宋体" w:cs="宋体"/>
          <w:color w:val="auto"/>
          <w:sz w:val="24"/>
          <w:szCs w:val="24"/>
          <w:highlight w:val="none"/>
        </w:rPr>
        <w:t>结果如何，采购人和采购代理机构在任何情况下无义务也无责任承担这些费用。</w:t>
      </w:r>
    </w:p>
    <w:p w14:paraId="7D88F8D8">
      <w:pPr>
        <w:pStyle w:val="4"/>
        <w:bidi w:val="0"/>
        <w:rPr>
          <w:rFonts w:hint="eastAsia" w:ascii="宋体" w:hAnsi="宋体" w:eastAsia="宋体" w:cs="宋体"/>
          <w:color w:val="auto"/>
          <w:sz w:val="24"/>
          <w:szCs w:val="24"/>
          <w:highlight w:val="none"/>
          <w:lang w:val="en-US" w:eastAsia="zh-CN"/>
        </w:rPr>
      </w:pPr>
      <w:bookmarkStart w:id="101" w:name="_Toc20690"/>
      <w:bookmarkStart w:id="102" w:name="_Toc5532"/>
      <w:r>
        <w:rPr>
          <w:rFonts w:hint="eastAsia" w:ascii="宋体" w:hAnsi="宋体" w:eastAsia="宋体" w:cs="宋体"/>
          <w:color w:val="auto"/>
          <w:sz w:val="24"/>
          <w:szCs w:val="24"/>
          <w:highlight w:val="none"/>
          <w:lang w:val="en-US" w:eastAsia="zh-CN"/>
        </w:rPr>
        <w:t>二、</w:t>
      </w:r>
      <w:bookmarkEnd w:id="100"/>
      <w:bookmarkEnd w:id="101"/>
      <w:r>
        <w:rPr>
          <w:rFonts w:hint="eastAsia" w:ascii="宋体" w:hAnsi="宋体" w:eastAsia="宋体" w:cs="宋体"/>
          <w:color w:val="auto"/>
          <w:sz w:val="24"/>
          <w:szCs w:val="24"/>
          <w:highlight w:val="none"/>
          <w:lang w:val="en-US" w:eastAsia="zh-CN"/>
        </w:rPr>
        <w:t>采购文件</w:t>
      </w:r>
      <w:bookmarkEnd w:id="102"/>
    </w:p>
    <w:p w14:paraId="236FF176">
      <w:pPr>
        <w:pageBreakBefore w:val="0"/>
        <w:kinsoku/>
        <w:wordWrap/>
        <w:overflowPunct/>
        <w:topLinePunct w:val="0"/>
        <w:autoSpaceDE/>
        <w:autoSpaceDN/>
        <w:bidi w:val="0"/>
        <w:adjustRightInd/>
        <w:spacing w:line="400" w:lineRule="exact"/>
        <w:ind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w:t>
      </w:r>
      <w:r>
        <w:rPr>
          <w:rFonts w:hint="eastAsia" w:ascii="宋体" w:hAnsi="宋体" w:eastAsia="宋体" w:cs="宋体"/>
          <w:color w:val="auto"/>
          <w:sz w:val="24"/>
          <w:szCs w:val="24"/>
          <w:highlight w:val="none"/>
          <w:lang w:eastAsia="zh-CN"/>
        </w:rPr>
        <w:t>采购文件</w:t>
      </w:r>
      <w:r>
        <w:rPr>
          <w:rFonts w:hint="eastAsia" w:ascii="宋体" w:hAnsi="宋体" w:eastAsia="宋体" w:cs="宋体"/>
          <w:color w:val="auto"/>
          <w:sz w:val="24"/>
          <w:szCs w:val="24"/>
          <w:highlight w:val="none"/>
        </w:rPr>
        <w:t>由</w:t>
      </w:r>
      <w:r>
        <w:rPr>
          <w:rFonts w:hint="eastAsia" w:ascii="宋体" w:hAnsi="宋体" w:eastAsia="宋体" w:cs="宋体"/>
          <w:color w:val="auto"/>
          <w:sz w:val="24"/>
          <w:szCs w:val="24"/>
          <w:highlight w:val="none"/>
          <w:lang w:eastAsia="zh-CN"/>
        </w:rPr>
        <w:t>比选公告</w:t>
      </w:r>
      <w:r>
        <w:rPr>
          <w:rFonts w:hint="eastAsia" w:ascii="宋体" w:hAnsi="宋体" w:eastAsia="宋体" w:cs="宋体"/>
          <w:color w:val="auto"/>
          <w:sz w:val="24"/>
          <w:szCs w:val="24"/>
          <w:highlight w:val="none"/>
        </w:rPr>
        <w:t>、项目技术需求、项目商务需求、</w:t>
      </w:r>
      <w:r>
        <w:rPr>
          <w:rFonts w:hint="eastAsia" w:ascii="宋体" w:hAnsi="宋体" w:eastAsia="宋体" w:cs="宋体"/>
          <w:color w:val="auto"/>
          <w:sz w:val="24"/>
          <w:szCs w:val="24"/>
          <w:highlight w:val="none"/>
          <w:lang w:eastAsia="zh-CN"/>
        </w:rPr>
        <w:t>比选</w:t>
      </w:r>
      <w:r>
        <w:rPr>
          <w:rFonts w:hint="eastAsia" w:ascii="宋体" w:hAnsi="宋体" w:eastAsia="宋体" w:cs="宋体"/>
          <w:color w:val="auto"/>
          <w:sz w:val="24"/>
          <w:szCs w:val="24"/>
          <w:highlight w:val="none"/>
        </w:rPr>
        <w:t>程序及方法、评审标准、响应无效和采购终止、供应商须知、合同主要条款和格式合同、响应文件编制要求七部分组成。</w:t>
      </w:r>
    </w:p>
    <w:p w14:paraId="2541E45D">
      <w:pPr>
        <w:pageBreakBefore w:val="0"/>
        <w:kinsoku/>
        <w:wordWrap/>
        <w:overflowPunct/>
        <w:topLinePunct w:val="0"/>
        <w:autoSpaceDE/>
        <w:autoSpaceDN/>
        <w:bidi w:val="0"/>
        <w:adjustRightInd/>
        <w:snapToGrid w:val="0"/>
        <w:spacing w:line="400" w:lineRule="exact"/>
        <w:ind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（二）采购人（或采购代理机构）所作的一切有效的书面通知、修改及补充，都是</w:t>
      </w:r>
      <w:r>
        <w:rPr>
          <w:rFonts w:hint="eastAsia" w:ascii="宋体" w:hAnsi="宋体" w:eastAsia="宋体" w:cs="宋体"/>
          <w:color w:val="auto"/>
          <w:sz w:val="24"/>
          <w:szCs w:val="24"/>
          <w:highlight w:val="none"/>
          <w:lang w:eastAsia="zh-CN"/>
        </w:rPr>
        <w:t>采购文件</w:t>
      </w:r>
      <w:r>
        <w:rPr>
          <w:rFonts w:hint="eastAsia" w:ascii="宋体" w:hAnsi="宋体" w:eastAsia="宋体" w:cs="宋体"/>
          <w:color w:val="auto"/>
          <w:sz w:val="24"/>
          <w:szCs w:val="24"/>
          <w:highlight w:val="none"/>
        </w:rPr>
        <w:t>不可分割的部分。</w:t>
      </w:r>
    </w:p>
    <w:p w14:paraId="02835557">
      <w:pPr>
        <w:pageBreakBefore w:val="0"/>
        <w:kinsoku/>
        <w:wordWrap/>
        <w:overflowPunct/>
        <w:topLinePunct w:val="0"/>
        <w:autoSpaceDE/>
        <w:autoSpaceDN/>
        <w:bidi w:val="0"/>
        <w:adjustRightInd/>
        <w:snapToGrid w:val="0"/>
        <w:spacing w:line="400" w:lineRule="exact"/>
        <w:ind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w:t>
      </w:r>
      <w:r>
        <w:rPr>
          <w:rFonts w:hint="eastAsia" w:ascii="宋体" w:hAnsi="宋体" w:eastAsia="宋体" w:cs="宋体"/>
          <w:color w:val="auto"/>
          <w:sz w:val="24"/>
          <w:szCs w:val="24"/>
          <w:highlight w:val="none"/>
          <w:lang w:eastAsia="zh-CN"/>
        </w:rPr>
        <w:t>采购文件</w:t>
      </w:r>
      <w:r>
        <w:rPr>
          <w:rFonts w:hint="eastAsia" w:ascii="宋体" w:hAnsi="宋体" w:eastAsia="宋体" w:cs="宋体"/>
          <w:color w:val="auto"/>
          <w:sz w:val="24"/>
          <w:szCs w:val="24"/>
          <w:highlight w:val="none"/>
        </w:rPr>
        <w:t>的解释</w:t>
      </w:r>
    </w:p>
    <w:p w14:paraId="6EE64A89">
      <w:pPr>
        <w:pageBreakBefore w:val="0"/>
        <w:kinsoku/>
        <w:wordWrap/>
        <w:overflowPunct/>
        <w:topLinePunct w:val="0"/>
        <w:autoSpaceDE/>
        <w:autoSpaceDN/>
        <w:bidi w:val="0"/>
        <w:adjustRightInd/>
        <w:spacing w:line="400" w:lineRule="exact"/>
        <w:ind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供应商如对</w:t>
      </w:r>
      <w:r>
        <w:rPr>
          <w:rFonts w:hint="eastAsia" w:ascii="宋体" w:hAnsi="宋体" w:eastAsia="宋体" w:cs="宋体"/>
          <w:color w:val="auto"/>
          <w:sz w:val="24"/>
          <w:szCs w:val="24"/>
          <w:highlight w:val="none"/>
          <w:lang w:eastAsia="zh-CN"/>
        </w:rPr>
        <w:t>采购文件</w:t>
      </w:r>
      <w:r>
        <w:rPr>
          <w:rFonts w:hint="eastAsia" w:ascii="宋体" w:hAnsi="宋体" w:eastAsia="宋体" w:cs="宋体"/>
          <w:color w:val="auto"/>
          <w:sz w:val="24"/>
          <w:szCs w:val="24"/>
          <w:highlight w:val="none"/>
        </w:rPr>
        <w:t>有疑问，必须以书面形式在提交响应文件截止时间2个工作日前向采购人（或采购代理机构）要求澄清，采购人（或采购代理机构）可视具体情况做出处理或答复。如供应商未提出疑问，视为完全理解并同意本</w:t>
      </w:r>
      <w:r>
        <w:rPr>
          <w:rFonts w:hint="eastAsia" w:ascii="宋体" w:hAnsi="宋体" w:eastAsia="宋体" w:cs="宋体"/>
          <w:color w:val="auto"/>
          <w:sz w:val="24"/>
          <w:szCs w:val="24"/>
          <w:highlight w:val="none"/>
          <w:lang w:eastAsia="zh-CN"/>
        </w:rPr>
        <w:t>采购文件</w:t>
      </w:r>
      <w:r>
        <w:rPr>
          <w:rFonts w:hint="eastAsia" w:ascii="宋体" w:hAnsi="宋体" w:eastAsia="宋体" w:cs="宋体"/>
          <w:color w:val="auto"/>
          <w:sz w:val="24"/>
          <w:szCs w:val="24"/>
          <w:highlight w:val="none"/>
        </w:rPr>
        <w:t>。一经进入</w:t>
      </w:r>
      <w:r>
        <w:rPr>
          <w:rFonts w:hint="eastAsia" w:ascii="宋体" w:hAnsi="宋体" w:eastAsia="宋体" w:cs="宋体"/>
          <w:color w:val="auto"/>
          <w:sz w:val="24"/>
          <w:szCs w:val="24"/>
          <w:highlight w:val="none"/>
          <w:lang w:eastAsia="zh-CN"/>
        </w:rPr>
        <w:t>比选</w:t>
      </w:r>
      <w:r>
        <w:rPr>
          <w:rFonts w:hint="eastAsia" w:ascii="宋体" w:hAnsi="宋体" w:eastAsia="宋体" w:cs="宋体"/>
          <w:color w:val="auto"/>
          <w:sz w:val="24"/>
          <w:szCs w:val="24"/>
          <w:highlight w:val="none"/>
        </w:rPr>
        <w:t>程序，即视为供应商已详细阅读全部文件资料，完全理解</w:t>
      </w:r>
      <w:r>
        <w:rPr>
          <w:rFonts w:hint="eastAsia" w:ascii="宋体" w:hAnsi="宋体" w:eastAsia="宋体" w:cs="宋体"/>
          <w:color w:val="auto"/>
          <w:sz w:val="24"/>
          <w:szCs w:val="24"/>
          <w:highlight w:val="none"/>
          <w:lang w:eastAsia="zh-CN"/>
        </w:rPr>
        <w:t>采购文件</w:t>
      </w:r>
      <w:r>
        <w:rPr>
          <w:rFonts w:hint="eastAsia" w:ascii="宋体" w:hAnsi="宋体" w:eastAsia="宋体" w:cs="宋体"/>
          <w:color w:val="auto"/>
          <w:sz w:val="24"/>
          <w:szCs w:val="24"/>
          <w:highlight w:val="none"/>
        </w:rPr>
        <w:t>所有条款内容并同意放弃对这方面有不明白及误解的权利。</w:t>
      </w:r>
      <w:bookmarkStart w:id="103" w:name="_Toc318159780"/>
      <w:bookmarkStart w:id="104" w:name="_Toc318159349"/>
      <w:bookmarkStart w:id="105" w:name="_Toc318159160"/>
      <w:bookmarkStart w:id="106" w:name="_Toc318166429"/>
    </w:p>
    <w:p w14:paraId="1DFD87AC">
      <w:pPr>
        <w:pageBreakBefore w:val="0"/>
        <w:kinsoku/>
        <w:wordWrap/>
        <w:overflowPunct/>
        <w:topLinePunct w:val="0"/>
        <w:autoSpaceDE/>
        <w:autoSpaceDN/>
        <w:bidi w:val="0"/>
        <w:adjustRightInd/>
        <w:spacing w:line="400" w:lineRule="exact"/>
        <w:ind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（四）本</w:t>
      </w:r>
      <w:r>
        <w:rPr>
          <w:rFonts w:hint="eastAsia" w:ascii="宋体" w:hAnsi="宋体" w:eastAsia="宋体" w:cs="宋体"/>
          <w:color w:val="auto"/>
          <w:sz w:val="24"/>
          <w:szCs w:val="24"/>
          <w:highlight w:val="none"/>
          <w:lang w:eastAsia="zh-CN"/>
        </w:rPr>
        <w:t>采购文件</w:t>
      </w:r>
      <w:r>
        <w:rPr>
          <w:rFonts w:hint="eastAsia" w:ascii="宋体" w:hAnsi="宋体" w:eastAsia="宋体" w:cs="宋体"/>
          <w:color w:val="auto"/>
          <w:sz w:val="24"/>
          <w:szCs w:val="24"/>
          <w:highlight w:val="none"/>
        </w:rPr>
        <w:t>中</w:t>
      </w:r>
      <w:r>
        <w:rPr>
          <w:rFonts w:hint="eastAsia" w:ascii="宋体" w:hAnsi="宋体" w:eastAsia="宋体" w:cs="宋体"/>
          <w:color w:val="auto"/>
          <w:sz w:val="24"/>
          <w:szCs w:val="24"/>
          <w:highlight w:val="none"/>
          <w:lang w:eastAsia="zh-CN"/>
        </w:rPr>
        <w:t>评审小组</w:t>
      </w:r>
      <w:r>
        <w:rPr>
          <w:rFonts w:hint="eastAsia" w:ascii="宋体" w:hAnsi="宋体" w:eastAsia="宋体" w:cs="宋体"/>
          <w:color w:val="auto"/>
          <w:sz w:val="24"/>
          <w:szCs w:val="24"/>
          <w:highlight w:val="none"/>
        </w:rPr>
        <w:t>根据与供应商进行</w:t>
      </w:r>
      <w:r>
        <w:rPr>
          <w:rFonts w:hint="eastAsia" w:ascii="宋体" w:hAnsi="宋体" w:eastAsia="宋体" w:cs="宋体"/>
          <w:color w:val="auto"/>
          <w:sz w:val="24"/>
          <w:szCs w:val="24"/>
          <w:highlight w:val="none"/>
          <w:lang w:eastAsia="zh-CN"/>
        </w:rPr>
        <w:t>竞争性比选</w:t>
      </w:r>
      <w:r>
        <w:rPr>
          <w:rFonts w:hint="eastAsia" w:ascii="宋体" w:hAnsi="宋体" w:eastAsia="宋体" w:cs="宋体"/>
          <w:color w:val="auto"/>
          <w:sz w:val="24"/>
          <w:szCs w:val="24"/>
          <w:highlight w:val="none"/>
        </w:rPr>
        <w:t>可能实质性变动的内容为</w:t>
      </w:r>
      <w:r>
        <w:rPr>
          <w:rFonts w:hint="eastAsia" w:ascii="宋体" w:hAnsi="宋体" w:eastAsia="宋体" w:cs="宋体"/>
          <w:color w:val="auto"/>
          <w:sz w:val="24"/>
          <w:szCs w:val="24"/>
          <w:highlight w:val="none"/>
          <w:lang w:eastAsia="zh-CN"/>
        </w:rPr>
        <w:t>采购文件</w:t>
      </w:r>
      <w:r>
        <w:rPr>
          <w:rFonts w:hint="eastAsia" w:ascii="宋体" w:hAnsi="宋体" w:eastAsia="宋体" w:cs="宋体"/>
          <w:color w:val="auto"/>
          <w:sz w:val="24"/>
          <w:szCs w:val="24"/>
          <w:highlight w:val="none"/>
        </w:rPr>
        <w:t>第二、三、</w:t>
      </w:r>
      <w:r>
        <w:rPr>
          <w:rFonts w:hint="eastAsia" w:ascii="宋体" w:hAnsi="宋体" w:eastAsia="宋体" w:cs="宋体"/>
          <w:color w:val="auto"/>
          <w:sz w:val="24"/>
          <w:szCs w:val="24"/>
          <w:highlight w:val="none"/>
          <w:lang w:eastAsia="zh-CN"/>
        </w:rPr>
        <w:t>六</w:t>
      </w:r>
      <w:r>
        <w:rPr>
          <w:rFonts w:hint="eastAsia" w:ascii="宋体" w:hAnsi="宋体" w:eastAsia="宋体" w:cs="宋体"/>
          <w:color w:val="auto"/>
          <w:sz w:val="24"/>
          <w:szCs w:val="24"/>
          <w:highlight w:val="none"/>
        </w:rPr>
        <w:t>篇全部内容。</w:t>
      </w:r>
    </w:p>
    <w:p w14:paraId="2E89E923">
      <w:pPr>
        <w:pageBreakBefore w:val="0"/>
        <w:kinsoku/>
        <w:wordWrap/>
        <w:overflowPunct/>
        <w:topLinePunct w:val="0"/>
        <w:autoSpaceDE/>
        <w:autoSpaceDN/>
        <w:bidi w:val="0"/>
        <w:adjustRightInd/>
        <w:spacing w:line="400" w:lineRule="exact"/>
        <w:ind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（五）评审的依据为</w:t>
      </w:r>
      <w:r>
        <w:rPr>
          <w:rFonts w:hint="eastAsia" w:ascii="宋体" w:hAnsi="宋体" w:eastAsia="宋体" w:cs="宋体"/>
          <w:color w:val="auto"/>
          <w:sz w:val="24"/>
          <w:szCs w:val="24"/>
          <w:highlight w:val="none"/>
          <w:lang w:eastAsia="zh-CN"/>
        </w:rPr>
        <w:t>采购文件</w:t>
      </w:r>
      <w:r>
        <w:rPr>
          <w:rFonts w:hint="eastAsia" w:ascii="宋体" w:hAnsi="宋体" w:eastAsia="宋体" w:cs="宋体"/>
          <w:color w:val="auto"/>
          <w:sz w:val="24"/>
          <w:szCs w:val="24"/>
          <w:highlight w:val="none"/>
        </w:rPr>
        <w:t>和响应文件（含有效的书面承诺）。</w:t>
      </w:r>
      <w:r>
        <w:rPr>
          <w:rFonts w:hint="eastAsia" w:ascii="宋体" w:hAnsi="宋体" w:eastAsia="宋体" w:cs="宋体"/>
          <w:color w:val="auto"/>
          <w:sz w:val="24"/>
          <w:szCs w:val="24"/>
          <w:highlight w:val="none"/>
          <w:lang w:eastAsia="zh-CN"/>
        </w:rPr>
        <w:t>评审小组</w:t>
      </w:r>
      <w:r>
        <w:rPr>
          <w:rFonts w:hint="eastAsia" w:ascii="宋体" w:hAnsi="宋体" w:eastAsia="宋体" w:cs="宋体"/>
          <w:color w:val="auto"/>
          <w:sz w:val="24"/>
          <w:szCs w:val="24"/>
          <w:highlight w:val="none"/>
        </w:rPr>
        <w:t>判断响应文件对</w:t>
      </w:r>
      <w:r>
        <w:rPr>
          <w:rFonts w:hint="eastAsia" w:ascii="宋体" w:hAnsi="宋体" w:eastAsia="宋体" w:cs="宋体"/>
          <w:color w:val="auto"/>
          <w:sz w:val="24"/>
          <w:szCs w:val="24"/>
          <w:highlight w:val="none"/>
          <w:lang w:eastAsia="zh-CN"/>
        </w:rPr>
        <w:t>采购文件</w:t>
      </w:r>
      <w:r>
        <w:rPr>
          <w:rFonts w:hint="eastAsia" w:ascii="宋体" w:hAnsi="宋体" w:eastAsia="宋体" w:cs="宋体"/>
          <w:color w:val="auto"/>
          <w:sz w:val="24"/>
          <w:szCs w:val="24"/>
          <w:highlight w:val="none"/>
        </w:rPr>
        <w:t>的响应，仅基于响应文件本身而不靠外部证据。</w:t>
      </w:r>
    </w:p>
    <w:bookmarkEnd w:id="103"/>
    <w:bookmarkEnd w:id="104"/>
    <w:bookmarkEnd w:id="105"/>
    <w:bookmarkEnd w:id="106"/>
    <w:p w14:paraId="01FB9253">
      <w:pPr>
        <w:pStyle w:val="4"/>
        <w:bidi w:val="0"/>
        <w:rPr>
          <w:rFonts w:hint="eastAsia" w:ascii="宋体" w:hAnsi="宋体" w:eastAsia="宋体" w:cs="宋体"/>
          <w:color w:val="auto"/>
          <w:sz w:val="24"/>
          <w:szCs w:val="24"/>
          <w:highlight w:val="none"/>
          <w:lang w:val="en-US" w:eastAsia="zh-CN"/>
        </w:rPr>
      </w:pPr>
      <w:bookmarkStart w:id="107" w:name="_Toc4957"/>
      <w:bookmarkStart w:id="108" w:name="_Toc10014"/>
      <w:bookmarkStart w:id="109" w:name="_Toc342913392"/>
      <w:bookmarkStart w:id="110" w:name="_Toc102227318"/>
      <w:bookmarkStart w:id="111" w:name="_Toc179714297"/>
      <w:r>
        <w:rPr>
          <w:rFonts w:hint="eastAsia" w:ascii="宋体" w:hAnsi="宋体" w:eastAsia="宋体" w:cs="宋体"/>
          <w:color w:val="auto"/>
          <w:sz w:val="24"/>
          <w:szCs w:val="24"/>
          <w:highlight w:val="none"/>
          <w:lang w:val="en-US" w:eastAsia="zh-CN"/>
        </w:rPr>
        <w:t>三、竞争性比选要求</w:t>
      </w:r>
      <w:bookmarkEnd w:id="107"/>
      <w:bookmarkEnd w:id="108"/>
      <w:bookmarkEnd w:id="109"/>
      <w:bookmarkEnd w:id="110"/>
      <w:bookmarkEnd w:id="111"/>
    </w:p>
    <w:p w14:paraId="54931ECF">
      <w:pPr>
        <w:pageBreakBefore w:val="0"/>
        <w:kinsoku/>
        <w:wordWrap/>
        <w:overflowPunct/>
        <w:topLinePunct w:val="0"/>
        <w:autoSpaceDE/>
        <w:autoSpaceDN/>
        <w:bidi w:val="0"/>
        <w:adjustRightInd/>
        <w:spacing w:line="400" w:lineRule="exact"/>
        <w:ind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（一）响应文件</w:t>
      </w:r>
    </w:p>
    <w:p w14:paraId="69BD960B">
      <w:pPr>
        <w:pageBreakBefore w:val="0"/>
        <w:kinsoku/>
        <w:wordWrap/>
        <w:overflowPunct/>
        <w:topLinePunct w:val="0"/>
        <w:autoSpaceDE/>
        <w:autoSpaceDN/>
        <w:bidi w:val="0"/>
        <w:adjustRightInd/>
        <w:spacing w:line="400" w:lineRule="exact"/>
        <w:ind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1.供应商应当按照</w:t>
      </w:r>
      <w:r>
        <w:rPr>
          <w:rFonts w:hint="eastAsia" w:ascii="宋体" w:hAnsi="宋体" w:eastAsia="宋体" w:cs="宋体"/>
          <w:color w:val="auto"/>
          <w:sz w:val="24"/>
          <w:szCs w:val="24"/>
          <w:highlight w:val="none"/>
          <w:lang w:eastAsia="zh-CN"/>
        </w:rPr>
        <w:t>采购文件</w:t>
      </w:r>
      <w:r>
        <w:rPr>
          <w:rFonts w:hint="eastAsia" w:ascii="宋体" w:hAnsi="宋体" w:eastAsia="宋体" w:cs="宋体"/>
          <w:color w:val="auto"/>
          <w:sz w:val="24"/>
          <w:szCs w:val="24"/>
          <w:highlight w:val="none"/>
        </w:rPr>
        <w:t>的要求编制响应文件，并对</w:t>
      </w:r>
      <w:r>
        <w:rPr>
          <w:rFonts w:hint="eastAsia" w:ascii="宋体" w:hAnsi="宋体" w:eastAsia="宋体" w:cs="宋体"/>
          <w:color w:val="auto"/>
          <w:sz w:val="24"/>
          <w:szCs w:val="24"/>
          <w:highlight w:val="none"/>
          <w:lang w:eastAsia="zh-CN"/>
        </w:rPr>
        <w:t>采购文件</w:t>
      </w:r>
      <w:r>
        <w:rPr>
          <w:rFonts w:hint="eastAsia" w:ascii="宋体" w:hAnsi="宋体" w:eastAsia="宋体" w:cs="宋体"/>
          <w:color w:val="auto"/>
          <w:sz w:val="24"/>
          <w:szCs w:val="24"/>
          <w:highlight w:val="none"/>
        </w:rPr>
        <w:t>提出的要求和条件作出实质性响应，同时应编制完整的页码、目录。</w:t>
      </w:r>
    </w:p>
    <w:p w14:paraId="2AA321F9">
      <w:pPr>
        <w:pageBreakBefore w:val="0"/>
        <w:kinsoku/>
        <w:wordWrap/>
        <w:overflowPunct/>
        <w:topLinePunct w:val="0"/>
        <w:autoSpaceDE/>
        <w:autoSpaceDN/>
        <w:bidi w:val="0"/>
        <w:adjustRightInd/>
        <w:spacing w:line="400" w:lineRule="exact"/>
        <w:ind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2.响应文件组成</w:t>
      </w:r>
    </w:p>
    <w:p w14:paraId="5F1897ED">
      <w:pPr>
        <w:pageBreakBefore w:val="0"/>
        <w:kinsoku/>
        <w:wordWrap/>
        <w:overflowPunct/>
        <w:topLinePunct w:val="0"/>
        <w:autoSpaceDE/>
        <w:autoSpaceDN/>
        <w:bidi w:val="0"/>
        <w:adjustRightInd/>
        <w:spacing w:line="400" w:lineRule="exact"/>
        <w:ind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响应文件由第七篇“响应文件编制要求”规定的部分和供应商所作的一切有效补充、修改和承诺等文件组成，供应商应按照第七篇“响应文件编制要求”规定的目录顺序组织编写和装订，也可在基本格式基础上对表格进行扩展，未规定格式的由供应商自定格式。</w:t>
      </w:r>
    </w:p>
    <w:p w14:paraId="133FBC51">
      <w:pPr>
        <w:pageBreakBefore w:val="0"/>
        <w:kinsoku/>
        <w:wordWrap/>
        <w:overflowPunct/>
        <w:topLinePunct w:val="0"/>
        <w:autoSpaceDE/>
        <w:autoSpaceDN/>
        <w:bidi w:val="0"/>
        <w:adjustRightInd/>
        <w:spacing w:line="400" w:lineRule="exact"/>
        <w:ind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（二）联合体</w:t>
      </w:r>
    </w:p>
    <w:p w14:paraId="43F348A6">
      <w:pPr>
        <w:pageBreakBefore w:val="0"/>
        <w:kinsoku/>
        <w:wordWrap/>
        <w:overflowPunct/>
        <w:topLinePunct w:val="0"/>
        <w:autoSpaceDE/>
        <w:autoSpaceDN/>
        <w:bidi w:val="0"/>
        <w:adjustRightInd/>
        <w:spacing w:line="400" w:lineRule="exact"/>
        <w:ind w:right="0"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本项目不接受联合体竞标。</w:t>
      </w:r>
    </w:p>
    <w:p w14:paraId="0297AD4A">
      <w:pPr>
        <w:pageBreakBefore w:val="0"/>
        <w:kinsoku/>
        <w:wordWrap/>
        <w:overflowPunct/>
        <w:topLinePunct w:val="0"/>
        <w:autoSpaceDE/>
        <w:autoSpaceDN/>
        <w:bidi w:val="0"/>
        <w:adjustRightInd/>
        <w:spacing w:line="400" w:lineRule="exact"/>
        <w:ind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w:t>
      </w:r>
      <w:r>
        <w:rPr>
          <w:rFonts w:hint="eastAsia" w:ascii="宋体" w:hAnsi="宋体" w:eastAsia="宋体" w:cs="宋体"/>
          <w:color w:val="auto"/>
          <w:sz w:val="24"/>
          <w:szCs w:val="24"/>
          <w:highlight w:val="none"/>
          <w:lang w:eastAsia="zh-CN"/>
        </w:rPr>
        <w:t>比选</w:t>
      </w:r>
      <w:r>
        <w:rPr>
          <w:rFonts w:hint="eastAsia" w:ascii="宋体" w:hAnsi="宋体" w:eastAsia="宋体" w:cs="宋体"/>
          <w:color w:val="auto"/>
          <w:sz w:val="24"/>
          <w:szCs w:val="24"/>
          <w:highlight w:val="none"/>
        </w:rPr>
        <w:t>有效期：响应文件及有关承诺文件有效期为提交响应文件截止时间起90天。</w:t>
      </w:r>
    </w:p>
    <w:p w14:paraId="087F80A0">
      <w:pPr>
        <w:pageBreakBefore w:val="0"/>
        <w:kinsoku/>
        <w:wordWrap/>
        <w:overflowPunct/>
        <w:topLinePunct w:val="0"/>
        <w:autoSpaceDE/>
        <w:autoSpaceDN/>
        <w:bidi w:val="0"/>
        <w:adjustRightInd/>
        <w:spacing w:line="400" w:lineRule="exact"/>
        <w:ind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（四）修正错误</w:t>
      </w:r>
    </w:p>
    <w:p w14:paraId="23F9A58B">
      <w:pPr>
        <w:pageBreakBefore w:val="0"/>
        <w:kinsoku/>
        <w:wordWrap/>
        <w:overflowPunct/>
        <w:topLinePunct w:val="0"/>
        <w:autoSpaceDE/>
        <w:autoSpaceDN/>
        <w:bidi w:val="0"/>
        <w:adjustRightInd/>
        <w:spacing w:line="400" w:lineRule="exact"/>
        <w:ind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1.若供应商所递交的响应文件或报价中的价格出现大写金额和小写金额不一致的错误，以大写金额修正为准。</w:t>
      </w:r>
    </w:p>
    <w:p w14:paraId="4107A5AA">
      <w:pPr>
        <w:pageBreakBefore w:val="0"/>
        <w:kinsoku/>
        <w:wordWrap/>
        <w:overflowPunct/>
        <w:topLinePunct w:val="0"/>
        <w:autoSpaceDE/>
        <w:autoSpaceDN/>
        <w:bidi w:val="0"/>
        <w:adjustRightInd/>
        <w:spacing w:line="400" w:lineRule="exact"/>
        <w:ind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eastAsia="zh-CN"/>
        </w:rPr>
        <w:t>评审小组</w:t>
      </w:r>
      <w:r>
        <w:rPr>
          <w:rFonts w:hint="eastAsia" w:ascii="宋体" w:hAnsi="宋体" w:eastAsia="宋体" w:cs="宋体"/>
          <w:color w:val="auto"/>
          <w:sz w:val="24"/>
          <w:szCs w:val="24"/>
          <w:highlight w:val="none"/>
        </w:rPr>
        <w:t>按上述修正错误的原则及方法修正供应商的报价，供应商同意并签字确认后，修正后的报价对供应商具有约束作用。如果供应商不接受修正后的价格，将失去成为供应商的资格。</w:t>
      </w:r>
    </w:p>
    <w:p w14:paraId="57B599B7">
      <w:pPr>
        <w:pageBreakBefore w:val="0"/>
        <w:kinsoku/>
        <w:wordWrap/>
        <w:overflowPunct/>
        <w:topLinePunct w:val="0"/>
        <w:autoSpaceDE/>
        <w:autoSpaceDN/>
        <w:bidi w:val="0"/>
        <w:adjustRightInd/>
        <w:spacing w:line="400" w:lineRule="exact"/>
        <w:ind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（五）提交响应文件的份数和签署</w:t>
      </w:r>
    </w:p>
    <w:p w14:paraId="268A655C">
      <w:pPr>
        <w:pageBreakBefore w:val="0"/>
        <w:kinsoku/>
        <w:wordWrap/>
        <w:overflowPunct/>
        <w:topLinePunct w:val="0"/>
        <w:autoSpaceDE/>
        <w:autoSpaceDN/>
        <w:bidi w:val="0"/>
        <w:adjustRightInd/>
        <w:spacing w:line="400" w:lineRule="exact"/>
        <w:ind w:right="0"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1.供应商须提供响应文件一式</w:t>
      </w:r>
      <w:r>
        <w:rPr>
          <w:rFonts w:hint="eastAsia" w:ascii="宋体" w:hAnsi="宋体" w:eastAsia="宋体" w:cs="宋体"/>
          <w:color w:val="auto"/>
          <w:sz w:val="24"/>
          <w:szCs w:val="24"/>
          <w:highlight w:val="none"/>
          <w:lang w:val="en-US" w:eastAsia="zh-CN"/>
        </w:rPr>
        <w:t>二</w:t>
      </w:r>
      <w:r>
        <w:rPr>
          <w:rFonts w:hint="eastAsia" w:ascii="宋体" w:hAnsi="宋体" w:eastAsia="宋体" w:cs="宋体"/>
          <w:color w:val="auto"/>
          <w:sz w:val="24"/>
          <w:szCs w:val="24"/>
          <w:highlight w:val="none"/>
        </w:rPr>
        <w:t>份，其中正本一份，副本</w:t>
      </w:r>
      <w:r>
        <w:rPr>
          <w:rFonts w:hint="eastAsia" w:ascii="宋体" w:hAnsi="宋体" w:eastAsia="宋体" w:cs="宋体"/>
          <w:color w:val="auto"/>
          <w:sz w:val="24"/>
          <w:szCs w:val="24"/>
          <w:highlight w:val="none"/>
          <w:lang w:val="en-US" w:eastAsia="zh-CN"/>
        </w:rPr>
        <w:t>一</w:t>
      </w:r>
      <w:r>
        <w:rPr>
          <w:rFonts w:hint="eastAsia" w:ascii="宋体" w:hAnsi="宋体" w:eastAsia="宋体" w:cs="宋体"/>
          <w:color w:val="auto"/>
          <w:sz w:val="24"/>
          <w:szCs w:val="24"/>
          <w:highlight w:val="none"/>
        </w:rPr>
        <w:t>份</w:t>
      </w:r>
      <w:r>
        <w:rPr>
          <w:rFonts w:hint="eastAsia" w:ascii="宋体" w:hAnsi="宋体" w:eastAsia="宋体" w:cs="宋体"/>
          <w:color w:val="auto"/>
          <w:sz w:val="24"/>
          <w:szCs w:val="24"/>
          <w:highlight w:val="none"/>
          <w:lang w:eastAsia="zh-CN"/>
        </w:rPr>
        <w:t>；副本可为正本的复印件，应与正本一致，如出现不一致情况以正本为准。</w:t>
      </w:r>
    </w:p>
    <w:p w14:paraId="5F7C8B25">
      <w:pPr>
        <w:pageBreakBefore w:val="0"/>
        <w:kinsoku/>
        <w:wordWrap/>
        <w:overflowPunct/>
        <w:topLinePunct w:val="0"/>
        <w:autoSpaceDE/>
        <w:autoSpaceDN/>
        <w:bidi w:val="0"/>
        <w:adjustRightInd/>
        <w:spacing w:line="400" w:lineRule="exact"/>
        <w:ind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2.单独提供手持件：【身份证原件、法人身份证证明及授权委托书（法定代表人亲自参加比选的不需要）】，并加盖鲜章。</w:t>
      </w:r>
    </w:p>
    <w:p w14:paraId="5889E4E2">
      <w:pPr>
        <w:pageBreakBefore w:val="0"/>
        <w:kinsoku/>
        <w:wordWrap/>
        <w:overflowPunct/>
        <w:topLinePunct w:val="0"/>
        <w:autoSpaceDE/>
        <w:autoSpaceDN/>
        <w:bidi w:val="0"/>
        <w:adjustRightInd/>
        <w:spacing w:line="400" w:lineRule="exact"/>
        <w:ind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（六）响应文件的递交</w:t>
      </w:r>
    </w:p>
    <w:p w14:paraId="019A7F57">
      <w:pPr>
        <w:pageBreakBefore w:val="0"/>
        <w:kinsoku/>
        <w:wordWrap/>
        <w:overflowPunct/>
        <w:topLinePunct w:val="0"/>
        <w:autoSpaceDE/>
        <w:autoSpaceDN/>
        <w:bidi w:val="0"/>
        <w:adjustRightInd/>
        <w:spacing w:line="400" w:lineRule="exact"/>
        <w:ind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1.响应文件的密封与标记</w:t>
      </w:r>
    </w:p>
    <w:p w14:paraId="05EBC362">
      <w:pPr>
        <w:pageBreakBefore w:val="0"/>
        <w:kinsoku/>
        <w:wordWrap/>
        <w:overflowPunct/>
        <w:topLinePunct w:val="0"/>
        <w:autoSpaceDE/>
        <w:autoSpaceDN/>
        <w:bidi w:val="0"/>
        <w:adjustRightInd/>
        <w:spacing w:line="400" w:lineRule="exact"/>
        <w:ind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1.1响应文件的正本、副本均应密封送达</w:t>
      </w:r>
      <w:r>
        <w:rPr>
          <w:rFonts w:hint="eastAsia" w:ascii="宋体" w:hAnsi="宋体" w:eastAsia="宋体" w:cs="宋体"/>
          <w:color w:val="auto"/>
          <w:sz w:val="24"/>
          <w:szCs w:val="24"/>
          <w:highlight w:val="none"/>
          <w:lang w:eastAsia="zh-CN"/>
        </w:rPr>
        <w:t>比选</w:t>
      </w:r>
      <w:r>
        <w:rPr>
          <w:rFonts w:hint="eastAsia" w:ascii="宋体" w:hAnsi="宋体" w:eastAsia="宋体" w:cs="宋体"/>
          <w:color w:val="auto"/>
          <w:sz w:val="24"/>
          <w:szCs w:val="24"/>
          <w:highlight w:val="none"/>
        </w:rPr>
        <w:t>地点，</w:t>
      </w:r>
      <w:r>
        <w:rPr>
          <w:rFonts w:hint="eastAsia" w:ascii="宋体" w:hAnsi="宋体" w:eastAsia="宋体" w:cs="宋体"/>
          <w:color w:val="auto"/>
          <w:sz w:val="24"/>
          <w:szCs w:val="24"/>
          <w:highlight w:val="none"/>
          <w:lang w:eastAsia="zh-CN"/>
        </w:rPr>
        <w:t>并</w:t>
      </w:r>
      <w:r>
        <w:rPr>
          <w:rFonts w:hint="eastAsia" w:ascii="宋体" w:hAnsi="宋体" w:eastAsia="宋体" w:cs="宋体"/>
          <w:color w:val="auto"/>
          <w:sz w:val="24"/>
          <w:szCs w:val="24"/>
          <w:highlight w:val="none"/>
        </w:rPr>
        <w:t>在封套上注明项目名称、</w:t>
      </w:r>
      <w:r>
        <w:rPr>
          <w:rFonts w:hint="eastAsia" w:ascii="宋体" w:hAnsi="宋体" w:eastAsia="宋体" w:cs="宋体"/>
          <w:color w:val="auto"/>
          <w:sz w:val="24"/>
          <w:szCs w:val="24"/>
          <w:highlight w:val="none"/>
          <w:lang w:val="en-US" w:eastAsia="zh-CN"/>
        </w:rPr>
        <w:t>项目编号、</w:t>
      </w:r>
      <w:r>
        <w:rPr>
          <w:rFonts w:hint="eastAsia" w:ascii="宋体" w:hAnsi="宋体" w:eastAsia="宋体" w:cs="宋体"/>
          <w:color w:val="auto"/>
          <w:sz w:val="24"/>
          <w:szCs w:val="24"/>
          <w:highlight w:val="none"/>
        </w:rPr>
        <w:t>供应商名称。若正本、副本分别进行密封的，还应在封套上注明“正本”、“副本”字样。</w:t>
      </w:r>
    </w:p>
    <w:p w14:paraId="20291D2D">
      <w:pPr>
        <w:pStyle w:val="32"/>
        <w:pageBreakBefore w:val="0"/>
        <w:kinsoku/>
        <w:wordWrap/>
        <w:overflowPunct/>
        <w:topLinePunct w:val="0"/>
        <w:autoSpaceDE/>
        <w:autoSpaceDN/>
        <w:bidi w:val="0"/>
        <w:adjustRightInd/>
        <w:spacing w:line="400" w:lineRule="exact"/>
        <w:ind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1.2封套的封口处应加盖供应商公章或由法定代表人授权代表签字。</w:t>
      </w:r>
    </w:p>
    <w:p w14:paraId="7A32A6F4">
      <w:pPr>
        <w:pageBreakBefore w:val="0"/>
        <w:kinsoku/>
        <w:wordWrap/>
        <w:overflowPunct/>
        <w:topLinePunct w:val="0"/>
        <w:autoSpaceDE/>
        <w:autoSpaceDN/>
        <w:bidi w:val="0"/>
        <w:adjustRightInd/>
        <w:snapToGrid w:val="0"/>
        <w:spacing w:line="400" w:lineRule="exact"/>
        <w:ind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.如果未按上述规定进行密封和标记，采购代理机构对响应文件误投、丢失或提前拆封不负责任。</w:t>
      </w:r>
    </w:p>
    <w:p w14:paraId="6BF2878C">
      <w:pPr>
        <w:pageBreakBefore w:val="0"/>
        <w:kinsoku/>
        <w:wordWrap/>
        <w:overflowPunct/>
        <w:topLinePunct w:val="0"/>
        <w:autoSpaceDE/>
        <w:autoSpaceDN/>
        <w:bidi w:val="0"/>
        <w:adjustRightInd/>
        <w:snapToGrid w:val="0"/>
        <w:spacing w:line="400" w:lineRule="exact"/>
        <w:ind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（七）供应商参与人员</w:t>
      </w:r>
    </w:p>
    <w:p w14:paraId="5A833066">
      <w:pPr>
        <w:pageBreakBefore w:val="0"/>
        <w:kinsoku/>
        <w:wordWrap/>
        <w:overflowPunct/>
        <w:topLinePunct w:val="0"/>
        <w:autoSpaceDE/>
        <w:autoSpaceDN/>
        <w:bidi w:val="0"/>
        <w:adjustRightInd/>
        <w:snapToGrid w:val="0"/>
        <w:spacing w:line="400" w:lineRule="exact"/>
        <w:ind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各个供应商应当派1</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名代表参与</w:t>
      </w:r>
      <w:r>
        <w:rPr>
          <w:rFonts w:hint="eastAsia" w:ascii="宋体" w:hAnsi="宋体" w:eastAsia="宋体" w:cs="宋体"/>
          <w:color w:val="auto"/>
          <w:sz w:val="24"/>
          <w:szCs w:val="24"/>
          <w:highlight w:val="none"/>
          <w:lang w:eastAsia="zh-CN"/>
        </w:rPr>
        <w:t>比选</w:t>
      </w:r>
      <w:r>
        <w:rPr>
          <w:rFonts w:hint="eastAsia" w:ascii="宋体" w:hAnsi="宋体" w:eastAsia="宋体" w:cs="宋体"/>
          <w:color w:val="auto"/>
          <w:sz w:val="24"/>
          <w:szCs w:val="24"/>
          <w:highlight w:val="none"/>
        </w:rPr>
        <w:t>，应为法定代表人或具有法定代表人授权委托书的授权代表。</w:t>
      </w:r>
    </w:p>
    <w:p w14:paraId="63A4EEF5">
      <w:pPr>
        <w:pStyle w:val="4"/>
        <w:bidi w:val="0"/>
        <w:rPr>
          <w:rFonts w:hint="eastAsia" w:ascii="宋体" w:hAnsi="宋体" w:eastAsia="宋体" w:cs="宋体"/>
          <w:color w:val="auto"/>
          <w:sz w:val="24"/>
          <w:szCs w:val="24"/>
          <w:highlight w:val="none"/>
          <w:lang w:val="en-US" w:eastAsia="zh-CN"/>
        </w:rPr>
      </w:pPr>
      <w:bookmarkStart w:id="112" w:name="_Toc22302"/>
      <w:bookmarkStart w:id="113" w:name="_Toc29457"/>
      <w:r>
        <w:rPr>
          <w:rFonts w:hint="eastAsia" w:ascii="宋体" w:hAnsi="宋体" w:eastAsia="宋体" w:cs="宋体"/>
          <w:color w:val="auto"/>
          <w:sz w:val="24"/>
          <w:szCs w:val="24"/>
          <w:highlight w:val="none"/>
          <w:lang w:val="en-US" w:eastAsia="zh-CN"/>
        </w:rPr>
        <w:t>四、成交供应商的确认和变更</w:t>
      </w:r>
      <w:bookmarkEnd w:id="112"/>
      <w:bookmarkEnd w:id="113"/>
    </w:p>
    <w:p w14:paraId="3D6BC5E3">
      <w:pPr>
        <w:pageBreakBefore w:val="0"/>
        <w:kinsoku/>
        <w:wordWrap/>
        <w:overflowPunct/>
        <w:topLinePunct w:val="0"/>
        <w:autoSpaceDE/>
        <w:autoSpaceDN/>
        <w:bidi w:val="0"/>
        <w:adjustRightInd/>
        <w:snapToGrid w:val="0"/>
        <w:spacing w:line="400" w:lineRule="exact"/>
        <w:ind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（一）成交供应商的确认</w:t>
      </w:r>
    </w:p>
    <w:p w14:paraId="5F152D6C">
      <w:pPr>
        <w:pageBreakBefore w:val="0"/>
        <w:kinsoku/>
        <w:wordWrap/>
        <w:overflowPunct/>
        <w:topLinePunct w:val="0"/>
        <w:autoSpaceDE/>
        <w:autoSpaceDN/>
        <w:bidi w:val="0"/>
        <w:adjustRightInd/>
        <w:snapToGrid w:val="0"/>
        <w:spacing w:line="400" w:lineRule="exact"/>
        <w:ind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代理机构应当在评审结束后2个工作日内将评审报告送采购人确认。采购人应当在收到评审报告后5个工作日内，从评审报告提出的成交候选供应商中，按照排序由高到低的原则确定成交供应商，也可以书面授权</w:t>
      </w:r>
      <w:r>
        <w:rPr>
          <w:rFonts w:hint="eastAsia" w:ascii="宋体" w:hAnsi="宋体" w:eastAsia="宋体" w:cs="宋体"/>
          <w:color w:val="auto"/>
          <w:sz w:val="24"/>
          <w:szCs w:val="24"/>
          <w:highlight w:val="none"/>
          <w:lang w:eastAsia="zh-CN"/>
        </w:rPr>
        <w:t>评审小组</w:t>
      </w:r>
      <w:r>
        <w:rPr>
          <w:rFonts w:hint="eastAsia" w:ascii="宋体" w:hAnsi="宋体" w:eastAsia="宋体" w:cs="宋体"/>
          <w:color w:val="auto"/>
          <w:sz w:val="24"/>
          <w:szCs w:val="24"/>
          <w:highlight w:val="none"/>
        </w:rPr>
        <w:t>直接确定成交供应商。采购人逾期未确定成交供应商且不提出异议的，视为确定评审报告提出的排序第一的供应商为成交供应商。</w:t>
      </w:r>
    </w:p>
    <w:p w14:paraId="5DED3516">
      <w:pPr>
        <w:pageBreakBefore w:val="0"/>
        <w:kinsoku/>
        <w:wordWrap/>
        <w:overflowPunct/>
        <w:topLinePunct w:val="0"/>
        <w:autoSpaceDE/>
        <w:autoSpaceDN/>
        <w:bidi w:val="0"/>
        <w:adjustRightInd/>
        <w:snapToGrid w:val="0"/>
        <w:spacing w:line="400" w:lineRule="exact"/>
        <w:ind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（二）成交供应商的变更</w:t>
      </w:r>
    </w:p>
    <w:p w14:paraId="7A3A63CE">
      <w:pPr>
        <w:pageBreakBefore w:val="0"/>
        <w:kinsoku/>
        <w:wordWrap/>
        <w:overflowPunct/>
        <w:topLinePunct w:val="0"/>
        <w:autoSpaceDE/>
        <w:autoSpaceDN/>
        <w:bidi w:val="0"/>
        <w:adjustRightInd/>
        <w:snapToGrid w:val="0"/>
        <w:spacing w:line="400" w:lineRule="exact"/>
        <w:ind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成交供应商拒绝与采购人签订合同的，采购人可以按照评标报告推荐的成交候选供应商顺序，确定排名下一位的候选人为成交供应商，也可以重新开展采购活动。</w:t>
      </w:r>
    </w:p>
    <w:p w14:paraId="65351CD6">
      <w:pPr>
        <w:pStyle w:val="4"/>
        <w:bidi w:val="0"/>
        <w:rPr>
          <w:rFonts w:hint="eastAsia" w:ascii="宋体" w:hAnsi="宋体" w:eastAsia="宋体" w:cs="宋体"/>
          <w:color w:val="auto"/>
          <w:sz w:val="24"/>
          <w:szCs w:val="24"/>
          <w:highlight w:val="none"/>
          <w:lang w:val="en-US" w:eastAsia="zh-CN"/>
        </w:rPr>
      </w:pPr>
      <w:bookmarkStart w:id="114" w:name="_Toc102227321"/>
      <w:bookmarkStart w:id="115" w:name="_Toc1029"/>
      <w:bookmarkStart w:id="116" w:name="_Toc13407"/>
      <w:bookmarkStart w:id="117" w:name="_Toc342913395"/>
      <w:r>
        <w:rPr>
          <w:rFonts w:hint="eastAsia" w:ascii="宋体" w:hAnsi="宋体" w:eastAsia="宋体" w:cs="宋体"/>
          <w:color w:val="auto"/>
          <w:sz w:val="24"/>
          <w:szCs w:val="24"/>
          <w:highlight w:val="none"/>
          <w:lang w:val="en-US" w:eastAsia="zh-CN"/>
        </w:rPr>
        <w:t>五、成交通知</w:t>
      </w:r>
      <w:bookmarkEnd w:id="114"/>
      <w:bookmarkEnd w:id="115"/>
      <w:bookmarkEnd w:id="116"/>
      <w:bookmarkEnd w:id="117"/>
    </w:p>
    <w:p w14:paraId="77691844">
      <w:pPr>
        <w:pageBreakBefore w:val="0"/>
        <w:kinsoku/>
        <w:wordWrap/>
        <w:overflowPunct/>
        <w:topLinePunct w:val="0"/>
        <w:autoSpaceDE/>
        <w:autoSpaceDN/>
        <w:bidi w:val="0"/>
        <w:adjustRightInd/>
        <w:spacing w:line="400" w:lineRule="exact"/>
        <w:ind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（一）成交供应商确定后，采购人或采购代理机构将在</w:t>
      </w:r>
      <w:r>
        <w:rPr>
          <w:rFonts w:hint="eastAsia" w:ascii="宋体" w:hAnsi="宋体" w:eastAsia="宋体" w:cs="宋体"/>
          <w:color w:val="auto"/>
          <w:sz w:val="24"/>
          <w:szCs w:val="24"/>
          <w:highlight w:val="none"/>
          <w:lang w:val="en-US" w:eastAsia="zh-CN"/>
        </w:rPr>
        <w:t>行采家（https://www.gec123.com/）</w:t>
      </w:r>
      <w:r>
        <w:rPr>
          <w:rFonts w:hint="eastAsia" w:ascii="宋体" w:hAnsi="宋体" w:eastAsia="宋体" w:cs="宋体"/>
          <w:color w:val="auto"/>
          <w:sz w:val="24"/>
          <w:szCs w:val="24"/>
          <w:highlight w:val="none"/>
        </w:rPr>
        <w:t>上发布成交结果公告。</w:t>
      </w:r>
    </w:p>
    <w:p w14:paraId="005AF90B">
      <w:pPr>
        <w:pageBreakBefore w:val="0"/>
        <w:kinsoku/>
        <w:wordWrap/>
        <w:overflowPunct/>
        <w:topLinePunct w:val="0"/>
        <w:autoSpaceDE/>
        <w:autoSpaceDN/>
        <w:bidi w:val="0"/>
        <w:adjustRightInd/>
        <w:spacing w:line="400" w:lineRule="exact"/>
        <w:ind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（二）结果公告发出同时，采购代理机构将以书面形式发出《成交通知书》。《成交通知书》一经发出即发生法律效力。</w:t>
      </w:r>
    </w:p>
    <w:p w14:paraId="6407D810">
      <w:pPr>
        <w:pageBreakBefore w:val="0"/>
        <w:kinsoku/>
        <w:wordWrap/>
        <w:overflowPunct/>
        <w:topLinePunct w:val="0"/>
        <w:autoSpaceDE/>
        <w:autoSpaceDN/>
        <w:bidi w:val="0"/>
        <w:adjustRightInd/>
        <w:spacing w:line="400" w:lineRule="exact"/>
        <w:ind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（三）《成交通知书》将作为签订合同的依据。</w:t>
      </w:r>
    </w:p>
    <w:p w14:paraId="55A97069">
      <w:pPr>
        <w:pageBreakBefore w:val="0"/>
        <w:kinsoku/>
        <w:wordWrap/>
        <w:overflowPunct/>
        <w:topLinePunct w:val="0"/>
        <w:autoSpaceDE/>
        <w:autoSpaceDN/>
        <w:bidi w:val="0"/>
        <w:adjustRightInd/>
        <w:spacing w:line="400" w:lineRule="exact"/>
        <w:ind w:right="0" w:firstLine="480" w:firstLineChars="200"/>
        <w:textAlignment w:val="auto"/>
        <w:rPr>
          <w:rFonts w:hint="eastAsia" w:ascii="宋体" w:hAnsi="宋体" w:eastAsia="宋体" w:cs="宋体"/>
          <w:color w:val="auto"/>
          <w:sz w:val="24"/>
          <w:szCs w:val="24"/>
          <w:highlight w:val="none"/>
        </w:rPr>
      </w:pPr>
      <w:bookmarkStart w:id="118" w:name="_Toc30859"/>
      <w:bookmarkStart w:id="119" w:name="_Toc19410"/>
      <w:bookmarkStart w:id="120" w:name="_Toc10383"/>
      <w:bookmarkStart w:id="121" w:name="_Toc4797"/>
      <w:bookmarkStart w:id="122" w:name="_Toc3060"/>
      <w:bookmarkStart w:id="123" w:name="_Toc11295"/>
      <w:bookmarkStart w:id="124" w:name="_Toc2108"/>
      <w:r>
        <w:rPr>
          <w:rFonts w:hint="eastAsia" w:ascii="宋体" w:hAnsi="宋体" w:eastAsia="宋体" w:cs="宋体"/>
          <w:color w:val="auto"/>
          <w:sz w:val="24"/>
          <w:szCs w:val="24"/>
          <w:highlight w:val="none"/>
        </w:rPr>
        <w:t>（四）如有供应商对成交结果提出质疑的，在质疑处理完毕后发出成交通知书。</w:t>
      </w:r>
      <w:bookmarkEnd w:id="118"/>
      <w:bookmarkEnd w:id="119"/>
      <w:bookmarkEnd w:id="120"/>
      <w:bookmarkEnd w:id="121"/>
      <w:bookmarkEnd w:id="122"/>
      <w:bookmarkEnd w:id="123"/>
      <w:bookmarkEnd w:id="124"/>
      <w:bookmarkStart w:id="125" w:name="_Toc23268"/>
    </w:p>
    <w:p w14:paraId="52BD7C8A">
      <w:pPr>
        <w:pStyle w:val="4"/>
        <w:bidi w:val="0"/>
        <w:rPr>
          <w:rFonts w:hint="eastAsia" w:ascii="宋体" w:hAnsi="宋体" w:eastAsia="宋体" w:cs="宋体"/>
          <w:color w:val="auto"/>
          <w:sz w:val="24"/>
          <w:szCs w:val="24"/>
          <w:highlight w:val="none"/>
          <w:lang w:val="en-US" w:eastAsia="zh-CN"/>
        </w:rPr>
      </w:pPr>
      <w:bookmarkStart w:id="126" w:name="_Toc18242"/>
      <w:bookmarkStart w:id="127" w:name="_Toc20972"/>
      <w:r>
        <w:rPr>
          <w:rFonts w:hint="eastAsia" w:ascii="宋体" w:hAnsi="宋体" w:eastAsia="宋体" w:cs="宋体"/>
          <w:color w:val="auto"/>
          <w:sz w:val="24"/>
          <w:szCs w:val="24"/>
          <w:highlight w:val="none"/>
          <w:lang w:val="en-US" w:eastAsia="zh-CN"/>
        </w:rPr>
        <w:t>六、采购代理服务费</w:t>
      </w:r>
      <w:bookmarkEnd w:id="125"/>
      <w:bookmarkEnd w:id="126"/>
      <w:bookmarkEnd w:id="127"/>
    </w:p>
    <w:p w14:paraId="5775ECB8">
      <w:pPr>
        <w:pageBreakBefore w:val="0"/>
        <w:kinsoku/>
        <w:wordWrap/>
        <w:overflowPunct/>
        <w:topLinePunct w:val="0"/>
        <w:autoSpaceDE/>
        <w:autoSpaceDN/>
        <w:bidi w:val="0"/>
        <w:adjustRightInd/>
        <w:spacing w:line="400" w:lineRule="exact"/>
        <w:ind w:right="0" w:firstLine="480" w:firstLineChars="200"/>
        <w:textAlignment w:val="auto"/>
        <w:rPr>
          <w:rFonts w:hint="eastAsia" w:ascii="宋体" w:hAnsi="宋体" w:eastAsia="宋体" w:cs="宋体"/>
          <w:color w:val="auto"/>
          <w:sz w:val="24"/>
          <w:szCs w:val="24"/>
          <w:highlight w:val="none"/>
        </w:rPr>
      </w:pPr>
      <w:bookmarkStart w:id="128" w:name="_Toc102227322"/>
      <w:bookmarkStart w:id="129" w:name="_Toc8420"/>
      <w:bookmarkStart w:id="130" w:name="_Toc342913396"/>
      <w:r>
        <w:rPr>
          <w:rFonts w:hint="eastAsia" w:ascii="宋体" w:hAnsi="宋体" w:cs="宋体"/>
          <w:color w:val="auto"/>
          <w:sz w:val="24"/>
          <w:szCs w:val="24"/>
          <w:highlight w:val="none"/>
          <w:u w:val="none"/>
          <w:lang w:val="en-US" w:eastAsia="zh-CN"/>
        </w:rPr>
        <w:t>本项目代理服务费按大足发展司[2023]16号文件执行</w:t>
      </w:r>
      <w:r>
        <w:rPr>
          <w:rFonts w:hint="eastAsia" w:ascii="宋体" w:hAnsi="宋体" w:eastAsia="宋体" w:cs="宋体"/>
          <w:color w:val="auto"/>
          <w:sz w:val="24"/>
          <w:szCs w:val="24"/>
          <w:highlight w:val="none"/>
          <w:u w:val="none"/>
          <w:lang w:eastAsia="zh-CN"/>
        </w:rPr>
        <w:t>，</w:t>
      </w:r>
      <w:r>
        <w:rPr>
          <w:rFonts w:hint="eastAsia" w:ascii="宋体" w:hAnsi="宋体" w:eastAsia="宋体" w:cs="宋体"/>
          <w:color w:val="auto"/>
          <w:sz w:val="24"/>
          <w:szCs w:val="24"/>
          <w:highlight w:val="none"/>
          <w:u w:val="none"/>
        </w:rPr>
        <w:t>由成交供应商支付</w:t>
      </w:r>
      <w:r>
        <w:rPr>
          <w:rFonts w:hint="eastAsia" w:ascii="宋体" w:hAnsi="宋体" w:eastAsia="宋体" w:cs="宋体"/>
          <w:color w:val="auto"/>
          <w:sz w:val="24"/>
          <w:szCs w:val="24"/>
          <w:highlight w:val="none"/>
        </w:rPr>
        <w:t>，即成交供应商在领取成交通知书之前以现金或转账形式一次性支付给代理机构。</w:t>
      </w:r>
    </w:p>
    <w:p w14:paraId="619B86E2">
      <w:pPr>
        <w:pStyle w:val="4"/>
        <w:bidi w:val="0"/>
        <w:rPr>
          <w:rFonts w:hint="eastAsia" w:ascii="宋体" w:hAnsi="宋体" w:eastAsia="宋体" w:cs="宋体"/>
          <w:color w:val="auto"/>
          <w:sz w:val="24"/>
          <w:szCs w:val="24"/>
          <w:highlight w:val="none"/>
        </w:rPr>
      </w:pPr>
      <w:bookmarkStart w:id="131" w:name="_Toc18531"/>
      <w:r>
        <w:rPr>
          <w:rFonts w:hint="eastAsia" w:ascii="宋体" w:hAnsi="宋体" w:eastAsia="宋体" w:cs="宋体"/>
          <w:color w:val="auto"/>
          <w:sz w:val="24"/>
          <w:szCs w:val="24"/>
          <w:highlight w:val="none"/>
          <w:lang w:eastAsia="zh-CN"/>
        </w:rPr>
        <w:t>七</w:t>
      </w:r>
      <w:r>
        <w:rPr>
          <w:rFonts w:hint="eastAsia" w:ascii="宋体" w:hAnsi="宋体" w:eastAsia="宋体" w:cs="宋体"/>
          <w:color w:val="auto"/>
          <w:sz w:val="24"/>
          <w:szCs w:val="24"/>
          <w:highlight w:val="none"/>
        </w:rPr>
        <w:t>、签订</w:t>
      </w:r>
      <w:bookmarkEnd w:id="128"/>
      <w:r>
        <w:rPr>
          <w:rFonts w:hint="eastAsia" w:ascii="宋体" w:hAnsi="宋体" w:eastAsia="宋体" w:cs="宋体"/>
          <w:color w:val="auto"/>
          <w:sz w:val="24"/>
          <w:szCs w:val="24"/>
          <w:highlight w:val="none"/>
        </w:rPr>
        <w:t>合同</w:t>
      </w:r>
      <w:bookmarkEnd w:id="129"/>
      <w:bookmarkEnd w:id="130"/>
      <w:bookmarkEnd w:id="131"/>
    </w:p>
    <w:p w14:paraId="2550AFDA">
      <w:pPr>
        <w:pageBreakBefore w:val="0"/>
        <w:kinsoku/>
        <w:wordWrap/>
        <w:overflowPunct/>
        <w:topLinePunct w:val="0"/>
        <w:autoSpaceDE/>
        <w:autoSpaceDN/>
        <w:bidi w:val="0"/>
        <w:adjustRightInd/>
        <w:spacing w:line="400" w:lineRule="exact"/>
        <w:ind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（一）采购人应当自成交通知书发出之日起10日内与成交供应商签订采购合同，无正当理由不得拒绝或拖延合同签订。所签订的合同不得对采购文件和供应商的响应文件作实质性修改。</w:t>
      </w:r>
    </w:p>
    <w:p w14:paraId="629E9E46">
      <w:pPr>
        <w:pageBreakBefore w:val="0"/>
        <w:kinsoku/>
        <w:wordWrap/>
        <w:overflowPunct/>
        <w:topLinePunct w:val="0"/>
        <w:autoSpaceDE/>
        <w:autoSpaceDN/>
        <w:bidi w:val="0"/>
        <w:adjustRightInd/>
        <w:spacing w:line="400" w:lineRule="exact"/>
        <w:ind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（二）采购文件、供应商的响应文件及澄清文件等，均为签订采购合同的依据。</w:t>
      </w:r>
    </w:p>
    <w:p w14:paraId="65EDA40A">
      <w:pPr>
        <w:pageBreakBefore w:val="0"/>
        <w:kinsoku/>
        <w:wordWrap/>
        <w:overflowPunct/>
        <w:topLinePunct w:val="0"/>
        <w:autoSpaceDE/>
        <w:autoSpaceDN/>
        <w:bidi w:val="0"/>
        <w:adjustRightInd/>
        <w:spacing w:line="400" w:lineRule="exact"/>
        <w:ind w:right="0"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（三）合同生效条款由供需双方约定，法律、行政法规规定应当办理批准、登记等手续后生效的合同，依照其规定。</w:t>
      </w:r>
    </w:p>
    <w:p w14:paraId="03FB794D">
      <w:pPr>
        <w:pStyle w:val="16"/>
        <w:rPr>
          <w:rFonts w:hint="eastAsia" w:ascii="宋体" w:hAnsi="宋体" w:eastAsia="宋体" w:cs="宋体"/>
          <w:color w:val="auto"/>
          <w:sz w:val="24"/>
          <w:szCs w:val="24"/>
          <w:highlight w:val="none"/>
          <w:lang w:eastAsia="zh-CN"/>
        </w:rPr>
      </w:pPr>
    </w:p>
    <w:p w14:paraId="0BD2BDEB">
      <w:pP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br w:type="page"/>
      </w:r>
    </w:p>
    <w:p w14:paraId="26379A2B">
      <w:pPr>
        <w:pStyle w:val="3"/>
        <w:numPr>
          <w:ilvl w:val="0"/>
          <w:numId w:val="14"/>
        </w:numPr>
        <w:bidi w:val="0"/>
        <w:jc w:val="center"/>
        <w:rPr>
          <w:rFonts w:hint="eastAsia" w:ascii="宋体" w:hAnsi="宋体" w:eastAsia="宋体" w:cs="宋体"/>
          <w:color w:val="auto"/>
          <w:sz w:val="28"/>
          <w:szCs w:val="28"/>
          <w:highlight w:val="none"/>
          <w:lang w:eastAsia="zh-CN"/>
        </w:rPr>
      </w:pPr>
      <w:bookmarkStart w:id="132" w:name="_Toc10852"/>
      <w:r>
        <w:rPr>
          <w:rFonts w:hint="eastAsia" w:ascii="宋体" w:hAnsi="宋体" w:eastAsia="宋体" w:cs="宋体"/>
          <w:color w:val="auto"/>
          <w:sz w:val="28"/>
          <w:szCs w:val="28"/>
          <w:highlight w:val="none"/>
          <w:lang w:eastAsia="zh-CN"/>
        </w:rPr>
        <w:t>合同条款及格式</w:t>
      </w:r>
      <w:bookmarkEnd w:id="132"/>
    </w:p>
    <w:p w14:paraId="711BA149">
      <w:pPr>
        <w:snapToGrid w:val="0"/>
        <w:spacing w:line="360" w:lineRule="auto"/>
        <w:jc w:val="center"/>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成交供应商与采购人自行协商签订，但不得违背比选文件的实质性条款</w:t>
      </w:r>
      <w:r>
        <w:rPr>
          <w:rFonts w:hint="eastAsia" w:ascii="宋体" w:hAnsi="宋体" w:cs="宋体"/>
          <w:color w:val="auto"/>
          <w:sz w:val="24"/>
          <w:szCs w:val="24"/>
          <w:highlight w:val="none"/>
          <w:lang w:eastAsia="zh-CN"/>
        </w:rPr>
        <w:t>）</w:t>
      </w:r>
    </w:p>
    <w:p w14:paraId="4519C332">
      <w:pPr>
        <w:rPr>
          <w:rFonts w:hint="eastAsia" w:ascii="宋体" w:hAnsi="宋体" w:eastAsia="宋体" w:cs="宋体"/>
          <w:color w:val="auto"/>
          <w:sz w:val="24"/>
          <w:szCs w:val="24"/>
          <w:highlight w:val="none"/>
          <w:lang w:eastAsia="zh-CN"/>
        </w:rPr>
      </w:pPr>
    </w:p>
    <w:p w14:paraId="3A52A3AF">
      <w:pP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br w:type="page"/>
      </w:r>
    </w:p>
    <w:p w14:paraId="2A11DB76">
      <w:pPr>
        <w:pStyle w:val="3"/>
        <w:bidi w:val="0"/>
        <w:jc w:val="center"/>
        <w:rPr>
          <w:rFonts w:hint="eastAsia" w:ascii="宋体" w:hAnsi="宋体" w:eastAsia="宋体" w:cs="宋体"/>
          <w:color w:val="auto"/>
          <w:sz w:val="28"/>
          <w:szCs w:val="28"/>
          <w:highlight w:val="none"/>
        </w:rPr>
      </w:pPr>
      <w:bookmarkStart w:id="133" w:name="_Toc16992"/>
      <w:r>
        <w:rPr>
          <w:rFonts w:hint="eastAsia" w:ascii="宋体" w:hAnsi="宋体" w:eastAsia="宋体" w:cs="宋体"/>
          <w:color w:val="auto"/>
          <w:sz w:val="28"/>
          <w:szCs w:val="28"/>
          <w:highlight w:val="none"/>
        </w:rPr>
        <w:t>第七篇  响应文件编制要求</w:t>
      </w:r>
      <w:bookmarkEnd w:id="96"/>
      <w:bookmarkEnd w:id="133"/>
    </w:p>
    <w:p w14:paraId="6428AC99">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一</w:t>
      </w:r>
      <w:r>
        <w:rPr>
          <w:rFonts w:hint="eastAsia" w:ascii="宋体" w:hAnsi="宋体" w:eastAsia="宋体" w:cs="宋体"/>
          <w:color w:val="auto"/>
          <w:sz w:val="24"/>
          <w:szCs w:val="24"/>
          <w:highlight w:val="none"/>
        </w:rPr>
        <w:t>、报价部分</w:t>
      </w:r>
    </w:p>
    <w:p w14:paraId="6DBEBD0C">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（一）采购报价函</w:t>
      </w:r>
    </w:p>
    <w:p w14:paraId="649B4CEA">
      <w:pPr>
        <w:spacing w:line="360" w:lineRule="auto"/>
        <w:ind w:firstLine="480" w:firstLineChars="20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（二）</w:t>
      </w:r>
      <w:r>
        <w:rPr>
          <w:rFonts w:hint="eastAsia" w:ascii="宋体" w:hAnsi="宋体" w:cs="宋体"/>
          <w:color w:val="auto"/>
          <w:sz w:val="24"/>
          <w:szCs w:val="24"/>
          <w:highlight w:val="none"/>
          <w:lang w:val="en-US" w:eastAsia="zh-CN"/>
        </w:rPr>
        <w:t>分项报价明细表</w:t>
      </w:r>
    </w:p>
    <w:p w14:paraId="710AC6B2">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二</w:t>
      </w:r>
      <w:r>
        <w:rPr>
          <w:rFonts w:hint="eastAsia" w:ascii="宋体" w:hAnsi="宋体" w:eastAsia="宋体" w:cs="宋体"/>
          <w:color w:val="auto"/>
          <w:sz w:val="24"/>
          <w:szCs w:val="24"/>
          <w:highlight w:val="none"/>
        </w:rPr>
        <w:t>、技术部分</w:t>
      </w:r>
    </w:p>
    <w:p w14:paraId="50A91E6F">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（一）技术方案（建议按照评审标准技术部分内容编写）</w:t>
      </w:r>
    </w:p>
    <w:p w14:paraId="0D9E6CE3">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（二）技术响应偏离表</w:t>
      </w:r>
    </w:p>
    <w:p w14:paraId="5F474B50">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三</w:t>
      </w:r>
      <w:r>
        <w:rPr>
          <w:rFonts w:hint="eastAsia" w:ascii="宋体" w:hAnsi="宋体" w:eastAsia="宋体" w:cs="宋体"/>
          <w:color w:val="auto"/>
          <w:sz w:val="24"/>
          <w:szCs w:val="24"/>
          <w:highlight w:val="none"/>
        </w:rPr>
        <w:t>、商务部分</w:t>
      </w:r>
    </w:p>
    <w:p w14:paraId="1813980F">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一</w:t>
      </w:r>
      <w:r>
        <w:rPr>
          <w:rFonts w:hint="eastAsia" w:ascii="宋体" w:hAnsi="宋体" w:eastAsia="宋体" w:cs="宋体"/>
          <w:color w:val="auto"/>
          <w:sz w:val="24"/>
          <w:szCs w:val="24"/>
          <w:highlight w:val="none"/>
        </w:rPr>
        <w:t>）商务响应偏离表</w:t>
      </w:r>
    </w:p>
    <w:p w14:paraId="1C7B9CC1">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四</w:t>
      </w:r>
      <w:r>
        <w:rPr>
          <w:rFonts w:hint="eastAsia" w:ascii="宋体" w:hAnsi="宋体" w:eastAsia="宋体" w:cs="宋体"/>
          <w:color w:val="auto"/>
          <w:sz w:val="24"/>
          <w:szCs w:val="24"/>
          <w:highlight w:val="none"/>
        </w:rPr>
        <w:t>、资格条件及其他</w:t>
      </w:r>
    </w:p>
    <w:p w14:paraId="638A85ED">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（一）供应商法人营业执照（副本）或事业单位法人证书（副本）或个体工商户营业执照或有效的自然人身份证明或社会团体法人登记证书复印件</w:t>
      </w:r>
    </w:p>
    <w:p w14:paraId="2A3D0595">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（二）法定代表人身份证明书（格式）</w:t>
      </w:r>
    </w:p>
    <w:p w14:paraId="7B9B75DC">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（三）法定代表人授权委托书（格式）</w:t>
      </w:r>
    </w:p>
    <w:p w14:paraId="53058F6D">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（四）基本资格条件承诺函</w:t>
      </w:r>
    </w:p>
    <w:p w14:paraId="3D2DAD8C">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（五）特定资格条件证书或证明文件</w:t>
      </w:r>
    </w:p>
    <w:p w14:paraId="743B6E12">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五</w:t>
      </w:r>
      <w:r>
        <w:rPr>
          <w:rFonts w:hint="eastAsia" w:ascii="宋体" w:hAnsi="宋体" w:eastAsia="宋体" w:cs="宋体"/>
          <w:color w:val="auto"/>
          <w:sz w:val="24"/>
          <w:szCs w:val="24"/>
          <w:highlight w:val="none"/>
        </w:rPr>
        <w:t>、其他应提供的资料</w:t>
      </w:r>
    </w:p>
    <w:p w14:paraId="73020AE1">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其他与项目有关的资料（自附）</w:t>
      </w:r>
    </w:p>
    <w:p w14:paraId="7B4288A8">
      <w:pPr>
        <w:widowControl/>
        <w:spacing w:line="360" w:lineRule="auto"/>
        <w:jc w:val="left"/>
        <w:rPr>
          <w:rFonts w:hint="eastAsia" w:ascii="宋体" w:hAnsi="宋体" w:eastAsia="宋体" w:cs="宋体"/>
          <w:b/>
          <w:color w:val="auto"/>
          <w:sz w:val="24"/>
          <w:szCs w:val="24"/>
          <w:highlight w:val="none"/>
        </w:rPr>
        <w:sectPr>
          <w:footerReference r:id="rId10" w:type="default"/>
          <w:pgSz w:w="11907" w:h="16840"/>
          <w:pgMar w:top="1134" w:right="1191" w:bottom="1134" w:left="1304" w:header="851" w:footer="794" w:gutter="0"/>
          <w:pgNumType w:fmt="decimal"/>
          <w:cols w:space="720" w:num="1"/>
          <w:docGrid w:linePitch="381" w:charSpace="-5735"/>
        </w:sectPr>
      </w:pPr>
      <w:bookmarkStart w:id="134" w:name="_Toc328052593"/>
      <w:bookmarkStart w:id="135" w:name="_Toc294083526"/>
      <w:bookmarkStart w:id="136" w:name="_Toc375840799"/>
      <w:bookmarkStart w:id="137" w:name="_Toc377402559"/>
      <w:bookmarkStart w:id="138" w:name="_Toc375666796"/>
      <w:bookmarkStart w:id="139" w:name="_Toc23185485"/>
      <w:bookmarkStart w:id="140" w:name="_Toc433792168"/>
      <w:bookmarkStart w:id="141" w:name="_Toc30668156"/>
      <w:bookmarkStart w:id="142" w:name="_Toc333412485"/>
      <w:bookmarkStart w:id="143" w:name="_Toc51660749"/>
      <w:bookmarkStart w:id="144" w:name="_Toc20656408"/>
      <w:bookmarkStart w:id="145" w:name="_Toc332630166"/>
      <w:bookmarkStart w:id="146" w:name="_Toc375841207"/>
      <w:bookmarkStart w:id="147" w:name="_Toc350435647"/>
      <w:bookmarkStart w:id="148" w:name="_Toc350093071"/>
      <w:bookmarkStart w:id="149" w:name="_Toc6818910"/>
      <w:bookmarkStart w:id="150" w:name="_Toc29985636"/>
      <w:bookmarkStart w:id="151" w:name="_Toc21936037"/>
      <w:bookmarkStart w:id="152" w:name="_Toc342913419"/>
      <w:bookmarkStart w:id="153" w:name="_Toc313008356"/>
      <w:bookmarkStart w:id="154" w:name="_Toc313888360"/>
      <w:bookmarkStart w:id="155" w:name="_Toc12789073"/>
      <w:bookmarkStart w:id="156" w:name="_Toc283382454"/>
      <w:r>
        <w:rPr>
          <w:rFonts w:hint="eastAsia" w:ascii="宋体" w:hAnsi="宋体" w:eastAsia="宋体" w:cs="宋体"/>
          <w:b/>
          <w:color w:val="auto"/>
          <w:sz w:val="24"/>
          <w:szCs w:val="24"/>
          <w:highlight w:val="none"/>
        </w:rPr>
        <w:br w:type="page"/>
      </w:r>
    </w:p>
    <w:p w14:paraId="1A8A2B2F">
      <w:pPr>
        <w:spacing w:line="360" w:lineRule="auto"/>
        <w:jc w:val="both"/>
        <w:rPr>
          <w:rStyle w:val="66"/>
          <w:rFonts w:hint="eastAsia" w:ascii="宋体" w:hAnsi="宋体" w:eastAsia="宋体" w:cs="宋体"/>
          <w:b w:val="0"/>
          <w:bCs/>
          <w:color w:val="auto"/>
          <w:sz w:val="24"/>
          <w:szCs w:val="24"/>
          <w:highlight w:val="none"/>
          <w:u w:val="none"/>
          <w:lang w:val="en-US" w:eastAsia="zh-CN"/>
        </w:rPr>
      </w:pPr>
      <w:r>
        <w:rPr>
          <w:rStyle w:val="66"/>
          <w:rFonts w:hint="eastAsia" w:ascii="宋体" w:hAnsi="宋体" w:eastAsia="宋体" w:cs="宋体"/>
          <w:b/>
          <w:bCs w:val="0"/>
          <w:color w:val="auto"/>
          <w:sz w:val="24"/>
          <w:szCs w:val="24"/>
          <w:highlight w:val="none"/>
          <w:lang w:val="en-US" w:eastAsia="zh-CN"/>
        </w:rPr>
        <w:t>项目名称：</w:t>
      </w:r>
      <w:r>
        <w:rPr>
          <w:rStyle w:val="66"/>
          <w:rFonts w:hint="eastAsia" w:ascii="宋体" w:hAnsi="宋体" w:eastAsia="宋体" w:cs="宋体"/>
          <w:b w:val="0"/>
          <w:bCs/>
          <w:color w:val="auto"/>
          <w:sz w:val="24"/>
          <w:szCs w:val="24"/>
          <w:highlight w:val="none"/>
          <w:u w:val="none"/>
          <w:lang w:val="en-US" w:eastAsia="zh-CN"/>
        </w:rPr>
        <w:t xml:space="preserve">  </w:t>
      </w:r>
    </w:p>
    <w:p w14:paraId="30432C5C">
      <w:pPr>
        <w:spacing w:line="360" w:lineRule="auto"/>
        <w:jc w:val="both"/>
        <w:rPr>
          <w:rStyle w:val="66"/>
          <w:rFonts w:hint="eastAsia" w:ascii="宋体" w:hAnsi="宋体" w:eastAsia="宋体" w:cs="宋体"/>
          <w:color w:val="auto"/>
          <w:sz w:val="24"/>
          <w:szCs w:val="24"/>
          <w:highlight w:val="none"/>
          <w:u w:val="single"/>
          <w:lang w:val="en-US" w:eastAsia="zh-CN"/>
        </w:rPr>
      </w:pPr>
      <w:r>
        <w:rPr>
          <w:rStyle w:val="66"/>
          <w:rFonts w:hint="eastAsia" w:ascii="宋体" w:hAnsi="宋体" w:eastAsia="宋体" w:cs="宋体"/>
          <w:b/>
          <w:bCs w:val="0"/>
          <w:color w:val="auto"/>
          <w:sz w:val="24"/>
          <w:szCs w:val="24"/>
          <w:highlight w:val="none"/>
          <w:lang w:val="en-US" w:eastAsia="zh-CN"/>
        </w:rPr>
        <w:t>项目编号：</w:t>
      </w:r>
      <w:r>
        <w:rPr>
          <w:rStyle w:val="66"/>
          <w:rFonts w:hint="eastAsia" w:ascii="宋体" w:hAnsi="宋体" w:eastAsia="宋体" w:cs="宋体"/>
          <w:b w:val="0"/>
          <w:bCs/>
          <w:color w:val="auto"/>
          <w:sz w:val="24"/>
          <w:szCs w:val="24"/>
          <w:highlight w:val="none"/>
          <w:u w:val="none"/>
          <w:lang w:val="en-US" w:eastAsia="zh-CN"/>
        </w:rPr>
        <w:t xml:space="preserve">                                                            </w:t>
      </w:r>
      <w:r>
        <w:rPr>
          <w:rStyle w:val="66"/>
          <w:rFonts w:hint="eastAsia" w:ascii="宋体" w:hAnsi="宋体" w:eastAsia="宋体" w:cs="宋体"/>
          <w:b w:val="0"/>
          <w:bCs/>
          <w:color w:val="auto"/>
          <w:sz w:val="24"/>
          <w:szCs w:val="24"/>
          <w:highlight w:val="none"/>
          <w:lang w:val="en-US" w:eastAsia="zh-CN"/>
        </w:rPr>
        <w:t xml:space="preserve"> </w:t>
      </w:r>
      <w:r>
        <w:rPr>
          <w:rStyle w:val="66"/>
          <w:rFonts w:hint="eastAsia" w:ascii="宋体" w:hAnsi="宋体" w:eastAsia="宋体" w:cs="宋体"/>
          <w:color w:val="auto"/>
          <w:sz w:val="24"/>
          <w:szCs w:val="24"/>
          <w:highlight w:val="none"/>
          <w:lang w:val="en-US" w:eastAsia="zh-CN"/>
        </w:rPr>
        <w:t xml:space="preserve">       </w:t>
      </w:r>
    </w:p>
    <w:p w14:paraId="17532C55">
      <w:pPr>
        <w:spacing w:line="360" w:lineRule="auto"/>
        <w:jc w:val="center"/>
        <w:rPr>
          <w:rStyle w:val="66"/>
          <w:rFonts w:hint="eastAsia" w:ascii="宋体" w:hAnsi="宋体" w:eastAsia="宋体" w:cs="宋体"/>
          <w:color w:val="auto"/>
          <w:sz w:val="24"/>
          <w:szCs w:val="24"/>
          <w:highlight w:val="none"/>
          <w:lang w:val="en-US" w:eastAsia="zh-CN"/>
        </w:rPr>
      </w:pPr>
      <w:r>
        <w:rPr>
          <w:rStyle w:val="66"/>
          <w:rFonts w:hint="eastAsia" w:ascii="宋体" w:hAnsi="宋体" w:eastAsia="宋体" w:cs="宋体"/>
          <w:color w:val="auto"/>
          <w:sz w:val="24"/>
          <w:szCs w:val="24"/>
          <w:highlight w:val="none"/>
          <w:lang w:val="en-US" w:eastAsia="zh-CN"/>
        </w:rPr>
        <w:t xml:space="preserve"> </w:t>
      </w:r>
    </w:p>
    <w:p w14:paraId="2CCAD043">
      <w:pPr>
        <w:pStyle w:val="77"/>
        <w:spacing w:line="360" w:lineRule="auto"/>
        <w:rPr>
          <w:rFonts w:hint="eastAsia" w:ascii="宋体" w:hAnsi="宋体" w:eastAsia="宋体" w:cs="宋体"/>
          <w:color w:val="auto"/>
          <w:sz w:val="24"/>
          <w:szCs w:val="24"/>
          <w:highlight w:val="none"/>
        </w:rPr>
      </w:pPr>
    </w:p>
    <w:p w14:paraId="6C67C736">
      <w:pPr>
        <w:pStyle w:val="77"/>
        <w:spacing w:line="360" w:lineRule="auto"/>
        <w:rPr>
          <w:rFonts w:hint="eastAsia" w:ascii="宋体" w:hAnsi="宋体" w:eastAsia="宋体" w:cs="宋体"/>
          <w:color w:val="auto"/>
          <w:sz w:val="24"/>
          <w:szCs w:val="24"/>
          <w:highlight w:val="none"/>
        </w:rPr>
      </w:pPr>
    </w:p>
    <w:p w14:paraId="0F7E8B2A">
      <w:pPr>
        <w:spacing w:line="360" w:lineRule="auto"/>
        <w:jc w:val="center"/>
        <w:rPr>
          <w:rStyle w:val="66"/>
          <w:rFonts w:hint="eastAsia" w:ascii="宋体" w:hAnsi="宋体" w:eastAsia="宋体" w:cs="宋体"/>
          <w:color w:val="auto"/>
          <w:sz w:val="60"/>
          <w:szCs w:val="60"/>
          <w:highlight w:val="none"/>
        </w:rPr>
      </w:pPr>
    </w:p>
    <w:p w14:paraId="7E8538DA">
      <w:pPr>
        <w:spacing w:line="360" w:lineRule="auto"/>
        <w:jc w:val="center"/>
        <w:rPr>
          <w:rStyle w:val="66"/>
          <w:rFonts w:hint="eastAsia" w:ascii="宋体" w:hAnsi="宋体" w:eastAsia="宋体" w:cs="宋体"/>
          <w:color w:val="auto"/>
          <w:sz w:val="96"/>
          <w:szCs w:val="96"/>
          <w:highlight w:val="none"/>
        </w:rPr>
      </w:pPr>
      <w:r>
        <w:rPr>
          <w:rStyle w:val="66"/>
          <w:rFonts w:hint="eastAsia" w:ascii="宋体" w:hAnsi="宋体" w:eastAsia="宋体" w:cs="宋体"/>
          <w:color w:val="auto"/>
          <w:sz w:val="96"/>
          <w:szCs w:val="96"/>
          <w:highlight w:val="none"/>
        </w:rPr>
        <w:t>响</w:t>
      </w:r>
      <w:r>
        <w:rPr>
          <w:rStyle w:val="66"/>
          <w:rFonts w:hint="eastAsia" w:ascii="宋体" w:hAnsi="宋体" w:eastAsia="宋体" w:cs="宋体"/>
          <w:color w:val="auto"/>
          <w:sz w:val="96"/>
          <w:szCs w:val="96"/>
          <w:highlight w:val="none"/>
          <w:lang w:val="en-US" w:eastAsia="zh-CN"/>
        </w:rPr>
        <w:t xml:space="preserve"> </w:t>
      </w:r>
      <w:r>
        <w:rPr>
          <w:rStyle w:val="66"/>
          <w:rFonts w:hint="eastAsia" w:ascii="宋体" w:hAnsi="宋体" w:eastAsia="宋体" w:cs="宋体"/>
          <w:color w:val="auto"/>
          <w:sz w:val="96"/>
          <w:szCs w:val="96"/>
          <w:highlight w:val="none"/>
        </w:rPr>
        <w:t>应</w:t>
      </w:r>
      <w:r>
        <w:rPr>
          <w:rStyle w:val="66"/>
          <w:rFonts w:hint="eastAsia" w:ascii="宋体" w:hAnsi="宋体" w:eastAsia="宋体" w:cs="宋体"/>
          <w:color w:val="auto"/>
          <w:sz w:val="96"/>
          <w:szCs w:val="96"/>
          <w:highlight w:val="none"/>
          <w:lang w:val="en-US" w:eastAsia="zh-CN"/>
        </w:rPr>
        <w:t xml:space="preserve"> </w:t>
      </w:r>
      <w:r>
        <w:rPr>
          <w:rStyle w:val="66"/>
          <w:rFonts w:hint="eastAsia" w:ascii="宋体" w:hAnsi="宋体" w:eastAsia="宋体" w:cs="宋体"/>
          <w:color w:val="auto"/>
          <w:sz w:val="96"/>
          <w:szCs w:val="96"/>
          <w:highlight w:val="none"/>
        </w:rPr>
        <w:t>文</w:t>
      </w:r>
      <w:r>
        <w:rPr>
          <w:rStyle w:val="66"/>
          <w:rFonts w:hint="eastAsia" w:ascii="宋体" w:hAnsi="宋体" w:eastAsia="宋体" w:cs="宋体"/>
          <w:color w:val="auto"/>
          <w:sz w:val="96"/>
          <w:szCs w:val="96"/>
          <w:highlight w:val="none"/>
          <w:lang w:val="en-US" w:eastAsia="zh-CN"/>
        </w:rPr>
        <w:t xml:space="preserve"> </w:t>
      </w:r>
      <w:r>
        <w:rPr>
          <w:rStyle w:val="66"/>
          <w:rFonts w:hint="eastAsia" w:ascii="宋体" w:hAnsi="宋体" w:eastAsia="宋体" w:cs="宋体"/>
          <w:color w:val="auto"/>
          <w:sz w:val="96"/>
          <w:szCs w:val="96"/>
          <w:highlight w:val="none"/>
        </w:rPr>
        <w:t>件</w:t>
      </w:r>
    </w:p>
    <w:p w14:paraId="641D658F">
      <w:pPr>
        <w:pStyle w:val="37"/>
        <w:spacing w:line="360" w:lineRule="auto"/>
        <w:rPr>
          <w:rFonts w:hint="eastAsia" w:ascii="宋体" w:hAnsi="宋体" w:eastAsia="宋体" w:cs="宋体"/>
          <w:color w:val="auto"/>
          <w:sz w:val="60"/>
          <w:szCs w:val="60"/>
          <w:highlight w:val="none"/>
        </w:rPr>
      </w:pPr>
    </w:p>
    <w:p w14:paraId="756D1D8D">
      <w:pPr>
        <w:spacing w:line="360" w:lineRule="auto"/>
        <w:jc w:val="center"/>
        <w:rPr>
          <w:rFonts w:hint="eastAsia" w:ascii="宋体" w:hAnsi="宋体" w:eastAsia="宋体" w:cs="宋体"/>
          <w:color w:val="auto"/>
          <w:sz w:val="60"/>
          <w:szCs w:val="60"/>
          <w:highlight w:val="none"/>
        </w:rPr>
      </w:pPr>
    </w:p>
    <w:p w14:paraId="6F2ADCBA">
      <w:pPr>
        <w:spacing w:line="360" w:lineRule="auto"/>
        <w:jc w:val="center"/>
        <w:rPr>
          <w:rFonts w:hint="eastAsia" w:ascii="宋体" w:hAnsi="宋体" w:eastAsia="宋体" w:cs="宋体"/>
          <w:color w:val="auto"/>
          <w:sz w:val="32"/>
          <w:szCs w:val="32"/>
          <w:highlight w:val="none"/>
          <w:lang w:eastAsia="zh-CN"/>
        </w:rPr>
      </w:pPr>
      <w:r>
        <w:rPr>
          <w:rFonts w:hint="eastAsia" w:ascii="宋体" w:hAnsi="宋体" w:eastAsia="宋体" w:cs="宋体"/>
          <w:color w:val="auto"/>
          <w:sz w:val="32"/>
          <w:szCs w:val="32"/>
          <w:highlight w:val="none"/>
          <w:lang w:eastAsia="zh-CN"/>
        </w:rPr>
        <w:t>（正本</w:t>
      </w:r>
      <w:r>
        <w:rPr>
          <w:rFonts w:hint="eastAsia" w:ascii="宋体" w:hAnsi="宋体" w:eastAsia="宋体" w:cs="宋体"/>
          <w:color w:val="auto"/>
          <w:sz w:val="32"/>
          <w:szCs w:val="32"/>
          <w:highlight w:val="none"/>
          <w:lang w:val="en-US" w:eastAsia="zh-CN"/>
        </w:rPr>
        <w:t>/副本</w:t>
      </w:r>
      <w:r>
        <w:rPr>
          <w:rFonts w:hint="eastAsia" w:ascii="宋体" w:hAnsi="宋体" w:eastAsia="宋体" w:cs="宋体"/>
          <w:color w:val="auto"/>
          <w:sz w:val="32"/>
          <w:szCs w:val="32"/>
          <w:highlight w:val="none"/>
          <w:lang w:eastAsia="zh-CN"/>
        </w:rPr>
        <w:t>）</w:t>
      </w:r>
    </w:p>
    <w:p w14:paraId="57356657">
      <w:pPr>
        <w:spacing w:line="360" w:lineRule="auto"/>
        <w:jc w:val="center"/>
        <w:rPr>
          <w:rFonts w:hint="eastAsia" w:ascii="宋体" w:hAnsi="宋体" w:eastAsia="宋体" w:cs="宋体"/>
          <w:color w:val="auto"/>
          <w:sz w:val="24"/>
          <w:szCs w:val="24"/>
          <w:highlight w:val="none"/>
        </w:rPr>
      </w:pPr>
    </w:p>
    <w:p w14:paraId="0A48EB59">
      <w:pPr>
        <w:spacing w:line="360" w:lineRule="auto"/>
        <w:jc w:val="center"/>
        <w:rPr>
          <w:rFonts w:hint="eastAsia" w:ascii="宋体" w:hAnsi="宋体" w:eastAsia="宋体" w:cs="宋体"/>
          <w:color w:val="auto"/>
          <w:sz w:val="24"/>
          <w:szCs w:val="24"/>
          <w:highlight w:val="none"/>
        </w:rPr>
      </w:pPr>
    </w:p>
    <w:p w14:paraId="26355367">
      <w:pPr>
        <w:spacing w:line="360" w:lineRule="auto"/>
        <w:jc w:val="center"/>
        <w:rPr>
          <w:rFonts w:hint="eastAsia" w:ascii="宋体" w:hAnsi="宋体" w:eastAsia="宋体" w:cs="宋体"/>
          <w:color w:val="auto"/>
          <w:sz w:val="24"/>
          <w:szCs w:val="24"/>
          <w:highlight w:val="none"/>
        </w:rPr>
      </w:pPr>
    </w:p>
    <w:p w14:paraId="4A60A4BB">
      <w:pPr>
        <w:spacing w:line="360" w:lineRule="auto"/>
        <w:jc w:val="center"/>
        <w:rPr>
          <w:rFonts w:hint="eastAsia" w:ascii="宋体" w:hAnsi="宋体" w:eastAsia="宋体" w:cs="宋体"/>
          <w:color w:val="auto"/>
          <w:sz w:val="24"/>
          <w:szCs w:val="24"/>
          <w:highlight w:val="none"/>
        </w:rPr>
      </w:pPr>
    </w:p>
    <w:p w14:paraId="66FCC67B">
      <w:pPr>
        <w:pStyle w:val="75"/>
        <w:spacing w:line="360" w:lineRule="auto"/>
        <w:rPr>
          <w:rFonts w:hint="eastAsia" w:ascii="宋体" w:hAnsi="宋体" w:eastAsia="宋体" w:cs="宋体"/>
          <w:color w:val="auto"/>
          <w:sz w:val="24"/>
          <w:szCs w:val="24"/>
          <w:highlight w:val="none"/>
        </w:rPr>
      </w:pPr>
    </w:p>
    <w:p w14:paraId="19FB9643">
      <w:pPr>
        <w:pStyle w:val="75"/>
        <w:spacing w:line="360" w:lineRule="auto"/>
        <w:rPr>
          <w:rFonts w:hint="eastAsia" w:ascii="宋体" w:hAnsi="宋体" w:eastAsia="宋体" w:cs="宋体"/>
          <w:color w:val="auto"/>
          <w:sz w:val="24"/>
          <w:szCs w:val="24"/>
          <w:highlight w:val="none"/>
        </w:rPr>
      </w:pPr>
    </w:p>
    <w:p w14:paraId="6B7BE6F1">
      <w:pPr>
        <w:pStyle w:val="75"/>
        <w:spacing w:line="360" w:lineRule="auto"/>
        <w:rPr>
          <w:rFonts w:hint="eastAsia" w:ascii="宋体" w:hAnsi="宋体" w:eastAsia="宋体" w:cs="宋体"/>
          <w:color w:val="auto"/>
          <w:sz w:val="24"/>
          <w:szCs w:val="24"/>
          <w:highlight w:val="none"/>
        </w:rPr>
      </w:pPr>
    </w:p>
    <w:p w14:paraId="5C816A79">
      <w:pPr>
        <w:pStyle w:val="75"/>
        <w:spacing w:line="360" w:lineRule="auto"/>
        <w:rPr>
          <w:rFonts w:hint="eastAsia" w:ascii="宋体" w:hAnsi="宋体" w:eastAsia="宋体" w:cs="宋体"/>
          <w:color w:val="auto"/>
          <w:sz w:val="24"/>
          <w:szCs w:val="24"/>
          <w:highlight w:val="none"/>
        </w:rPr>
      </w:pPr>
    </w:p>
    <w:p w14:paraId="485F6288">
      <w:pPr>
        <w:spacing w:line="360" w:lineRule="auto"/>
        <w:jc w:val="both"/>
        <w:rPr>
          <w:rFonts w:hint="eastAsia" w:ascii="宋体" w:hAnsi="宋体" w:eastAsia="宋体" w:cs="宋体"/>
          <w:color w:val="auto"/>
          <w:sz w:val="24"/>
          <w:szCs w:val="24"/>
          <w:highlight w:val="none"/>
        </w:rPr>
      </w:pPr>
    </w:p>
    <w:p w14:paraId="4B59D37A">
      <w:pPr>
        <w:spacing w:line="360" w:lineRule="auto"/>
        <w:jc w:val="center"/>
        <w:rPr>
          <w:rFonts w:hint="eastAsia" w:ascii="宋体" w:hAnsi="宋体" w:eastAsia="宋体" w:cs="宋体"/>
          <w:b/>
          <w:bCs/>
          <w:color w:val="auto"/>
          <w:sz w:val="28"/>
          <w:szCs w:val="28"/>
          <w:highlight w:val="none"/>
        </w:rPr>
      </w:pPr>
      <w:r>
        <w:rPr>
          <w:rFonts w:hint="eastAsia" w:ascii="宋体" w:hAnsi="宋体" w:eastAsia="宋体" w:cs="宋体"/>
          <w:color w:val="auto"/>
          <w:sz w:val="28"/>
          <w:szCs w:val="28"/>
          <w:highlight w:val="none"/>
        </w:rPr>
        <w:t xml:space="preserve"> </w:t>
      </w: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b/>
          <w:bCs/>
          <w:color w:val="auto"/>
          <w:sz w:val="28"/>
          <w:szCs w:val="28"/>
          <w:highlight w:val="none"/>
        </w:rPr>
        <w:t>供应商名称：</w:t>
      </w:r>
      <w:r>
        <w:rPr>
          <w:rFonts w:hint="eastAsia" w:ascii="宋体" w:hAnsi="宋体" w:eastAsia="宋体" w:cs="宋体"/>
          <w:b/>
          <w:bCs/>
          <w:color w:val="auto"/>
          <w:sz w:val="28"/>
          <w:szCs w:val="28"/>
          <w:highlight w:val="none"/>
          <w:u w:val="single"/>
        </w:rPr>
        <w:t xml:space="preserve">                       </w:t>
      </w:r>
      <w:r>
        <w:rPr>
          <w:rFonts w:hint="eastAsia" w:ascii="宋体" w:hAnsi="宋体" w:eastAsia="宋体" w:cs="宋体"/>
          <w:b/>
          <w:bCs/>
          <w:color w:val="auto"/>
          <w:sz w:val="28"/>
          <w:szCs w:val="28"/>
          <w:highlight w:val="none"/>
        </w:rPr>
        <w:t>(盖章)</w:t>
      </w:r>
    </w:p>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p w14:paraId="3793C10D">
      <w:pPr>
        <w:rPr>
          <w:rFonts w:hint="eastAsia" w:ascii="宋体" w:hAnsi="宋体" w:eastAsia="宋体" w:cs="宋体"/>
          <w:color w:val="auto"/>
          <w:sz w:val="24"/>
          <w:szCs w:val="24"/>
          <w:highlight w:val="none"/>
          <w:lang w:eastAsia="zh-CN"/>
        </w:rPr>
      </w:pPr>
      <w:bookmarkStart w:id="157" w:name="_Toc30668157"/>
      <w:bookmarkStart w:id="158" w:name="_Toc433792169"/>
      <w:bookmarkStart w:id="159" w:name="_Toc23185486"/>
      <w:bookmarkStart w:id="160" w:name="_Toc21936038"/>
      <w:bookmarkStart w:id="161" w:name="_Toc51660750"/>
      <w:bookmarkStart w:id="162" w:name="_Toc29985637"/>
      <w:bookmarkStart w:id="163" w:name="_Toc6818911"/>
      <w:bookmarkStart w:id="164" w:name="_Toc20656409"/>
    </w:p>
    <w:p w14:paraId="7B3FAA98">
      <w:pPr>
        <w:pStyle w:val="16"/>
        <w:rPr>
          <w:rFonts w:hint="eastAsia" w:ascii="宋体" w:hAnsi="宋体" w:eastAsia="宋体" w:cs="宋体"/>
          <w:color w:val="auto"/>
          <w:sz w:val="24"/>
          <w:szCs w:val="24"/>
          <w:highlight w:val="none"/>
          <w:lang w:eastAsia="zh-CN"/>
        </w:rPr>
      </w:pPr>
    </w:p>
    <w:p w14:paraId="45A27EF3">
      <w:pPr>
        <w:rPr>
          <w:rFonts w:hint="eastAsia" w:ascii="宋体" w:hAnsi="宋体" w:eastAsia="宋体" w:cs="宋体"/>
          <w:color w:val="auto"/>
          <w:sz w:val="24"/>
          <w:szCs w:val="24"/>
          <w:highlight w:val="none"/>
          <w:lang w:eastAsia="zh-CN"/>
        </w:rPr>
      </w:pPr>
      <w:bookmarkStart w:id="165" w:name="_Toc16124"/>
      <w:r>
        <w:rPr>
          <w:rFonts w:hint="eastAsia" w:ascii="宋体" w:hAnsi="宋体" w:eastAsia="宋体" w:cs="宋体"/>
          <w:color w:val="auto"/>
          <w:sz w:val="24"/>
          <w:szCs w:val="24"/>
          <w:highlight w:val="none"/>
          <w:lang w:eastAsia="zh-CN"/>
        </w:rPr>
        <w:br w:type="page"/>
      </w:r>
    </w:p>
    <w:p w14:paraId="0A69CE99">
      <w:pPr>
        <w:pStyle w:val="4"/>
        <w:spacing w:line="360" w:lineRule="auto"/>
        <w:rPr>
          <w:rFonts w:hint="eastAsia" w:ascii="宋体" w:hAnsi="宋体" w:eastAsia="宋体" w:cs="宋体"/>
          <w:color w:val="auto"/>
          <w:sz w:val="24"/>
          <w:szCs w:val="24"/>
          <w:highlight w:val="none"/>
        </w:rPr>
      </w:pPr>
      <w:bookmarkStart w:id="166" w:name="_Toc13792"/>
      <w:bookmarkStart w:id="167" w:name="_Toc3415"/>
      <w:r>
        <w:rPr>
          <w:rFonts w:hint="eastAsia" w:ascii="宋体" w:hAnsi="宋体" w:eastAsia="宋体" w:cs="宋体"/>
          <w:color w:val="auto"/>
          <w:sz w:val="24"/>
          <w:szCs w:val="24"/>
          <w:highlight w:val="none"/>
          <w:lang w:eastAsia="zh-CN"/>
        </w:rPr>
        <w:t>一</w:t>
      </w:r>
      <w:r>
        <w:rPr>
          <w:rFonts w:hint="eastAsia" w:ascii="宋体" w:hAnsi="宋体" w:eastAsia="宋体" w:cs="宋体"/>
          <w:color w:val="auto"/>
          <w:sz w:val="24"/>
          <w:szCs w:val="24"/>
          <w:highlight w:val="none"/>
        </w:rPr>
        <w:t>、报价部分</w:t>
      </w:r>
      <w:bookmarkEnd w:id="152"/>
      <w:bookmarkEnd w:id="153"/>
      <w:bookmarkEnd w:id="154"/>
      <w:bookmarkEnd w:id="157"/>
      <w:bookmarkEnd w:id="158"/>
      <w:bookmarkEnd w:id="159"/>
      <w:bookmarkEnd w:id="160"/>
      <w:bookmarkEnd w:id="161"/>
      <w:bookmarkEnd w:id="162"/>
      <w:bookmarkEnd w:id="163"/>
      <w:bookmarkEnd w:id="164"/>
      <w:bookmarkEnd w:id="165"/>
      <w:bookmarkEnd w:id="166"/>
      <w:bookmarkEnd w:id="167"/>
    </w:p>
    <w:bookmarkEnd w:id="155"/>
    <w:bookmarkEnd w:id="156"/>
    <w:p w14:paraId="7F5983EB">
      <w:pPr>
        <w:tabs>
          <w:tab w:val="left" w:pos="6300"/>
        </w:tabs>
        <w:snapToGrid w:val="0"/>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（一）</w:t>
      </w:r>
      <w:r>
        <w:rPr>
          <w:rFonts w:hint="eastAsia" w:ascii="宋体" w:hAnsi="宋体" w:eastAsia="宋体" w:cs="宋体"/>
          <w:color w:val="auto"/>
          <w:sz w:val="24"/>
          <w:szCs w:val="24"/>
          <w:highlight w:val="none"/>
          <w:lang w:eastAsia="zh-CN"/>
        </w:rPr>
        <w:t>报价函</w:t>
      </w:r>
    </w:p>
    <w:p w14:paraId="4F8C4633">
      <w:pPr>
        <w:tabs>
          <w:tab w:val="left" w:pos="6300"/>
        </w:tabs>
        <w:snapToGrid w:val="0"/>
        <w:spacing w:line="312" w:lineRule="auto"/>
        <w:rPr>
          <w:rFonts w:hint="eastAsia" w:ascii="宋体" w:hAnsi="宋体" w:eastAsia="宋体" w:cs="宋体"/>
          <w:color w:val="auto"/>
          <w:sz w:val="21"/>
          <w:szCs w:val="21"/>
          <w:highlight w:val="none"/>
          <w:u w:val="single"/>
        </w:rPr>
      </w:pPr>
    </w:p>
    <w:p w14:paraId="6405F554">
      <w:pPr>
        <w:tabs>
          <w:tab w:val="left" w:pos="6300"/>
        </w:tabs>
        <w:snapToGrid w:val="0"/>
        <w:spacing w:line="312"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（采购人）</w:t>
      </w:r>
      <w:r>
        <w:rPr>
          <w:rFonts w:hint="eastAsia" w:ascii="宋体" w:hAnsi="宋体" w:eastAsia="宋体" w:cs="宋体"/>
          <w:color w:val="auto"/>
          <w:sz w:val="21"/>
          <w:szCs w:val="21"/>
          <w:highlight w:val="none"/>
        </w:rPr>
        <w:t>：</w:t>
      </w:r>
    </w:p>
    <w:p w14:paraId="1D8C032B">
      <w:pPr>
        <w:tabs>
          <w:tab w:val="left" w:pos="6300"/>
        </w:tabs>
        <w:snapToGrid w:val="0"/>
        <w:spacing w:line="312"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我方收到____________________________（项目名称）的</w:t>
      </w:r>
      <w:r>
        <w:rPr>
          <w:rFonts w:hint="eastAsia" w:ascii="宋体" w:hAnsi="宋体" w:eastAsia="宋体" w:cs="宋体"/>
          <w:color w:val="auto"/>
          <w:sz w:val="21"/>
          <w:szCs w:val="21"/>
          <w:highlight w:val="none"/>
          <w:lang w:eastAsia="zh-CN"/>
        </w:rPr>
        <w:t>竞争性比选文件</w:t>
      </w:r>
      <w:r>
        <w:rPr>
          <w:rFonts w:hint="eastAsia" w:ascii="宋体" w:hAnsi="宋体" w:eastAsia="宋体" w:cs="宋体"/>
          <w:color w:val="auto"/>
          <w:sz w:val="21"/>
          <w:szCs w:val="21"/>
          <w:highlight w:val="none"/>
        </w:rPr>
        <w:t>，经详细研究，决定参加该项目的</w:t>
      </w:r>
      <w:r>
        <w:rPr>
          <w:rFonts w:hint="eastAsia" w:ascii="宋体" w:hAnsi="宋体" w:eastAsia="宋体" w:cs="宋体"/>
          <w:color w:val="auto"/>
          <w:sz w:val="21"/>
          <w:szCs w:val="21"/>
          <w:highlight w:val="none"/>
          <w:lang w:eastAsia="zh-CN"/>
        </w:rPr>
        <w:t>竞争性比选</w:t>
      </w:r>
      <w:r>
        <w:rPr>
          <w:rFonts w:hint="eastAsia" w:ascii="宋体" w:hAnsi="宋体" w:eastAsia="宋体" w:cs="宋体"/>
          <w:color w:val="auto"/>
          <w:sz w:val="21"/>
          <w:szCs w:val="21"/>
          <w:highlight w:val="none"/>
        </w:rPr>
        <w:t>采购。</w:t>
      </w:r>
    </w:p>
    <w:p w14:paraId="452C01E2">
      <w:pPr>
        <w:tabs>
          <w:tab w:val="left" w:pos="6300"/>
        </w:tabs>
        <w:snapToGrid w:val="0"/>
        <w:spacing w:line="312"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1.愿意按照</w:t>
      </w:r>
      <w:r>
        <w:rPr>
          <w:rFonts w:hint="eastAsia" w:ascii="宋体" w:hAnsi="宋体" w:eastAsia="宋体" w:cs="宋体"/>
          <w:color w:val="auto"/>
          <w:sz w:val="21"/>
          <w:szCs w:val="21"/>
          <w:highlight w:val="none"/>
          <w:lang w:eastAsia="zh-CN"/>
        </w:rPr>
        <w:t>竞争性比选文件</w:t>
      </w:r>
      <w:r>
        <w:rPr>
          <w:rFonts w:hint="eastAsia" w:ascii="宋体" w:hAnsi="宋体" w:eastAsia="宋体" w:cs="宋体"/>
          <w:color w:val="auto"/>
          <w:sz w:val="21"/>
          <w:szCs w:val="21"/>
          <w:highlight w:val="none"/>
        </w:rPr>
        <w:t>中的一切要求，提供本项目采购内容及相关服务，</w:t>
      </w:r>
      <w:r>
        <w:rPr>
          <w:rFonts w:hint="eastAsia" w:ascii="宋体" w:hAnsi="宋体" w:eastAsia="宋体" w:cs="宋体"/>
          <w:color w:val="auto"/>
          <w:sz w:val="21"/>
          <w:szCs w:val="21"/>
          <w:highlight w:val="none"/>
          <w:lang w:val="en-US" w:eastAsia="zh-CN"/>
        </w:rPr>
        <w:t>总</w:t>
      </w:r>
      <w:r>
        <w:rPr>
          <w:rFonts w:hint="eastAsia" w:ascii="宋体" w:hAnsi="宋体" w:eastAsia="宋体" w:cs="宋体"/>
          <w:color w:val="auto"/>
          <w:sz w:val="21"/>
          <w:szCs w:val="21"/>
          <w:highlight w:val="none"/>
        </w:rPr>
        <w:t>报价为人民币</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eastAsia="zh-CN"/>
        </w:rPr>
        <w:t>元</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（大写：</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1D3F831A">
      <w:pPr>
        <w:tabs>
          <w:tab w:val="left" w:pos="6300"/>
        </w:tabs>
        <w:snapToGrid w:val="0"/>
        <w:spacing w:line="312"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2.我方现提交的响应文件为：响应文件正本</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份，副本</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份。</w:t>
      </w:r>
    </w:p>
    <w:p w14:paraId="4FE7DCE0">
      <w:pPr>
        <w:tabs>
          <w:tab w:val="left" w:pos="6300"/>
        </w:tabs>
        <w:snapToGrid w:val="0"/>
        <w:spacing w:line="312"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3.我方承诺：本次</w:t>
      </w:r>
      <w:r>
        <w:rPr>
          <w:rFonts w:hint="eastAsia" w:ascii="宋体" w:hAnsi="宋体" w:eastAsia="宋体" w:cs="宋体"/>
          <w:color w:val="auto"/>
          <w:sz w:val="21"/>
          <w:szCs w:val="21"/>
          <w:highlight w:val="none"/>
          <w:lang w:eastAsia="zh-CN"/>
        </w:rPr>
        <w:t>竞争性比选</w:t>
      </w:r>
      <w:r>
        <w:rPr>
          <w:rFonts w:hint="eastAsia" w:ascii="宋体" w:hAnsi="宋体" w:eastAsia="宋体" w:cs="宋体"/>
          <w:color w:val="auto"/>
          <w:sz w:val="21"/>
          <w:szCs w:val="21"/>
          <w:highlight w:val="none"/>
        </w:rPr>
        <w:t>采购的有效期为90天。</w:t>
      </w:r>
    </w:p>
    <w:p w14:paraId="2714B583">
      <w:pPr>
        <w:tabs>
          <w:tab w:val="left" w:pos="6300"/>
        </w:tabs>
        <w:snapToGrid w:val="0"/>
        <w:spacing w:line="312"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4.我方完全理解和接受贵方</w:t>
      </w:r>
      <w:r>
        <w:rPr>
          <w:rFonts w:hint="eastAsia" w:ascii="宋体" w:hAnsi="宋体" w:eastAsia="宋体" w:cs="宋体"/>
          <w:color w:val="auto"/>
          <w:sz w:val="21"/>
          <w:szCs w:val="21"/>
          <w:highlight w:val="none"/>
          <w:lang w:eastAsia="zh-CN"/>
        </w:rPr>
        <w:t>竞争性比选文件</w:t>
      </w:r>
      <w:r>
        <w:rPr>
          <w:rFonts w:hint="eastAsia" w:ascii="宋体" w:hAnsi="宋体" w:eastAsia="宋体" w:cs="宋体"/>
          <w:color w:val="auto"/>
          <w:sz w:val="21"/>
          <w:szCs w:val="21"/>
          <w:highlight w:val="none"/>
        </w:rPr>
        <w:t>的一切规定和要求及评审办法。</w:t>
      </w:r>
    </w:p>
    <w:p w14:paraId="6A4CCB5E">
      <w:pPr>
        <w:tabs>
          <w:tab w:val="left" w:pos="6300"/>
        </w:tabs>
        <w:snapToGrid w:val="0"/>
        <w:spacing w:line="312"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5.在整个</w:t>
      </w:r>
      <w:r>
        <w:rPr>
          <w:rFonts w:hint="eastAsia" w:ascii="宋体" w:hAnsi="宋体" w:eastAsia="宋体" w:cs="宋体"/>
          <w:color w:val="auto"/>
          <w:sz w:val="21"/>
          <w:szCs w:val="21"/>
          <w:highlight w:val="none"/>
          <w:lang w:eastAsia="zh-CN"/>
        </w:rPr>
        <w:t>竞争性比选</w:t>
      </w:r>
      <w:r>
        <w:rPr>
          <w:rFonts w:hint="eastAsia" w:ascii="宋体" w:hAnsi="宋体" w:eastAsia="宋体" w:cs="宋体"/>
          <w:color w:val="auto"/>
          <w:sz w:val="21"/>
          <w:szCs w:val="21"/>
          <w:highlight w:val="none"/>
        </w:rPr>
        <w:t>采购过程中，我方若有违规行为，接受按照《中华人民共和国政府采购法》和《</w:t>
      </w:r>
      <w:r>
        <w:rPr>
          <w:rFonts w:hint="eastAsia" w:ascii="宋体" w:hAnsi="宋体" w:eastAsia="宋体" w:cs="宋体"/>
          <w:color w:val="auto"/>
          <w:sz w:val="21"/>
          <w:szCs w:val="21"/>
          <w:highlight w:val="none"/>
          <w:lang w:eastAsia="zh-CN"/>
        </w:rPr>
        <w:t>竞争性比选文件</w:t>
      </w:r>
      <w:r>
        <w:rPr>
          <w:rFonts w:hint="eastAsia" w:ascii="宋体" w:hAnsi="宋体" w:eastAsia="宋体" w:cs="宋体"/>
          <w:color w:val="auto"/>
          <w:sz w:val="21"/>
          <w:szCs w:val="21"/>
          <w:highlight w:val="none"/>
        </w:rPr>
        <w:t>》之规定给予惩罚。</w:t>
      </w:r>
    </w:p>
    <w:p w14:paraId="05C335FA">
      <w:pPr>
        <w:tabs>
          <w:tab w:val="left" w:pos="6300"/>
        </w:tabs>
        <w:snapToGrid w:val="0"/>
        <w:spacing w:line="312"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6.我方若成为成交供应商，将按照最终</w:t>
      </w:r>
      <w:r>
        <w:rPr>
          <w:rFonts w:hint="eastAsia" w:ascii="宋体" w:hAnsi="宋体" w:eastAsia="宋体" w:cs="宋体"/>
          <w:color w:val="auto"/>
          <w:sz w:val="21"/>
          <w:szCs w:val="21"/>
          <w:highlight w:val="none"/>
          <w:lang w:eastAsia="zh-CN"/>
        </w:rPr>
        <w:t>竞争性比选</w:t>
      </w:r>
      <w:r>
        <w:rPr>
          <w:rFonts w:hint="eastAsia" w:ascii="宋体" w:hAnsi="宋体" w:eastAsia="宋体" w:cs="宋体"/>
          <w:color w:val="auto"/>
          <w:sz w:val="21"/>
          <w:szCs w:val="21"/>
          <w:highlight w:val="none"/>
        </w:rPr>
        <w:t>采购结果签订合同，并且严格履行合同义务。本承诺函将成为合同不可分割的一部分，与合同具有同等的法律效力。</w:t>
      </w:r>
    </w:p>
    <w:p w14:paraId="083C84FD">
      <w:pPr>
        <w:tabs>
          <w:tab w:val="left" w:pos="6300"/>
        </w:tabs>
        <w:snapToGrid w:val="0"/>
        <w:spacing w:line="312"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7.我方同意按</w:t>
      </w:r>
      <w:r>
        <w:rPr>
          <w:rFonts w:hint="eastAsia" w:ascii="宋体" w:hAnsi="宋体" w:eastAsia="宋体" w:cs="宋体"/>
          <w:color w:val="auto"/>
          <w:sz w:val="21"/>
          <w:szCs w:val="21"/>
          <w:highlight w:val="none"/>
          <w:lang w:eastAsia="zh-CN"/>
        </w:rPr>
        <w:t>竞争性比选文件</w:t>
      </w:r>
      <w:r>
        <w:rPr>
          <w:rFonts w:hint="eastAsia" w:ascii="宋体" w:hAnsi="宋体" w:eastAsia="宋体" w:cs="宋体"/>
          <w:color w:val="auto"/>
          <w:sz w:val="21"/>
          <w:szCs w:val="21"/>
          <w:highlight w:val="none"/>
        </w:rPr>
        <w:t>规定。如果我方成为成交供应商，保证在接到成交通知书前，向采购代理机构缴纳</w:t>
      </w:r>
      <w:r>
        <w:rPr>
          <w:rFonts w:hint="eastAsia" w:ascii="宋体" w:hAnsi="宋体" w:eastAsia="宋体" w:cs="宋体"/>
          <w:color w:val="auto"/>
          <w:sz w:val="21"/>
          <w:szCs w:val="21"/>
          <w:highlight w:val="none"/>
          <w:lang w:eastAsia="zh-CN"/>
        </w:rPr>
        <w:t>竞争性比选文件</w:t>
      </w:r>
      <w:r>
        <w:rPr>
          <w:rFonts w:hint="eastAsia" w:ascii="宋体" w:hAnsi="宋体" w:eastAsia="宋体" w:cs="宋体"/>
          <w:color w:val="auto"/>
          <w:sz w:val="21"/>
          <w:szCs w:val="21"/>
          <w:highlight w:val="none"/>
        </w:rPr>
        <w:t>规定的采购代理服务费。</w:t>
      </w:r>
    </w:p>
    <w:p w14:paraId="792BA151">
      <w:pPr>
        <w:tabs>
          <w:tab w:val="left" w:pos="6300"/>
        </w:tabs>
        <w:snapToGrid w:val="0"/>
        <w:spacing w:line="312"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8.我方未为采购项目提供整体设计、规范编制或者项目管理、监理、检测等服务。</w:t>
      </w:r>
    </w:p>
    <w:p w14:paraId="55E459CA">
      <w:pPr>
        <w:tabs>
          <w:tab w:val="left" w:pos="6300"/>
        </w:tabs>
        <w:snapToGrid w:val="0"/>
        <w:spacing w:line="312" w:lineRule="auto"/>
        <w:ind w:firstLine="570"/>
        <w:rPr>
          <w:rFonts w:hint="eastAsia" w:ascii="宋体" w:hAnsi="宋体" w:eastAsia="宋体" w:cs="宋体"/>
          <w:color w:val="auto"/>
          <w:sz w:val="21"/>
          <w:szCs w:val="21"/>
          <w:highlight w:val="none"/>
        </w:rPr>
      </w:pPr>
    </w:p>
    <w:p w14:paraId="417F3B00">
      <w:pPr>
        <w:tabs>
          <w:tab w:val="left" w:pos="6300"/>
        </w:tabs>
        <w:snapToGrid w:val="0"/>
        <w:spacing w:line="312" w:lineRule="auto"/>
        <w:ind w:firstLine="57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供应商（公章）：</w:t>
      </w:r>
    </w:p>
    <w:p w14:paraId="2B466244">
      <w:pPr>
        <w:tabs>
          <w:tab w:val="left" w:pos="6300"/>
        </w:tabs>
        <w:snapToGrid w:val="0"/>
        <w:spacing w:line="312" w:lineRule="auto"/>
        <w:ind w:firstLine="57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地址：</w:t>
      </w:r>
    </w:p>
    <w:p w14:paraId="0B7E66EC">
      <w:pPr>
        <w:tabs>
          <w:tab w:val="left" w:pos="6300"/>
        </w:tabs>
        <w:snapToGrid w:val="0"/>
        <w:spacing w:line="312" w:lineRule="auto"/>
        <w:ind w:firstLine="57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电话：                                                                </w:t>
      </w:r>
    </w:p>
    <w:p w14:paraId="1B0867D2">
      <w:pPr>
        <w:tabs>
          <w:tab w:val="left" w:pos="6300"/>
        </w:tabs>
        <w:snapToGrid w:val="0"/>
        <w:spacing w:line="312" w:lineRule="auto"/>
        <w:ind w:firstLine="57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邮编：</w:t>
      </w:r>
    </w:p>
    <w:p w14:paraId="5121C38A">
      <w:pPr>
        <w:tabs>
          <w:tab w:val="left" w:pos="6300"/>
        </w:tabs>
        <w:snapToGrid w:val="0"/>
        <w:spacing w:line="312" w:lineRule="auto"/>
        <w:ind w:firstLine="57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联系人：</w:t>
      </w:r>
    </w:p>
    <w:p w14:paraId="68AABD69">
      <w:pPr>
        <w:tabs>
          <w:tab w:val="left" w:pos="6300"/>
        </w:tabs>
        <w:snapToGrid w:val="0"/>
        <w:spacing w:line="360" w:lineRule="auto"/>
        <w:ind w:firstLine="420" w:firstLineChars="200"/>
        <w:jc w:val="right"/>
        <w:rPr>
          <w:rFonts w:hint="eastAsia" w:ascii="宋体" w:hAnsi="宋体" w:eastAsia="宋体" w:cs="宋体"/>
          <w:color w:val="auto"/>
          <w:sz w:val="24"/>
          <w:szCs w:val="24"/>
          <w:highlight w:val="none"/>
        </w:rPr>
      </w:pPr>
      <w:r>
        <w:rPr>
          <w:rFonts w:hint="eastAsia" w:ascii="宋体" w:hAnsi="宋体" w:eastAsia="宋体" w:cs="宋体"/>
          <w:color w:val="auto"/>
          <w:sz w:val="21"/>
          <w:szCs w:val="21"/>
          <w:highlight w:val="none"/>
        </w:rPr>
        <w:t>年      月      日</w:t>
      </w:r>
      <w:r>
        <w:rPr>
          <w:rFonts w:hint="eastAsia" w:ascii="宋体" w:hAnsi="宋体" w:eastAsia="宋体" w:cs="宋体"/>
          <w:color w:val="auto"/>
          <w:sz w:val="24"/>
          <w:szCs w:val="24"/>
          <w:highlight w:val="none"/>
        </w:rPr>
        <w:br w:type="page"/>
      </w:r>
    </w:p>
    <w:p w14:paraId="3E6A2AFB">
      <w:pPr>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（二）</w:t>
      </w:r>
      <w:r>
        <w:rPr>
          <w:rFonts w:hint="eastAsia" w:ascii="宋体" w:hAnsi="宋体" w:eastAsia="宋体" w:cs="宋体"/>
          <w:color w:val="auto"/>
          <w:sz w:val="24"/>
          <w:szCs w:val="24"/>
          <w:highlight w:val="none"/>
          <w:lang w:val="en-US" w:eastAsia="zh-CN"/>
        </w:rPr>
        <w:t>分项报价表明细</w:t>
      </w:r>
    </w:p>
    <w:p w14:paraId="2A1A3223">
      <w:pPr>
        <w:widowControl/>
        <w:spacing w:line="360" w:lineRule="auto"/>
        <w:jc w:val="left"/>
        <w:rPr>
          <w:rFonts w:hint="eastAsia" w:ascii="宋体" w:hAnsi="宋体" w:eastAsia="宋体" w:cs="宋体"/>
          <w:b/>
          <w:color w:val="auto"/>
          <w:sz w:val="24"/>
          <w:szCs w:val="24"/>
          <w:highlight w:val="none"/>
        </w:rPr>
      </w:pPr>
      <w:bookmarkStart w:id="168" w:name="_Toc433792170"/>
      <w:bookmarkStart w:id="169" w:name="_Toc21936039"/>
      <w:bookmarkStart w:id="170" w:name="_Toc51660751"/>
      <w:bookmarkStart w:id="171" w:name="_Toc20656410"/>
      <w:bookmarkStart w:id="172" w:name="_Toc30668158"/>
      <w:bookmarkStart w:id="173" w:name="_Toc23185487"/>
      <w:bookmarkStart w:id="174" w:name="_Toc313008357"/>
      <w:bookmarkStart w:id="175" w:name="_Toc29985638"/>
      <w:bookmarkStart w:id="176" w:name="_Toc313888361"/>
      <w:bookmarkStart w:id="177" w:name="_Toc6818912"/>
      <w:bookmarkStart w:id="178" w:name="_Toc342913420"/>
      <w:r>
        <w:rPr>
          <w:rFonts w:hint="eastAsia" w:ascii="宋体" w:hAnsi="宋体" w:eastAsia="宋体" w:cs="宋体"/>
          <w:color w:val="auto"/>
          <w:sz w:val="24"/>
          <w:szCs w:val="24"/>
          <w:highlight w:val="none"/>
        </w:rPr>
        <w:br w:type="page"/>
      </w:r>
    </w:p>
    <w:bookmarkEnd w:id="168"/>
    <w:bookmarkEnd w:id="169"/>
    <w:bookmarkEnd w:id="170"/>
    <w:bookmarkEnd w:id="171"/>
    <w:bookmarkEnd w:id="172"/>
    <w:bookmarkEnd w:id="173"/>
    <w:bookmarkEnd w:id="174"/>
    <w:bookmarkEnd w:id="175"/>
    <w:bookmarkEnd w:id="176"/>
    <w:bookmarkEnd w:id="177"/>
    <w:bookmarkEnd w:id="178"/>
    <w:p w14:paraId="2D66601C">
      <w:pPr>
        <w:pStyle w:val="4"/>
        <w:spacing w:line="360" w:lineRule="auto"/>
        <w:rPr>
          <w:rFonts w:hint="eastAsia" w:ascii="宋体" w:hAnsi="宋体" w:eastAsia="宋体" w:cs="宋体"/>
          <w:color w:val="auto"/>
          <w:sz w:val="24"/>
          <w:szCs w:val="24"/>
          <w:highlight w:val="none"/>
        </w:rPr>
      </w:pPr>
      <w:bookmarkStart w:id="179" w:name="_Toc15690"/>
      <w:bookmarkStart w:id="180" w:name="_Toc2228"/>
      <w:bookmarkStart w:id="181" w:name="_Toc26896"/>
      <w:bookmarkStart w:id="182" w:name="_Toc30668160"/>
      <w:bookmarkStart w:id="183" w:name="_Toc29985640"/>
      <w:bookmarkStart w:id="184" w:name="_Toc51660753"/>
      <w:bookmarkStart w:id="185" w:name="_Toc6818914"/>
      <w:bookmarkStart w:id="186" w:name="_Toc313008359"/>
      <w:bookmarkStart w:id="187" w:name="_Toc23185489"/>
      <w:bookmarkStart w:id="188" w:name="_Toc21936041"/>
      <w:bookmarkStart w:id="189" w:name="_Toc20656412"/>
      <w:bookmarkStart w:id="190" w:name="_Toc433792172"/>
      <w:bookmarkStart w:id="191" w:name="_Toc313888363"/>
      <w:bookmarkStart w:id="192" w:name="_Toc342913422"/>
      <w:r>
        <w:rPr>
          <w:rFonts w:hint="eastAsia" w:ascii="宋体" w:hAnsi="宋体" w:eastAsia="宋体" w:cs="宋体"/>
          <w:color w:val="auto"/>
          <w:sz w:val="24"/>
          <w:szCs w:val="24"/>
          <w:highlight w:val="none"/>
          <w:lang w:eastAsia="zh-CN"/>
        </w:rPr>
        <w:t>二</w:t>
      </w:r>
      <w:r>
        <w:rPr>
          <w:rFonts w:hint="eastAsia" w:ascii="宋体" w:hAnsi="宋体" w:eastAsia="宋体" w:cs="宋体"/>
          <w:color w:val="auto"/>
          <w:sz w:val="24"/>
          <w:szCs w:val="24"/>
          <w:highlight w:val="none"/>
        </w:rPr>
        <w:t>、技术部分</w:t>
      </w:r>
      <w:bookmarkEnd w:id="179"/>
      <w:bookmarkEnd w:id="180"/>
      <w:bookmarkEnd w:id="181"/>
    </w:p>
    <w:p w14:paraId="43798C2C">
      <w:pPr>
        <w:tabs>
          <w:tab w:val="left" w:pos="6300"/>
        </w:tabs>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（一）技术方案（</w:t>
      </w:r>
      <w:r>
        <w:rPr>
          <w:rFonts w:hint="eastAsia" w:ascii="宋体" w:hAnsi="宋体" w:eastAsia="宋体" w:cs="宋体"/>
          <w:color w:val="auto"/>
          <w:sz w:val="24"/>
          <w:szCs w:val="24"/>
          <w:highlight w:val="none"/>
          <w:lang w:eastAsia="zh-CN"/>
        </w:rPr>
        <w:t>供应商根据</w:t>
      </w:r>
      <w:r>
        <w:rPr>
          <w:rFonts w:hint="eastAsia" w:ascii="宋体" w:hAnsi="宋体" w:eastAsia="宋体" w:cs="宋体"/>
          <w:color w:val="auto"/>
          <w:sz w:val="24"/>
          <w:szCs w:val="24"/>
          <w:highlight w:val="none"/>
        </w:rPr>
        <w:t>评审标准技术部分内容</w:t>
      </w:r>
      <w:r>
        <w:rPr>
          <w:rFonts w:hint="eastAsia" w:ascii="宋体" w:hAnsi="宋体" w:eastAsia="宋体" w:cs="宋体"/>
          <w:color w:val="auto"/>
          <w:sz w:val="24"/>
          <w:szCs w:val="24"/>
          <w:highlight w:val="none"/>
          <w:lang w:eastAsia="zh-CN"/>
        </w:rPr>
        <w:t>自行</w:t>
      </w:r>
      <w:r>
        <w:rPr>
          <w:rFonts w:hint="eastAsia" w:ascii="宋体" w:hAnsi="宋体" w:eastAsia="宋体" w:cs="宋体"/>
          <w:color w:val="auto"/>
          <w:sz w:val="24"/>
          <w:szCs w:val="24"/>
          <w:highlight w:val="none"/>
        </w:rPr>
        <w:t>编写</w:t>
      </w:r>
      <w:r>
        <w:rPr>
          <w:rFonts w:hint="eastAsia" w:ascii="宋体" w:hAnsi="宋体" w:eastAsia="宋体" w:cs="宋体"/>
          <w:color w:val="auto"/>
          <w:sz w:val="24"/>
          <w:szCs w:val="24"/>
          <w:highlight w:val="none"/>
          <w:lang w:eastAsia="zh-CN"/>
        </w:rPr>
        <w:t>，格式自拟</w:t>
      </w:r>
      <w:r>
        <w:rPr>
          <w:rFonts w:hint="eastAsia" w:ascii="宋体" w:hAnsi="宋体" w:eastAsia="宋体" w:cs="宋体"/>
          <w:color w:val="auto"/>
          <w:sz w:val="24"/>
          <w:szCs w:val="24"/>
          <w:highlight w:val="none"/>
        </w:rPr>
        <w:t>）</w:t>
      </w:r>
    </w:p>
    <w:p w14:paraId="04871715">
      <w:pPr>
        <w:pStyle w:val="61"/>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14:paraId="3D365435">
      <w:pPr>
        <w:tabs>
          <w:tab w:val="left" w:pos="6300"/>
        </w:tabs>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（二）技术响应偏离表</w:t>
      </w:r>
    </w:p>
    <w:p w14:paraId="7C24F233">
      <w:pPr>
        <w:snapToGrid w:val="0"/>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技术响应偏离表</w:t>
      </w:r>
    </w:p>
    <w:p w14:paraId="27736F83">
      <w:pPr>
        <w:tabs>
          <w:tab w:val="left" w:pos="6300"/>
        </w:tabs>
        <w:snapToGrid w:val="0"/>
        <w:spacing w:line="360" w:lineRule="auto"/>
        <w:jc w:val="left"/>
        <w:outlineLvl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项目编号</w:t>
      </w:r>
      <w:r>
        <w:rPr>
          <w:rFonts w:hint="eastAsia" w:ascii="宋体" w:hAnsi="宋体" w:eastAsia="宋体" w:cs="宋体"/>
          <w:color w:val="auto"/>
          <w:sz w:val="24"/>
          <w:szCs w:val="24"/>
          <w:highlight w:val="none"/>
        </w:rPr>
        <w:t xml:space="preserve">：                                </w:t>
      </w:r>
    </w:p>
    <w:p w14:paraId="49CDBDF6">
      <w:pPr>
        <w:tabs>
          <w:tab w:val="left" w:pos="6300"/>
        </w:tabs>
        <w:snapToGrid w:val="0"/>
        <w:spacing w:line="360" w:lineRule="auto"/>
        <w:jc w:val="left"/>
        <w:outlineLvl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项目名称：</w:t>
      </w:r>
    </w:p>
    <w:tbl>
      <w:tblPr>
        <w:tblStyle w:val="63"/>
        <w:tblW w:w="947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0"/>
        <w:gridCol w:w="3179"/>
        <w:gridCol w:w="2434"/>
        <w:gridCol w:w="2355"/>
      </w:tblGrid>
      <w:tr w14:paraId="3A3FC7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1510" w:type="dxa"/>
            <w:vAlign w:val="center"/>
          </w:tcPr>
          <w:p w14:paraId="0EF86EE1">
            <w:pPr>
              <w:tabs>
                <w:tab w:val="left" w:pos="6300"/>
              </w:tabs>
              <w:snapToGrid w:val="0"/>
              <w:spacing w:line="360" w:lineRule="auto"/>
              <w:jc w:val="center"/>
              <w:outlineLvl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3179" w:type="dxa"/>
            <w:vAlign w:val="center"/>
          </w:tcPr>
          <w:p w14:paraId="1A8501CF">
            <w:pPr>
              <w:tabs>
                <w:tab w:val="left" w:pos="6300"/>
              </w:tabs>
              <w:snapToGrid w:val="0"/>
              <w:spacing w:line="360" w:lineRule="auto"/>
              <w:jc w:val="center"/>
              <w:outlineLvl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采购项目需求</w:t>
            </w:r>
          </w:p>
        </w:tc>
        <w:tc>
          <w:tcPr>
            <w:tcW w:w="2434" w:type="dxa"/>
            <w:vAlign w:val="center"/>
          </w:tcPr>
          <w:p w14:paraId="09596ADB">
            <w:pPr>
              <w:tabs>
                <w:tab w:val="left" w:pos="6300"/>
              </w:tabs>
              <w:snapToGrid w:val="0"/>
              <w:spacing w:line="360" w:lineRule="auto"/>
              <w:jc w:val="center"/>
              <w:outlineLvl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响应情况</w:t>
            </w:r>
          </w:p>
        </w:tc>
        <w:tc>
          <w:tcPr>
            <w:tcW w:w="2355" w:type="dxa"/>
            <w:vAlign w:val="center"/>
          </w:tcPr>
          <w:p w14:paraId="29CF11C1">
            <w:pPr>
              <w:tabs>
                <w:tab w:val="left" w:pos="6300"/>
              </w:tabs>
              <w:snapToGrid w:val="0"/>
              <w:spacing w:line="360" w:lineRule="auto"/>
              <w:jc w:val="center"/>
              <w:outlineLvl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差异说明</w:t>
            </w:r>
          </w:p>
        </w:tc>
      </w:tr>
      <w:tr w14:paraId="0389A7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77128F74">
            <w:pPr>
              <w:tabs>
                <w:tab w:val="left" w:pos="6300"/>
              </w:tabs>
              <w:snapToGrid w:val="0"/>
              <w:spacing w:line="360" w:lineRule="auto"/>
              <w:jc w:val="center"/>
              <w:outlineLvl w:val="0"/>
              <w:rPr>
                <w:rFonts w:hint="eastAsia" w:ascii="宋体" w:hAnsi="宋体" w:eastAsia="宋体" w:cs="宋体"/>
                <w:color w:val="auto"/>
                <w:sz w:val="24"/>
                <w:szCs w:val="24"/>
                <w:highlight w:val="none"/>
              </w:rPr>
            </w:pPr>
          </w:p>
        </w:tc>
        <w:tc>
          <w:tcPr>
            <w:tcW w:w="3179" w:type="dxa"/>
            <w:vAlign w:val="center"/>
          </w:tcPr>
          <w:p w14:paraId="1B9E3B6C">
            <w:pPr>
              <w:tabs>
                <w:tab w:val="left" w:pos="6300"/>
              </w:tabs>
              <w:snapToGrid w:val="0"/>
              <w:spacing w:line="360" w:lineRule="auto"/>
              <w:jc w:val="center"/>
              <w:outlineLvl w:val="0"/>
              <w:rPr>
                <w:rFonts w:hint="eastAsia" w:ascii="宋体" w:hAnsi="宋体" w:eastAsia="宋体" w:cs="宋体"/>
                <w:color w:val="auto"/>
                <w:sz w:val="24"/>
                <w:szCs w:val="24"/>
                <w:highlight w:val="none"/>
              </w:rPr>
            </w:pPr>
          </w:p>
        </w:tc>
        <w:tc>
          <w:tcPr>
            <w:tcW w:w="2434" w:type="dxa"/>
            <w:vAlign w:val="center"/>
          </w:tcPr>
          <w:p w14:paraId="719FB25A">
            <w:pPr>
              <w:tabs>
                <w:tab w:val="left" w:pos="6300"/>
              </w:tabs>
              <w:snapToGrid w:val="0"/>
              <w:spacing w:line="360" w:lineRule="auto"/>
              <w:jc w:val="center"/>
              <w:outlineLvl w:val="0"/>
              <w:rPr>
                <w:rFonts w:hint="eastAsia" w:ascii="宋体" w:hAnsi="宋体" w:eastAsia="宋体" w:cs="宋体"/>
                <w:color w:val="auto"/>
                <w:sz w:val="24"/>
                <w:szCs w:val="24"/>
                <w:highlight w:val="none"/>
              </w:rPr>
            </w:pPr>
          </w:p>
        </w:tc>
        <w:tc>
          <w:tcPr>
            <w:tcW w:w="2355" w:type="dxa"/>
            <w:vAlign w:val="center"/>
          </w:tcPr>
          <w:p w14:paraId="41497DA6">
            <w:pPr>
              <w:tabs>
                <w:tab w:val="left" w:pos="6300"/>
              </w:tabs>
              <w:snapToGrid w:val="0"/>
              <w:spacing w:line="360" w:lineRule="auto"/>
              <w:jc w:val="center"/>
              <w:outlineLvl w:val="0"/>
              <w:rPr>
                <w:rFonts w:hint="eastAsia" w:ascii="宋体" w:hAnsi="宋体" w:eastAsia="宋体" w:cs="宋体"/>
                <w:color w:val="auto"/>
                <w:sz w:val="24"/>
                <w:szCs w:val="24"/>
                <w:highlight w:val="none"/>
              </w:rPr>
            </w:pPr>
          </w:p>
        </w:tc>
      </w:tr>
      <w:tr w14:paraId="711ECA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4FFF5BB8">
            <w:pPr>
              <w:tabs>
                <w:tab w:val="left" w:pos="6300"/>
              </w:tabs>
              <w:snapToGrid w:val="0"/>
              <w:spacing w:line="360" w:lineRule="auto"/>
              <w:jc w:val="center"/>
              <w:outlineLvl w:val="0"/>
              <w:rPr>
                <w:rFonts w:hint="eastAsia" w:ascii="宋体" w:hAnsi="宋体" w:eastAsia="宋体" w:cs="宋体"/>
                <w:color w:val="auto"/>
                <w:sz w:val="24"/>
                <w:szCs w:val="24"/>
                <w:highlight w:val="none"/>
              </w:rPr>
            </w:pPr>
          </w:p>
        </w:tc>
        <w:tc>
          <w:tcPr>
            <w:tcW w:w="3179" w:type="dxa"/>
            <w:vAlign w:val="center"/>
          </w:tcPr>
          <w:p w14:paraId="6EDCB7E8">
            <w:pPr>
              <w:tabs>
                <w:tab w:val="left" w:pos="6300"/>
              </w:tabs>
              <w:snapToGrid w:val="0"/>
              <w:spacing w:line="360" w:lineRule="auto"/>
              <w:jc w:val="center"/>
              <w:outlineLvl w:val="0"/>
              <w:rPr>
                <w:rFonts w:hint="eastAsia" w:ascii="宋体" w:hAnsi="宋体" w:eastAsia="宋体" w:cs="宋体"/>
                <w:color w:val="auto"/>
                <w:sz w:val="24"/>
                <w:szCs w:val="24"/>
                <w:highlight w:val="none"/>
              </w:rPr>
            </w:pPr>
          </w:p>
        </w:tc>
        <w:tc>
          <w:tcPr>
            <w:tcW w:w="2434" w:type="dxa"/>
            <w:vAlign w:val="center"/>
          </w:tcPr>
          <w:p w14:paraId="3B343B10">
            <w:pPr>
              <w:tabs>
                <w:tab w:val="left" w:pos="6300"/>
              </w:tabs>
              <w:snapToGrid w:val="0"/>
              <w:spacing w:line="360" w:lineRule="auto"/>
              <w:jc w:val="center"/>
              <w:outlineLvl w:val="0"/>
              <w:rPr>
                <w:rFonts w:hint="eastAsia" w:ascii="宋体" w:hAnsi="宋体" w:eastAsia="宋体" w:cs="宋体"/>
                <w:color w:val="auto"/>
                <w:sz w:val="24"/>
                <w:szCs w:val="24"/>
                <w:highlight w:val="none"/>
              </w:rPr>
            </w:pPr>
          </w:p>
        </w:tc>
        <w:tc>
          <w:tcPr>
            <w:tcW w:w="2355" w:type="dxa"/>
            <w:vAlign w:val="center"/>
          </w:tcPr>
          <w:p w14:paraId="57A2AD66">
            <w:pPr>
              <w:tabs>
                <w:tab w:val="left" w:pos="6300"/>
              </w:tabs>
              <w:snapToGrid w:val="0"/>
              <w:spacing w:line="360" w:lineRule="auto"/>
              <w:jc w:val="center"/>
              <w:outlineLvl w:val="0"/>
              <w:rPr>
                <w:rFonts w:hint="eastAsia" w:ascii="宋体" w:hAnsi="宋体" w:eastAsia="宋体" w:cs="宋体"/>
                <w:color w:val="auto"/>
                <w:sz w:val="24"/>
                <w:szCs w:val="24"/>
                <w:highlight w:val="none"/>
              </w:rPr>
            </w:pPr>
          </w:p>
        </w:tc>
      </w:tr>
      <w:tr w14:paraId="1CC3F3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4A69475B">
            <w:pPr>
              <w:tabs>
                <w:tab w:val="left" w:pos="6300"/>
              </w:tabs>
              <w:snapToGrid w:val="0"/>
              <w:spacing w:line="360" w:lineRule="auto"/>
              <w:jc w:val="center"/>
              <w:outlineLvl w:val="0"/>
              <w:rPr>
                <w:rFonts w:hint="eastAsia" w:ascii="宋体" w:hAnsi="宋体" w:eastAsia="宋体" w:cs="宋体"/>
                <w:color w:val="auto"/>
                <w:sz w:val="24"/>
                <w:szCs w:val="24"/>
                <w:highlight w:val="none"/>
              </w:rPr>
            </w:pPr>
          </w:p>
        </w:tc>
        <w:tc>
          <w:tcPr>
            <w:tcW w:w="3179" w:type="dxa"/>
            <w:vAlign w:val="center"/>
          </w:tcPr>
          <w:p w14:paraId="555CFBEE">
            <w:pPr>
              <w:tabs>
                <w:tab w:val="left" w:pos="6300"/>
              </w:tabs>
              <w:snapToGrid w:val="0"/>
              <w:spacing w:line="360" w:lineRule="auto"/>
              <w:jc w:val="center"/>
              <w:outlineLvl w:val="0"/>
              <w:rPr>
                <w:rFonts w:hint="eastAsia" w:ascii="宋体" w:hAnsi="宋体" w:eastAsia="宋体" w:cs="宋体"/>
                <w:color w:val="auto"/>
                <w:sz w:val="24"/>
                <w:szCs w:val="24"/>
                <w:highlight w:val="none"/>
              </w:rPr>
            </w:pPr>
          </w:p>
        </w:tc>
        <w:tc>
          <w:tcPr>
            <w:tcW w:w="2434" w:type="dxa"/>
            <w:vAlign w:val="center"/>
          </w:tcPr>
          <w:p w14:paraId="52030752">
            <w:pPr>
              <w:tabs>
                <w:tab w:val="left" w:pos="6300"/>
              </w:tabs>
              <w:snapToGrid w:val="0"/>
              <w:spacing w:line="360" w:lineRule="auto"/>
              <w:jc w:val="center"/>
              <w:outlineLvl w:val="0"/>
              <w:rPr>
                <w:rFonts w:hint="eastAsia" w:ascii="宋体" w:hAnsi="宋体" w:eastAsia="宋体" w:cs="宋体"/>
                <w:color w:val="auto"/>
                <w:sz w:val="24"/>
                <w:szCs w:val="24"/>
                <w:highlight w:val="none"/>
              </w:rPr>
            </w:pPr>
          </w:p>
        </w:tc>
        <w:tc>
          <w:tcPr>
            <w:tcW w:w="2355" w:type="dxa"/>
            <w:vAlign w:val="center"/>
          </w:tcPr>
          <w:p w14:paraId="403F4BE6">
            <w:pPr>
              <w:tabs>
                <w:tab w:val="left" w:pos="6300"/>
              </w:tabs>
              <w:snapToGrid w:val="0"/>
              <w:spacing w:line="360" w:lineRule="auto"/>
              <w:jc w:val="center"/>
              <w:outlineLvl w:val="0"/>
              <w:rPr>
                <w:rFonts w:hint="eastAsia" w:ascii="宋体" w:hAnsi="宋体" w:eastAsia="宋体" w:cs="宋体"/>
                <w:color w:val="auto"/>
                <w:sz w:val="24"/>
                <w:szCs w:val="24"/>
                <w:highlight w:val="none"/>
              </w:rPr>
            </w:pPr>
          </w:p>
        </w:tc>
      </w:tr>
      <w:tr w14:paraId="47CC23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3C3D0C5B">
            <w:pPr>
              <w:tabs>
                <w:tab w:val="left" w:pos="6300"/>
              </w:tabs>
              <w:snapToGrid w:val="0"/>
              <w:spacing w:line="360" w:lineRule="auto"/>
              <w:jc w:val="center"/>
              <w:outlineLvl w:val="0"/>
              <w:rPr>
                <w:rFonts w:hint="eastAsia" w:ascii="宋体" w:hAnsi="宋体" w:eastAsia="宋体" w:cs="宋体"/>
                <w:color w:val="auto"/>
                <w:sz w:val="24"/>
                <w:szCs w:val="24"/>
                <w:highlight w:val="none"/>
              </w:rPr>
            </w:pPr>
          </w:p>
        </w:tc>
        <w:tc>
          <w:tcPr>
            <w:tcW w:w="3179" w:type="dxa"/>
            <w:vAlign w:val="center"/>
          </w:tcPr>
          <w:p w14:paraId="6D93C40A">
            <w:pPr>
              <w:tabs>
                <w:tab w:val="left" w:pos="6300"/>
              </w:tabs>
              <w:snapToGrid w:val="0"/>
              <w:spacing w:line="360" w:lineRule="auto"/>
              <w:jc w:val="center"/>
              <w:outlineLvl w:val="0"/>
              <w:rPr>
                <w:rFonts w:hint="eastAsia" w:ascii="宋体" w:hAnsi="宋体" w:eastAsia="宋体" w:cs="宋体"/>
                <w:color w:val="auto"/>
                <w:sz w:val="24"/>
                <w:szCs w:val="24"/>
                <w:highlight w:val="none"/>
              </w:rPr>
            </w:pPr>
          </w:p>
        </w:tc>
        <w:tc>
          <w:tcPr>
            <w:tcW w:w="2434" w:type="dxa"/>
            <w:vAlign w:val="center"/>
          </w:tcPr>
          <w:p w14:paraId="24F7C3DB">
            <w:pPr>
              <w:tabs>
                <w:tab w:val="left" w:pos="6300"/>
              </w:tabs>
              <w:snapToGrid w:val="0"/>
              <w:spacing w:line="360" w:lineRule="auto"/>
              <w:jc w:val="center"/>
              <w:outlineLvl w:val="0"/>
              <w:rPr>
                <w:rFonts w:hint="eastAsia" w:ascii="宋体" w:hAnsi="宋体" w:eastAsia="宋体" w:cs="宋体"/>
                <w:color w:val="auto"/>
                <w:sz w:val="24"/>
                <w:szCs w:val="24"/>
                <w:highlight w:val="none"/>
              </w:rPr>
            </w:pPr>
          </w:p>
        </w:tc>
        <w:tc>
          <w:tcPr>
            <w:tcW w:w="2355" w:type="dxa"/>
            <w:vAlign w:val="center"/>
          </w:tcPr>
          <w:p w14:paraId="28FEF830">
            <w:pPr>
              <w:tabs>
                <w:tab w:val="left" w:pos="6300"/>
              </w:tabs>
              <w:snapToGrid w:val="0"/>
              <w:spacing w:line="360" w:lineRule="auto"/>
              <w:jc w:val="center"/>
              <w:outlineLvl w:val="0"/>
              <w:rPr>
                <w:rFonts w:hint="eastAsia" w:ascii="宋体" w:hAnsi="宋体" w:eastAsia="宋体" w:cs="宋体"/>
                <w:color w:val="auto"/>
                <w:sz w:val="24"/>
                <w:szCs w:val="24"/>
                <w:highlight w:val="none"/>
              </w:rPr>
            </w:pPr>
          </w:p>
        </w:tc>
      </w:tr>
      <w:tr w14:paraId="6D924F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7F65A31B">
            <w:pPr>
              <w:tabs>
                <w:tab w:val="left" w:pos="6300"/>
              </w:tabs>
              <w:snapToGrid w:val="0"/>
              <w:spacing w:line="360" w:lineRule="auto"/>
              <w:jc w:val="center"/>
              <w:outlineLvl w:val="0"/>
              <w:rPr>
                <w:rFonts w:hint="eastAsia" w:ascii="宋体" w:hAnsi="宋体" w:eastAsia="宋体" w:cs="宋体"/>
                <w:color w:val="auto"/>
                <w:sz w:val="24"/>
                <w:szCs w:val="24"/>
                <w:highlight w:val="none"/>
              </w:rPr>
            </w:pPr>
          </w:p>
        </w:tc>
        <w:tc>
          <w:tcPr>
            <w:tcW w:w="3179" w:type="dxa"/>
            <w:vAlign w:val="center"/>
          </w:tcPr>
          <w:p w14:paraId="43187F2D">
            <w:pPr>
              <w:tabs>
                <w:tab w:val="left" w:pos="6300"/>
              </w:tabs>
              <w:snapToGrid w:val="0"/>
              <w:spacing w:line="360" w:lineRule="auto"/>
              <w:jc w:val="center"/>
              <w:outlineLvl w:val="0"/>
              <w:rPr>
                <w:rFonts w:hint="eastAsia" w:ascii="宋体" w:hAnsi="宋体" w:eastAsia="宋体" w:cs="宋体"/>
                <w:color w:val="auto"/>
                <w:sz w:val="24"/>
                <w:szCs w:val="24"/>
                <w:highlight w:val="none"/>
              </w:rPr>
            </w:pPr>
          </w:p>
        </w:tc>
        <w:tc>
          <w:tcPr>
            <w:tcW w:w="2434" w:type="dxa"/>
            <w:vAlign w:val="center"/>
          </w:tcPr>
          <w:p w14:paraId="0E9D727A">
            <w:pPr>
              <w:tabs>
                <w:tab w:val="left" w:pos="6300"/>
              </w:tabs>
              <w:snapToGrid w:val="0"/>
              <w:spacing w:line="360" w:lineRule="auto"/>
              <w:jc w:val="center"/>
              <w:outlineLvl w:val="0"/>
              <w:rPr>
                <w:rFonts w:hint="eastAsia" w:ascii="宋体" w:hAnsi="宋体" w:eastAsia="宋体" w:cs="宋体"/>
                <w:color w:val="auto"/>
                <w:sz w:val="24"/>
                <w:szCs w:val="24"/>
                <w:highlight w:val="none"/>
              </w:rPr>
            </w:pPr>
          </w:p>
        </w:tc>
        <w:tc>
          <w:tcPr>
            <w:tcW w:w="2355" w:type="dxa"/>
            <w:vAlign w:val="center"/>
          </w:tcPr>
          <w:p w14:paraId="28F98073">
            <w:pPr>
              <w:tabs>
                <w:tab w:val="left" w:pos="6300"/>
              </w:tabs>
              <w:snapToGrid w:val="0"/>
              <w:spacing w:line="360" w:lineRule="auto"/>
              <w:jc w:val="center"/>
              <w:outlineLvl w:val="0"/>
              <w:rPr>
                <w:rFonts w:hint="eastAsia" w:ascii="宋体" w:hAnsi="宋体" w:eastAsia="宋体" w:cs="宋体"/>
                <w:color w:val="auto"/>
                <w:sz w:val="24"/>
                <w:szCs w:val="24"/>
                <w:highlight w:val="none"/>
              </w:rPr>
            </w:pPr>
          </w:p>
        </w:tc>
      </w:tr>
      <w:tr w14:paraId="091F1E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6AB87A30">
            <w:pPr>
              <w:tabs>
                <w:tab w:val="left" w:pos="6300"/>
              </w:tabs>
              <w:snapToGrid w:val="0"/>
              <w:spacing w:line="360" w:lineRule="auto"/>
              <w:jc w:val="center"/>
              <w:outlineLvl w:val="0"/>
              <w:rPr>
                <w:rFonts w:hint="eastAsia" w:ascii="宋体" w:hAnsi="宋体" w:eastAsia="宋体" w:cs="宋体"/>
                <w:color w:val="auto"/>
                <w:sz w:val="24"/>
                <w:szCs w:val="24"/>
                <w:highlight w:val="none"/>
              </w:rPr>
            </w:pPr>
          </w:p>
        </w:tc>
        <w:tc>
          <w:tcPr>
            <w:tcW w:w="3179" w:type="dxa"/>
            <w:vAlign w:val="center"/>
          </w:tcPr>
          <w:p w14:paraId="11EE59A0">
            <w:pPr>
              <w:tabs>
                <w:tab w:val="left" w:pos="6300"/>
              </w:tabs>
              <w:snapToGrid w:val="0"/>
              <w:spacing w:line="360" w:lineRule="auto"/>
              <w:jc w:val="center"/>
              <w:outlineLvl w:val="0"/>
              <w:rPr>
                <w:rFonts w:hint="eastAsia" w:ascii="宋体" w:hAnsi="宋体" w:eastAsia="宋体" w:cs="宋体"/>
                <w:color w:val="auto"/>
                <w:sz w:val="24"/>
                <w:szCs w:val="24"/>
                <w:highlight w:val="none"/>
              </w:rPr>
            </w:pPr>
          </w:p>
        </w:tc>
        <w:tc>
          <w:tcPr>
            <w:tcW w:w="2434" w:type="dxa"/>
            <w:vAlign w:val="center"/>
          </w:tcPr>
          <w:p w14:paraId="7D99E076">
            <w:pPr>
              <w:tabs>
                <w:tab w:val="left" w:pos="6300"/>
              </w:tabs>
              <w:snapToGrid w:val="0"/>
              <w:spacing w:line="360" w:lineRule="auto"/>
              <w:jc w:val="center"/>
              <w:outlineLvl w:val="0"/>
              <w:rPr>
                <w:rFonts w:hint="eastAsia" w:ascii="宋体" w:hAnsi="宋体" w:eastAsia="宋体" w:cs="宋体"/>
                <w:color w:val="auto"/>
                <w:sz w:val="24"/>
                <w:szCs w:val="24"/>
                <w:highlight w:val="none"/>
              </w:rPr>
            </w:pPr>
          </w:p>
        </w:tc>
        <w:tc>
          <w:tcPr>
            <w:tcW w:w="2355" w:type="dxa"/>
            <w:vAlign w:val="center"/>
          </w:tcPr>
          <w:p w14:paraId="50B00091">
            <w:pPr>
              <w:tabs>
                <w:tab w:val="left" w:pos="6300"/>
              </w:tabs>
              <w:snapToGrid w:val="0"/>
              <w:spacing w:line="360" w:lineRule="auto"/>
              <w:jc w:val="center"/>
              <w:outlineLvl w:val="0"/>
              <w:rPr>
                <w:rFonts w:hint="eastAsia" w:ascii="宋体" w:hAnsi="宋体" w:eastAsia="宋体" w:cs="宋体"/>
                <w:color w:val="auto"/>
                <w:sz w:val="24"/>
                <w:szCs w:val="24"/>
                <w:highlight w:val="none"/>
              </w:rPr>
            </w:pPr>
          </w:p>
        </w:tc>
      </w:tr>
    </w:tbl>
    <w:p w14:paraId="5B4F9B5E">
      <w:pPr>
        <w:snapToGrid w:val="0"/>
        <w:spacing w:line="360" w:lineRule="auto"/>
        <w:ind w:firstLine="465"/>
        <w:rPr>
          <w:rFonts w:hint="eastAsia" w:ascii="宋体" w:hAnsi="宋体" w:eastAsia="宋体" w:cs="宋体"/>
          <w:color w:val="auto"/>
          <w:sz w:val="24"/>
          <w:szCs w:val="24"/>
          <w:highlight w:val="none"/>
        </w:rPr>
      </w:pPr>
    </w:p>
    <w:p w14:paraId="69243C9B">
      <w:pPr>
        <w:spacing w:line="360" w:lineRule="auto"/>
        <w:ind w:firstLine="600" w:firstLineChars="25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供应商名称：                                 法定代表人或其委托代理人</w:t>
      </w:r>
      <w:r>
        <w:rPr>
          <w:rFonts w:hint="eastAsia" w:ascii="宋体" w:hAnsi="宋体" w:eastAsia="宋体" w:cs="宋体"/>
          <w:color w:val="auto"/>
          <w:sz w:val="24"/>
          <w:szCs w:val="24"/>
          <w:highlight w:val="none"/>
          <w:lang w:eastAsia="zh-CN"/>
        </w:rPr>
        <w:t>：</w:t>
      </w:r>
    </w:p>
    <w:p w14:paraId="2D4CF300">
      <w:pPr>
        <w:spacing w:line="360" w:lineRule="auto"/>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（供应商公章）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（签字或盖章）</w:t>
      </w:r>
    </w:p>
    <w:p w14:paraId="22500B9A">
      <w:pPr>
        <w:tabs>
          <w:tab w:val="left" w:pos="6300"/>
        </w:tabs>
        <w:snapToGrid w:val="0"/>
        <w:spacing w:line="360" w:lineRule="auto"/>
        <w:ind w:firstLine="57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p>
    <w:p w14:paraId="73073263">
      <w:pPr>
        <w:tabs>
          <w:tab w:val="left" w:pos="6300"/>
        </w:tabs>
        <w:snapToGrid w:val="0"/>
        <w:spacing w:line="360" w:lineRule="auto"/>
        <w:ind w:firstLine="7202" w:firstLineChars="300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年     月     日</w:t>
      </w:r>
    </w:p>
    <w:p w14:paraId="7F1A95C3">
      <w:pPr>
        <w:tabs>
          <w:tab w:val="left" w:pos="6300"/>
        </w:tabs>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w:t>
      </w:r>
    </w:p>
    <w:p w14:paraId="0E9FD0C8">
      <w:pPr>
        <w:tabs>
          <w:tab w:val="left" w:pos="6300"/>
        </w:tabs>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1.本表即为对本项目“第二篇 项目技术需求”中所列技术要求进行比较和响应；</w:t>
      </w:r>
    </w:p>
    <w:p w14:paraId="0E36BC12">
      <w:pPr>
        <w:tabs>
          <w:tab w:val="left" w:pos="6300"/>
        </w:tabs>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2.该表必须按照采购要求逐条如实填写，根据响应情况在“差异说明”项填写正偏离或负偏离及原因，完全符合的填写“无差异”；</w:t>
      </w:r>
    </w:p>
    <w:p w14:paraId="6500911E">
      <w:pPr>
        <w:tabs>
          <w:tab w:val="left" w:pos="6300"/>
        </w:tabs>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3.该表可扩展，并逐页签字或盖章。</w:t>
      </w:r>
    </w:p>
    <w:p w14:paraId="12D24E76">
      <w:pPr>
        <w:pStyle w:val="61"/>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14:paraId="1176D695">
      <w:pPr>
        <w:pStyle w:val="4"/>
        <w:spacing w:line="360" w:lineRule="auto"/>
        <w:rPr>
          <w:rFonts w:hint="eastAsia" w:ascii="宋体" w:hAnsi="宋体" w:eastAsia="宋体" w:cs="宋体"/>
          <w:color w:val="auto"/>
          <w:sz w:val="24"/>
          <w:szCs w:val="24"/>
          <w:highlight w:val="none"/>
        </w:rPr>
      </w:pPr>
      <w:bookmarkStart w:id="193" w:name="_Toc10542"/>
      <w:bookmarkStart w:id="194" w:name="_Toc1950"/>
      <w:bookmarkStart w:id="195" w:name="_Toc757"/>
      <w:r>
        <w:rPr>
          <w:rFonts w:hint="eastAsia" w:ascii="宋体" w:hAnsi="宋体" w:eastAsia="宋体" w:cs="宋体"/>
          <w:color w:val="auto"/>
          <w:sz w:val="24"/>
          <w:szCs w:val="24"/>
          <w:highlight w:val="none"/>
          <w:lang w:eastAsia="zh-CN"/>
        </w:rPr>
        <w:t>三</w:t>
      </w:r>
      <w:r>
        <w:rPr>
          <w:rFonts w:hint="eastAsia" w:ascii="宋体" w:hAnsi="宋体" w:eastAsia="宋体" w:cs="宋体"/>
          <w:color w:val="auto"/>
          <w:sz w:val="24"/>
          <w:szCs w:val="24"/>
          <w:highlight w:val="none"/>
        </w:rPr>
        <w:t>、商务部分</w:t>
      </w:r>
      <w:bookmarkEnd w:id="193"/>
      <w:bookmarkEnd w:id="194"/>
      <w:bookmarkEnd w:id="195"/>
    </w:p>
    <w:p w14:paraId="6BF0ED0C">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一</w:t>
      </w:r>
      <w:r>
        <w:rPr>
          <w:rFonts w:hint="eastAsia" w:ascii="宋体" w:hAnsi="宋体" w:eastAsia="宋体" w:cs="宋体"/>
          <w:color w:val="auto"/>
          <w:sz w:val="24"/>
          <w:szCs w:val="24"/>
          <w:highlight w:val="none"/>
        </w:rPr>
        <w:t>）商务响应偏离表</w:t>
      </w:r>
    </w:p>
    <w:p w14:paraId="5530DDE3">
      <w:pPr>
        <w:snapToGrid w:val="0"/>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商务响应偏离表</w:t>
      </w:r>
    </w:p>
    <w:p w14:paraId="2F1A9082">
      <w:pPr>
        <w:tabs>
          <w:tab w:val="left" w:pos="6300"/>
        </w:tabs>
        <w:snapToGrid w:val="0"/>
        <w:spacing w:line="360" w:lineRule="auto"/>
        <w:jc w:val="left"/>
        <w:outlineLvl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项目编号</w:t>
      </w:r>
      <w:r>
        <w:rPr>
          <w:rFonts w:hint="eastAsia" w:ascii="宋体" w:hAnsi="宋体" w:eastAsia="宋体" w:cs="宋体"/>
          <w:color w:val="auto"/>
          <w:sz w:val="24"/>
          <w:szCs w:val="24"/>
          <w:highlight w:val="none"/>
        </w:rPr>
        <w:t xml:space="preserve">：                                </w:t>
      </w:r>
    </w:p>
    <w:p w14:paraId="04DF35DD">
      <w:pPr>
        <w:tabs>
          <w:tab w:val="left" w:pos="6300"/>
        </w:tabs>
        <w:snapToGrid w:val="0"/>
        <w:spacing w:line="360" w:lineRule="auto"/>
        <w:jc w:val="left"/>
        <w:outlineLvl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项目名称：</w:t>
      </w:r>
    </w:p>
    <w:tbl>
      <w:tblPr>
        <w:tblStyle w:val="63"/>
        <w:tblW w:w="947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0"/>
        <w:gridCol w:w="3179"/>
        <w:gridCol w:w="2434"/>
        <w:gridCol w:w="2355"/>
      </w:tblGrid>
      <w:tr w14:paraId="7947B2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1510" w:type="dxa"/>
            <w:vAlign w:val="center"/>
          </w:tcPr>
          <w:p w14:paraId="7F19CACF">
            <w:pPr>
              <w:tabs>
                <w:tab w:val="left" w:pos="6300"/>
              </w:tabs>
              <w:snapToGrid w:val="0"/>
              <w:spacing w:line="360" w:lineRule="auto"/>
              <w:jc w:val="center"/>
              <w:outlineLvl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3179" w:type="dxa"/>
            <w:vAlign w:val="center"/>
          </w:tcPr>
          <w:p w14:paraId="78E66D53">
            <w:pPr>
              <w:tabs>
                <w:tab w:val="left" w:pos="6300"/>
              </w:tabs>
              <w:snapToGrid w:val="0"/>
              <w:spacing w:line="360" w:lineRule="auto"/>
              <w:jc w:val="center"/>
              <w:outlineLvl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采购项目需求</w:t>
            </w:r>
          </w:p>
        </w:tc>
        <w:tc>
          <w:tcPr>
            <w:tcW w:w="2434" w:type="dxa"/>
            <w:vAlign w:val="center"/>
          </w:tcPr>
          <w:p w14:paraId="4C74DE62">
            <w:pPr>
              <w:tabs>
                <w:tab w:val="left" w:pos="6300"/>
              </w:tabs>
              <w:snapToGrid w:val="0"/>
              <w:spacing w:line="360" w:lineRule="auto"/>
              <w:jc w:val="center"/>
              <w:outlineLvl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响应情况</w:t>
            </w:r>
          </w:p>
        </w:tc>
        <w:tc>
          <w:tcPr>
            <w:tcW w:w="2355" w:type="dxa"/>
            <w:vAlign w:val="center"/>
          </w:tcPr>
          <w:p w14:paraId="56E56D94">
            <w:pPr>
              <w:tabs>
                <w:tab w:val="left" w:pos="6300"/>
              </w:tabs>
              <w:snapToGrid w:val="0"/>
              <w:spacing w:line="360" w:lineRule="auto"/>
              <w:jc w:val="center"/>
              <w:outlineLvl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差异说明</w:t>
            </w:r>
          </w:p>
        </w:tc>
      </w:tr>
      <w:tr w14:paraId="58E2D2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72D6E469">
            <w:pPr>
              <w:tabs>
                <w:tab w:val="left" w:pos="6300"/>
              </w:tabs>
              <w:snapToGrid w:val="0"/>
              <w:spacing w:line="360" w:lineRule="auto"/>
              <w:jc w:val="center"/>
              <w:outlineLvl w:val="0"/>
              <w:rPr>
                <w:rFonts w:hint="eastAsia" w:ascii="宋体" w:hAnsi="宋体" w:eastAsia="宋体" w:cs="宋体"/>
                <w:color w:val="auto"/>
                <w:sz w:val="24"/>
                <w:szCs w:val="24"/>
                <w:highlight w:val="none"/>
              </w:rPr>
            </w:pPr>
          </w:p>
        </w:tc>
        <w:tc>
          <w:tcPr>
            <w:tcW w:w="3179" w:type="dxa"/>
            <w:vAlign w:val="center"/>
          </w:tcPr>
          <w:p w14:paraId="43CF9CB9">
            <w:pPr>
              <w:tabs>
                <w:tab w:val="left" w:pos="6300"/>
              </w:tabs>
              <w:snapToGrid w:val="0"/>
              <w:spacing w:line="360" w:lineRule="auto"/>
              <w:jc w:val="center"/>
              <w:outlineLvl w:val="0"/>
              <w:rPr>
                <w:rFonts w:hint="eastAsia" w:ascii="宋体" w:hAnsi="宋体" w:eastAsia="宋体" w:cs="宋体"/>
                <w:color w:val="auto"/>
                <w:sz w:val="24"/>
                <w:szCs w:val="24"/>
                <w:highlight w:val="none"/>
              </w:rPr>
            </w:pPr>
          </w:p>
        </w:tc>
        <w:tc>
          <w:tcPr>
            <w:tcW w:w="2434" w:type="dxa"/>
            <w:vAlign w:val="center"/>
          </w:tcPr>
          <w:p w14:paraId="097BED3E">
            <w:pPr>
              <w:tabs>
                <w:tab w:val="left" w:pos="6300"/>
              </w:tabs>
              <w:snapToGrid w:val="0"/>
              <w:spacing w:line="360" w:lineRule="auto"/>
              <w:jc w:val="center"/>
              <w:outlineLvl w:val="0"/>
              <w:rPr>
                <w:rFonts w:hint="eastAsia" w:ascii="宋体" w:hAnsi="宋体" w:eastAsia="宋体" w:cs="宋体"/>
                <w:color w:val="auto"/>
                <w:sz w:val="24"/>
                <w:szCs w:val="24"/>
                <w:highlight w:val="none"/>
              </w:rPr>
            </w:pPr>
          </w:p>
        </w:tc>
        <w:tc>
          <w:tcPr>
            <w:tcW w:w="2355" w:type="dxa"/>
            <w:vAlign w:val="center"/>
          </w:tcPr>
          <w:p w14:paraId="17BA7FD4">
            <w:pPr>
              <w:tabs>
                <w:tab w:val="left" w:pos="6300"/>
              </w:tabs>
              <w:snapToGrid w:val="0"/>
              <w:spacing w:line="360" w:lineRule="auto"/>
              <w:jc w:val="center"/>
              <w:outlineLvl w:val="0"/>
              <w:rPr>
                <w:rFonts w:hint="eastAsia" w:ascii="宋体" w:hAnsi="宋体" w:eastAsia="宋体" w:cs="宋体"/>
                <w:color w:val="auto"/>
                <w:sz w:val="24"/>
                <w:szCs w:val="24"/>
                <w:highlight w:val="none"/>
              </w:rPr>
            </w:pPr>
          </w:p>
        </w:tc>
      </w:tr>
      <w:tr w14:paraId="35E808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3142537A">
            <w:pPr>
              <w:tabs>
                <w:tab w:val="left" w:pos="6300"/>
              </w:tabs>
              <w:snapToGrid w:val="0"/>
              <w:spacing w:line="360" w:lineRule="auto"/>
              <w:jc w:val="center"/>
              <w:outlineLvl w:val="0"/>
              <w:rPr>
                <w:rFonts w:hint="eastAsia" w:ascii="宋体" w:hAnsi="宋体" w:eastAsia="宋体" w:cs="宋体"/>
                <w:color w:val="auto"/>
                <w:sz w:val="24"/>
                <w:szCs w:val="24"/>
                <w:highlight w:val="none"/>
              </w:rPr>
            </w:pPr>
          </w:p>
        </w:tc>
        <w:tc>
          <w:tcPr>
            <w:tcW w:w="3179" w:type="dxa"/>
            <w:vAlign w:val="center"/>
          </w:tcPr>
          <w:p w14:paraId="5E390996">
            <w:pPr>
              <w:tabs>
                <w:tab w:val="left" w:pos="6300"/>
              </w:tabs>
              <w:snapToGrid w:val="0"/>
              <w:spacing w:line="360" w:lineRule="auto"/>
              <w:jc w:val="center"/>
              <w:outlineLvl w:val="0"/>
              <w:rPr>
                <w:rFonts w:hint="eastAsia" w:ascii="宋体" w:hAnsi="宋体" w:eastAsia="宋体" w:cs="宋体"/>
                <w:color w:val="auto"/>
                <w:sz w:val="24"/>
                <w:szCs w:val="24"/>
                <w:highlight w:val="none"/>
              </w:rPr>
            </w:pPr>
          </w:p>
        </w:tc>
        <w:tc>
          <w:tcPr>
            <w:tcW w:w="2434" w:type="dxa"/>
            <w:vAlign w:val="center"/>
          </w:tcPr>
          <w:p w14:paraId="270122D4">
            <w:pPr>
              <w:tabs>
                <w:tab w:val="left" w:pos="6300"/>
              </w:tabs>
              <w:snapToGrid w:val="0"/>
              <w:spacing w:line="360" w:lineRule="auto"/>
              <w:jc w:val="center"/>
              <w:outlineLvl w:val="0"/>
              <w:rPr>
                <w:rFonts w:hint="eastAsia" w:ascii="宋体" w:hAnsi="宋体" w:eastAsia="宋体" w:cs="宋体"/>
                <w:color w:val="auto"/>
                <w:sz w:val="24"/>
                <w:szCs w:val="24"/>
                <w:highlight w:val="none"/>
              </w:rPr>
            </w:pPr>
          </w:p>
        </w:tc>
        <w:tc>
          <w:tcPr>
            <w:tcW w:w="2355" w:type="dxa"/>
            <w:vAlign w:val="center"/>
          </w:tcPr>
          <w:p w14:paraId="122D07C2">
            <w:pPr>
              <w:tabs>
                <w:tab w:val="left" w:pos="6300"/>
              </w:tabs>
              <w:snapToGrid w:val="0"/>
              <w:spacing w:line="360" w:lineRule="auto"/>
              <w:jc w:val="center"/>
              <w:outlineLvl w:val="0"/>
              <w:rPr>
                <w:rFonts w:hint="eastAsia" w:ascii="宋体" w:hAnsi="宋体" w:eastAsia="宋体" w:cs="宋体"/>
                <w:color w:val="auto"/>
                <w:sz w:val="24"/>
                <w:szCs w:val="24"/>
                <w:highlight w:val="none"/>
              </w:rPr>
            </w:pPr>
          </w:p>
        </w:tc>
      </w:tr>
      <w:tr w14:paraId="4A5458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1354087C">
            <w:pPr>
              <w:tabs>
                <w:tab w:val="left" w:pos="6300"/>
              </w:tabs>
              <w:snapToGrid w:val="0"/>
              <w:spacing w:line="360" w:lineRule="auto"/>
              <w:jc w:val="center"/>
              <w:outlineLvl w:val="0"/>
              <w:rPr>
                <w:rFonts w:hint="eastAsia" w:ascii="宋体" w:hAnsi="宋体" w:eastAsia="宋体" w:cs="宋体"/>
                <w:color w:val="auto"/>
                <w:sz w:val="24"/>
                <w:szCs w:val="24"/>
                <w:highlight w:val="none"/>
              </w:rPr>
            </w:pPr>
          </w:p>
        </w:tc>
        <w:tc>
          <w:tcPr>
            <w:tcW w:w="3179" w:type="dxa"/>
            <w:vAlign w:val="center"/>
          </w:tcPr>
          <w:p w14:paraId="423B0FA0">
            <w:pPr>
              <w:tabs>
                <w:tab w:val="left" w:pos="6300"/>
              </w:tabs>
              <w:snapToGrid w:val="0"/>
              <w:spacing w:line="360" w:lineRule="auto"/>
              <w:jc w:val="center"/>
              <w:outlineLvl w:val="0"/>
              <w:rPr>
                <w:rFonts w:hint="eastAsia" w:ascii="宋体" w:hAnsi="宋体" w:eastAsia="宋体" w:cs="宋体"/>
                <w:color w:val="auto"/>
                <w:sz w:val="24"/>
                <w:szCs w:val="24"/>
                <w:highlight w:val="none"/>
              </w:rPr>
            </w:pPr>
          </w:p>
        </w:tc>
        <w:tc>
          <w:tcPr>
            <w:tcW w:w="2434" w:type="dxa"/>
            <w:vAlign w:val="center"/>
          </w:tcPr>
          <w:p w14:paraId="6AA715EF">
            <w:pPr>
              <w:tabs>
                <w:tab w:val="left" w:pos="6300"/>
              </w:tabs>
              <w:snapToGrid w:val="0"/>
              <w:spacing w:line="360" w:lineRule="auto"/>
              <w:jc w:val="center"/>
              <w:outlineLvl w:val="0"/>
              <w:rPr>
                <w:rFonts w:hint="eastAsia" w:ascii="宋体" w:hAnsi="宋体" w:eastAsia="宋体" w:cs="宋体"/>
                <w:color w:val="auto"/>
                <w:sz w:val="24"/>
                <w:szCs w:val="24"/>
                <w:highlight w:val="none"/>
              </w:rPr>
            </w:pPr>
          </w:p>
        </w:tc>
        <w:tc>
          <w:tcPr>
            <w:tcW w:w="2355" w:type="dxa"/>
            <w:vAlign w:val="center"/>
          </w:tcPr>
          <w:p w14:paraId="25B96603">
            <w:pPr>
              <w:tabs>
                <w:tab w:val="left" w:pos="6300"/>
              </w:tabs>
              <w:snapToGrid w:val="0"/>
              <w:spacing w:line="360" w:lineRule="auto"/>
              <w:jc w:val="center"/>
              <w:outlineLvl w:val="0"/>
              <w:rPr>
                <w:rFonts w:hint="eastAsia" w:ascii="宋体" w:hAnsi="宋体" w:eastAsia="宋体" w:cs="宋体"/>
                <w:color w:val="auto"/>
                <w:sz w:val="24"/>
                <w:szCs w:val="24"/>
                <w:highlight w:val="none"/>
              </w:rPr>
            </w:pPr>
          </w:p>
        </w:tc>
      </w:tr>
      <w:tr w14:paraId="3A129B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5B2A6B10">
            <w:pPr>
              <w:tabs>
                <w:tab w:val="left" w:pos="6300"/>
              </w:tabs>
              <w:snapToGrid w:val="0"/>
              <w:spacing w:line="360" w:lineRule="auto"/>
              <w:jc w:val="center"/>
              <w:outlineLvl w:val="0"/>
              <w:rPr>
                <w:rFonts w:hint="eastAsia" w:ascii="宋体" w:hAnsi="宋体" w:eastAsia="宋体" w:cs="宋体"/>
                <w:color w:val="auto"/>
                <w:sz w:val="24"/>
                <w:szCs w:val="24"/>
                <w:highlight w:val="none"/>
              </w:rPr>
            </w:pPr>
          </w:p>
        </w:tc>
        <w:tc>
          <w:tcPr>
            <w:tcW w:w="3179" w:type="dxa"/>
            <w:vAlign w:val="center"/>
          </w:tcPr>
          <w:p w14:paraId="6AFE2342">
            <w:pPr>
              <w:tabs>
                <w:tab w:val="left" w:pos="6300"/>
              </w:tabs>
              <w:snapToGrid w:val="0"/>
              <w:spacing w:line="360" w:lineRule="auto"/>
              <w:jc w:val="center"/>
              <w:outlineLvl w:val="0"/>
              <w:rPr>
                <w:rFonts w:hint="eastAsia" w:ascii="宋体" w:hAnsi="宋体" w:eastAsia="宋体" w:cs="宋体"/>
                <w:color w:val="auto"/>
                <w:sz w:val="24"/>
                <w:szCs w:val="24"/>
                <w:highlight w:val="none"/>
              </w:rPr>
            </w:pPr>
          </w:p>
        </w:tc>
        <w:tc>
          <w:tcPr>
            <w:tcW w:w="2434" w:type="dxa"/>
            <w:vAlign w:val="center"/>
          </w:tcPr>
          <w:p w14:paraId="150E954C">
            <w:pPr>
              <w:tabs>
                <w:tab w:val="left" w:pos="6300"/>
              </w:tabs>
              <w:snapToGrid w:val="0"/>
              <w:spacing w:line="360" w:lineRule="auto"/>
              <w:jc w:val="center"/>
              <w:outlineLvl w:val="0"/>
              <w:rPr>
                <w:rFonts w:hint="eastAsia" w:ascii="宋体" w:hAnsi="宋体" w:eastAsia="宋体" w:cs="宋体"/>
                <w:color w:val="auto"/>
                <w:sz w:val="24"/>
                <w:szCs w:val="24"/>
                <w:highlight w:val="none"/>
              </w:rPr>
            </w:pPr>
          </w:p>
        </w:tc>
        <w:tc>
          <w:tcPr>
            <w:tcW w:w="2355" w:type="dxa"/>
            <w:vAlign w:val="center"/>
          </w:tcPr>
          <w:p w14:paraId="456E4883">
            <w:pPr>
              <w:tabs>
                <w:tab w:val="left" w:pos="6300"/>
              </w:tabs>
              <w:snapToGrid w:val="0"/>
              <w:spacing w:line="360" w:lineRule="auto"/>
              <w:jc w:val="center"/>
              <w:outlineLvl w:val="0"/>
              <w:rPr>
                <w:rFonts w:hint="eastAsia" w:ascii="宋体" w:hAnsi="宋体" w:eastAsia="宋体" w:cs="宋体"/>
                <w:color w:val="auto"/>
                <w:sz w:val="24"/>
                <w:szCs w:val="24"/>
                <w:highlight w:val="none"/>
              </w:rPr>
            </w:pPr>
          </w:p>
        </w:tc>
      </w:tr>
      <w:tr w14:paraId="0137A9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29A1FFF5">
            <w:pPr>
              <w:tabs>
                <w:tab w:val="left" w:pos="6300"/>
              </w:tabs>
              <w:snapToGrid w:val="0"/>
              <w:spacing w:line="360" w:lineRule="auto"/>
              <w:jc w:val="center"/>
              <w:outlineLvl w:val="0"/>
              <w:rPr>
                <w:rFonts w:hint="eastAsia" w:ascii="宋体" w:hAnsi="宋体" w:eastAsia="宋体" w:cs="宋体"/>
                <w:color w:val="auto"/>
                <w:sz w:val="24"/>
                <w:szCs w:val="24"/>
                <w:highlight w:val="none"/>
              </w:rPr>
            </w:pPr>
          </w:p>
        </w:tc>
        <w:tc>
          <w:tcPr>
            <w:tcW w:w="3179" w:type="dxa"/>
            <w:vAlign w:val="center"/>
          </w:tcPr>
          <w:p w14:paraId="6DEFCCDF">
            <w:pPr>
              <w:tabs>
                <w:tab w:val="left" w:pos="6300"/>
              </w:tabs>
              <w:snapToGrid w:val="0"/>
              <w:spacing w:line="360" w:lineRule="auto"/>
              <w:jc w:val="center"/>
              <w:outlineLvl w:val="0"/>
              <w:rPr>
                <w:rFonts w:hint="eastAsia" w:ascii="宋体" w:hAnsi="宋体" w:eastAsia="宋体" w:cs="宋体"/>
                <w:color w:val="auto"/>
                <w:sz w:val="24"/>
                <w:szCs w:val="24"/>
                <w:highlight w:val="none"/>
              </w:rPr>
            </w:pPr>
          </w:p>
        </w:tc>
        <w:tc>
          <w:tcPr>
            <w:tcW w:w="2434" w:type="dxa"/>
            <w:vAlign w:val="center"/>
          </w:tcPr>
          <w:p w14:paraId="13B4D8F7">
            <w:pPr>
              <w:tabs>
                <w:tab w:val="left" w:pos="6300"/>
              </w:tabs>
              <w:snapToGrid w:val="0"/>
              <w:spacing w:line="360" w:lineRule="auto"/>
              <w:jc w:val="center"/>
              <w:outlineLvl w:val="0"/>
              <w:rPr>
                <w:rFonts w:hint="eastAsia" w:ascii="宋体" w:hAnsi="宋体" w:eastAsia="宋体" w:cs="宋体"/>
                <w:color w:val="auto"/>
                <w:sz w:val="24"/>
                <w:szCs w:val="24"/>
                <w:highlight w:val="none"/>
              </w:rPr>
            </w:pPr>
          </w:p>
        </w:tc>
        <w:tc>
          <w:tcPr>
            <w:tcW w:w="2355" w:type="dxa"/>
            <w:vAlign w:val="center"/>
          </w:tcPr>
          <w:p w14:paraId="78B3F1C7">
            <w:pPr>
              <w:tabs>
                <w:tab w:val="left" w:pos="6300"/>
              </w:tabs>
              <w:snapToGrid w:val="0"/>
              <w:spacing w:line="360" w:lineRule="auto"/>
              <w:jc w:val="center"/>
              <w:outlineLvl w:val="0"/>
              <w:rPr>
                <w:rFonts w:hint="eastAsia" w:ascii="宋体" w:hAnsi="宋体" w:eastAsia="宋体" w:cs="宋体"/>
                <w:color w:val="auto"/>
                <w:sz w:val="24"/>
                <w:szCs w:val="24"/>
                <w:highlight w:val="none"/>
              </w:rPr>
            </w:pPr>
          </w:p>
        </w:tc>
      </w:tr>
      <w:tr w14:paraId="3B5900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64836707">
            <w:pPr>
              <w:tabs>
                <w:tab w:val="left" w:pos="6300"/>
              </w:tabs>
              <w:snapToGrid w:val="0"/>
              <w:spacing w:line="360" w:lineRule="auto"/>
              <w:jc w:val="center"/>
              <w:outlineLvl w:val="0"/>
              <w:rPr>
                <w:rFonts w:hint="eastAsia" w:ascii="宋体" w:hAnsi="宋体" w:eastAsia="宋体" w:cs="宋体"/>
                <w:color w:val="auto"/>
                <w:sz w:val="24"/>
                <w:szCs w:val="24"/>
                <w:highlight w:val="none"/>
              </w:rPr>
            </w:pPr>
          </w:p>
        </w:tc>
        <w:tc>
          <w:tcPr>
            <w:tcW w:w="3179" w:type="dxa"/>
            <w:vAlign w:val="center"/>
          </w:tcPr>
          <w:p w14:paraId="5972C94C">
            <w:pPr>
              <w:tabs>
                <w:tab w:val="left" w:pos="6300"/>
              </w:tabs>
              <w:snapToGrid w:val="0"/>
              <w:spacing w:line="360" w:lineRule="auto"/>
              <w:jc w:val="center"/>
              <w:outlineLvl w:val="0"/>
              <w:rPr>
                <w:rFonts w:hint="eastAsia" w:ascii="宋体" w:hAnsi="宋体" w:eastAsia="宋体" w:cs="宋体"/>
                <w:color w:val="auto"/>
                <w:sz w:val="24"/>
                <w:szCs w:val="24"/>
                <w:highlight w:val="none"/>
              </w:rPr>
            </w:pPr>
          </w:p>
        </w:tc>
        <w:tc>
          <w:tcPr>
            <w:tcW w:w="2434" w:type="dxa"/>
            <w:vAlign w:val="center"/>
          </w:tcPr>
          <w:p w14:paraId="508CC3D8">
            <w:pPr>
              <w:tabs>
                <w:tab w:val="left" w:pos="6300"/>
              </w:tabs>
              <w:snapToGrid w:val="0"/>
              <w:spacing w:line="360" w:lineRule="auto"/>
              <w:jc w:val="center"/>
              <w:outlineLvl w:val="0"/>
              <w:rPr>
                <w:rFonts w:hint="eastAsia" w:ascii="宋体" w:hAnsi="宋体" w:eastAsia="宋体" w:cs="宋体"/>
                <w:color w:val="auto"/>
                <w:sz w:val="24"/>
                <w:szCs w:val="24"/>
                <w:highlight w:val="none"/>
              </w:rPr>
            </w:pPr>
          </w:p>
        </w:tc>
        <w:tc>
          <w:tcPr>
            <w:tcW w:w="2355" w:type="dxa"/>
            <w:vAlign w:val="center"/>
          </w:tcPr>
          <w:p w14:paraId="5882AE92">
            <w:pPr>
              <w:tabs>
                <w:tab w:val="left" w:pos="6300"/>
              </w:tabs>
              <w:snapToGrid w:val="0"/>
              <w:spacing w:line="360" w:lineRule="auto"/>
              <w:jc w:val="center"/>
              <w:outlineLvl w:val="0"/>
              <w:rPr>
                <w:rFonts w:hint="eastAsia" w:ascii="宋体" w:hAnsi="宋体" w:eastAsia="宋体" w:cs="宋体"/>
                <w:color w:val="auto"/>
                <w:sz w:val="24"/>
                <w:szCs w:val="24"/>
                <w:highlight w:val="none"/>
              </w:rPr>
            </w:pPr>
          </w:p>
        </w:tc>
      </w:tr>
    </w:tbl>
    <w:p w14:paraId="11A2B88F">
      <w:pPr>
        <w:snapToGrid w:val="0"/>
        <w:spacing w:line="360" w:lineRule="auto"/>
        <w:ind w:firstLine="465"/>
        <w:rPr>
          <w:rFonts w:hint="eastAsia" w:ascii="宋体" w:hAnsi="宋体" w:eastAsia="宋体" w:cs="宋体"/>
          <w:color w:val="auto"/>
          <w:sz w:val="24"/>
          <w:szCs w:val="24"/>
          <w:highlight w:val="none"/>
        </w:rPr>
      </w:pPr>
    </w:p>
    <w:p w14:paraId="46911F9B">
      <w:pPr>
        <w:spacing w:line="360" w:lineRule="auto"/>
        <w:ind w:firstLine="600" w:firstLineChars="2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供应商名称：                                 法定代表人或其委托代理人</w:t>
      </w:r>
      <w:r>
        <w:rPr>
          <w:rFonts w:hint="eastAsia" w:ascii="宋体" w:hAnsi="宋体" w:eastAsia="宋体" w:cs="宋体"/>
          <w:color w:val="auto"/>
          <w:sz w:val="24"/>
          <w:szCs w:val="24"/>
          <w:highlight w:val="none"/>
          <w:lang w:eastAsia="zh-CN"/>
        </w:rPr>
        <w:t>：</w:t>
      </w:r>
    </w:p>
    <w:p w14:paraId="5F17624C">
      <w:pPr>
        <w:spacing w:line="360" w:lineRule="auto"/>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（供应商公章）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（签字或盖章）</w:t>
      </w:r>
    </w:p>
    <w:p w14:paraId="31FFCB91">
      <w:pPr>
        <w:tabs>
          <w:tab w:val="left" w:pos="6300"/>
        </w:tabs>
        <w:snapToGrid w:val="0"/>
        <w:spacing w:line="360" w:lineRule="auto"/>
        <w:ind w:firstLine="57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w:t>
      </w:r>
    </w:p>
    <w:p w14:paraId="247E9C96">
      <w:pPr>
        <w:tabs>
          <w:tab w:val="left" w:pos="6300"/>
        </w:tabs>
        <w:snapToGrid w:val="0"/>
        <w:spacing w:line="360" w:lineRule="auto"/>
        <w:ind w:firstLine="6002" w:firstLineChars="250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年     月     日</w:t>
      </w:r>
    </w:p>
    <w:p w14:paraId="34D122AE">
      <w:pPr>
        <w:tabs>
          <w:tab w:val="left" w:pos="6300"/>
        </w:tabs>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w:t>
      </w:r>
    </w:p>
    <w:p w14:paraId="695A1911">
      <w:pPr>
        <w:tabs>
          <w:tab w:val="left" w:pos="6300"/>
        </w:tabs>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1.本表即为对本项目“第三篇 项目商务需求”中所列服务要求进行比较和响应；</w:t>
      </w:r>
    </w:p>
    <w:p w14:paraId="205711A3">
      <w:pPr>
        <w:tabs>
          <w:tab w:val="left" w:pos="6300"/>
        </w:tabs>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2.该表必须按照采购要求逐条如实填写，根据响应情况在“差异说明”项填写正偏离或负偏离及原因，完全符合的填写“无差异”；</w:t>
      </w:r>
    </w:p>
    <w:p w14:paraId="7E4DE5A7">
      <w:pPr>
        <w:tabs>
          <w:tab w:val="left" w:pos="6300"/>
        </w:tabs>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3.该表可扩展，并逐页签字或盖章。</w:t>
      </w:r>
    </w:p>
    <w:p w14:paraId="23EBD51D">
      <w:pPr>
        <w:pStyle w:val="77"/>
        <w:spacing w:line="360" w:lineRule="auto"/>
        <w:rPr>
          <w:rFonts w:hint="eastAsia" w:ascii="宋体" w:hAnsi="宋体" w:eastAsia="宋体" w:cs="宋体"/>
          <w:color w:val="auto"/>
          <w:sz w:val="24"/>
          <w:szCs w:val="24"/>
          <w:highlight w:val="none"/>
          <w:lang w:eastAsia="zh-CN"/>
        </w:rPr>
      </w:pPr>
    </w:p>
    <w:p w14:paraId="308C677F">
      <w:pPr>
        <w:pStyle w:val="77"/>
        <w:spacing w:line="360" w:lineRule="auto"/>
        <w:rPr>
          <w:rFonts w:hint="eastAsia" w:ascii="宋体" w:hAnsi="宋体" w:eastAsia="宋体" w:cs="宋体"/>
          <w:color w:val="auto"/>
          <w:sz w:val="24"/>
          <w:szCs w:val="24"/>
          <w:highlight w:val="none"/>
          <w:lang w:eastAsia="zh-CN"/>
        </w:rPr>
      </w:pPr>
    </w:p>
    <w:p w14:paraId="0C3648F4">
      <w:pPr>
        <w:pStyle w:val="77"/>
        <w:spacing w:line="360" w:lineRule="auto"/>
        <w:rPr>
          <w:rFonts w:hint="eastAsia" w:ascii="宋体" w:hAnsi="宋体" w:eastAsia="宋体" w:cs="宋体"/>
          <w:color w:val="auto"/>
          <w:sz w:val="24"/>
          <w:szCs w:val="24"/>
          <w:highlight w:val="none"/>
          <w:lang w:eastAsia="zh-CN"/>
        </w:rPr>
      </w:pPr>
    </w:p>
    <w:p w14:paraId="518F8B03">
      <w:pPr>
        <w:pStyle w:val="4"/>
        <w:spacing w:line="360" w:lineRule="auto"/>
        <w:rPr>
          <w:rFonts w:hint="eastAsia" w:ascii="宋体" w:hAnsi="宋体" w:eastAsia="宋体" w:cs="宋体"/>
          <w:color w:val="auto"/>
          <w:sz w:val="24"/>
          <w:szCs w:val="24"/>
          <w:highlight w:val="none"/>
        </w:rPr>
      </w:pPr>
      <w:bookmarkStart w:id="196" w:name="_Toc20166"/>
      <w:bookmarkStart w:id="197" w:name="_Toc18012"/>
      <w:bookmarkStart w:id="198" w:name="_Toc23055"/>
      <w:r>
        <w:rPr>
          <w:rFonts w:hint="eastAsia" w:ascii="宋体" w:hAnsi="宋体" w:eastAsia="宋体" w:cs="宋体"/>
          <w:color w:val="auto"/>
          <w:sz w:val="24"/>
          <w:szCs w:val="24"/>
          <w:highlight w:val="none"/>
          <w:lang w:eastAsia="zh-CN"/>
        </w:rPr>
        <w:t>四</w:t>
      </w:r>
      <w:r>
        <w:rPr>
          <w:rFonts w:hint="eastAsia" w:ascii="宋体" w:hAnsi="宋体" w:eastAsia="宋体" w:cs="宋体"/>
          <w:color w:val="auto"/>
          <w:sz w:val="24"/>
          <w:szCs w:val="24"/>
          <w:highlight w:val="none"/>
        </w:rPr>
        <w:t>、资格条件及其他</w:t>
      </w:r>
      <w:bookmarkEnd w:id="182"/>
      <w:bookmarkEnd w:id="183"/>
      <w:bookmarkEnd w:id="184"/>
      <w:bookmarkEnd w:id="185"/>
      <w:bookmarkEnd w:id="186"/>
      <w:bookmarkEnd w:id="187"/>
      <w:bookmarkEnd w:id="188"/>
      <w:bookmarkEnd w:id="189"/>
      <w:bookmarkEnd w:id="190"/>
      <w:bookmarkEnd w:id="191"/>
      <w:bookmarkEnd w:id="192"/>
      <w:bookmarkEnd w:id="196"/>
      <w:bookmarkEnd w:id="197"/>
      <w:bookmarkEnd w:id="198"/>
    </w:p>
    <w:p w14:paraId="18F7A27B">
      <w:pPr>
        <w:numPr>
          <w:ilvl w:val="0"/>
          <w:numId w:val="0"/>
        </w:numPr>
        <w:spacing w:line="360" w:lineRule="auto"/>
        <w:rPr>
          <w:rFonts w:hint="eastAsia" w:ascii="宋体" w:hAnsi="宋体" w:eastAsia="宋体" w:cs="宋体"/>
          <w:color w:val="auto"/>
          <w:kern w:val="2"/>
          <w:sz w:val="24"/>
          <w:szCs w:val="24"/>
          <w:highlight w:val="none"/>
          <w:lang w:val="en-US" w:eastAsia="zh-CN" w:bidi="ar-SA"/>
        </w:rPr>
        <w:sectPr>
          <w:pgSz w:w="11906" w:h="16838"/>
          <w:pgMar w:top="1134" w:right="1134" w:bottom="1134" w:left="1134" w:header="851" w:footer="851" w:gutter="0"/>
          <w:pgNumType w:fmt="decimal"/>
          <w:cols w:space="720" w:num="1"/>
          <w:docGrid w:type="lines" w:linePitch="326" w:charSpace="0"/>
        </w:sectPr>
      </w:pPr>
      <w:r>
        <w:rPr>
          <w:rFonts w:hint="eastAsia" w:ascii="宋体" w:hAnsi="宋体" w:eastAsia="宋体" w:cs="宋体"/>
          <w:color w:val="auto"/>
          <w:kern w:val="2"/>
          <w:sz w:val="24"/>
          <w:szCs w:val="24"/>
          <w:highlight w:val="none"/>
          <w:lang w:val="en-US" w:eastAsia="zh-CN" w:bidi="ar-SA"/>
        </w:rPr>
        <w:t>（一）供应商法人营业执照（副本）或事业单位法人证书（副本）或个体工商户营业执照或有效的自然人身份证明或社会团体法人登记证书复印件</w:t>
      </w:r>
    </w:p>
    <w:p w14:paraId="0B6EE3FC">
      <w:pPr>
        <w:numPr>
          <w:ilvl w:val="0"/>
          <w:numId w:val="0"/>
        </w:numPr>
        <w:spacing w:line="360" w:lineRule="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（二）法定代表人身份证明书</w:t>
      </w:r>
    </w:p>
    <w:p w14:paraId="6CEB3A2A">
      <w:pPr>
        <w:widowControl w:val="0"/>
        <w:tabs>
          <w:tab w:val="left" w:pos="6300"/>
        </w:tabs>
        <w:snapToGrid w:val="0"/>
        <w:spacing w:line="360" w:lineRule="auto"/>
        <w:ind w:firstLine="480" w:firstLineChars="0"/>
        <w:jc w:val="center"/>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法定代表人身份证明书</w:t>
      </w:r>
    </w:p>
    <w:p w14:paraId="0A35BE3D">
      <w:pPr>
        <w:widowControl w:val="0"/>
        <w:tabs>
          <w:tab w:val="left" w:pos="6300"/>
        </w:tabs>
        <w:snapToGrid w:val="0"/>
        <w:spacing w:line="360" w:lineRule="auto"/>
        <w:ind w:firstLine="480" w:firstLineChars="200"/>
        <w:jc w:val="both"/>
        <w:rPr>
          <w:rFonts w:hint="eastAsia" w:ascii="宋体" w:hAnsi="宋体" w:eastAsia="宋体" w:cs="宋体"/>
          <w:color w:val="auto"/>
          <w:sz w:val="24"/>
          <w:szCs w:val="24"/>
          <w:highlight w:val="none"/>
        </w:rPr>
      </w:pPr>
    </w:p>
    <w:p w14:paraId="460950A9">
      <w:pPr>
        <w:spacing w:line="360" w:lineRule="auto"/>
        <w:ind w:firstLine="48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采购项目名称：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225DDE95">
      <w:pPr>
        <w:pStyle w:val="377"/>
        <w:spacing w:line="360" w:lineRule="auto"/>
        <w:ind w:firstLine="480"/>
        <w:rPr>
          <w:rFonts w:hint="eastAsia" w:ascii="宋体" w:hAnsi="宋体" w:eastAsia="宋体" w:cs="宋体"/>
          <w:color w:val="auto"/>
          <w:sz w:val="24"/>
          <w:szCs w:val="24"/>
          <w:highlight w:val="none"/>
        </w:rPr>
      </w:pPr>
    </w:p>
    <w:p w14:paraId="1D8BD4F0">
      <w:pPr>
        <w:pStyle w:val="378"/>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致：</w:t>
      </w:r>
      <w:r>
        <w:rPr>
          <w:rFonts w:hint="eastAsia" w:ascii="宋体" w:hAnsi="宋体" w:eastAsia="宋体" w:cs="宋体"/>
          <w:color w:val="auto"/>
          <w:sz w:val="24"/>
          <w:szCs w:val="24"/>
          <w:highlight w:val="none"/>
          <w:u w:val="none"/>
        </w:rPr>
        <w:t>_________________</w:t>
      </w:r>
      <w:r>
        <w:rPr>
          <w:rFonts w:hint="eastAsia" w:ascii="宋体" w:hAnsi="宋体" w:eastAsia="宋体" w:cs="宋体"/>
          <w:color w:val="auto"/>
          <w:sz w:val="24"/>
          <w:szCs w:val="24"/>
          <w:highlight w:val="none"/>
        </w:rPr>
        <w:t>（采购人名称）：</w:t>
      </w:r>
    </w:p>
    <w:p w14:paraId="4BFE8F06">
      <w:pPr>
        <w:pStyle w:val="377"/>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（法定代表人姓名）在</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名称）任</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（职务名称）职务，是（</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名称）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的法定代表人。</w:t>
      </w:r>
    </w:p>
    <w:p w14:paraId="471EE05B">
      <w:pPr>
        <w:pStyle w:val="377"/>
        <w:spacing w:line="360" w:lineRule="auto"/>
        <w:ind w:firstLine="480"/>
        <w:rPr>
          <w:rFonts w:hint="eastAsia" w:ascii="宋体" w:hAnsi="宋体" w:eastAsia="宋体" w:cs="宋体"/>
          <w:color w:val="auto"/>
          <w:sz w:val="24"/>
          <w:szCs w:val="24"/>
          <w:highlight w:val="none"/>
        </w:rPr>
      </w:pPr>
    </w:p>
    <w:p w14:paraId="1FB51D38">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特此证明。</w:t>
      </w:r>
    </w:p>
    <w:p w14:paraId="1CC06613">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（附：法定代表人身份证正反面复印件）</w:t>
      </w:r>
    </w:p>
    <w:p w14:paraId="17FB78D8">
      <w:pPr>
        <w:spacing w:line="360" w:lineRule="auto"/>
        <w:ind w:firstLine="480"/>
        <w:rPr>
          <w:rFonts w:hint="eastAsia" w:ascii="宋体" w:hAnsi="宋体" w:eastAsia="宋体" w:cs="宋体"/>
          <w:color w:val="auto"/>
          <w:sz w:val="24"/>
          <w:szCs w:val="24"/>
          <w:highlight w:val="none"/>
        </w:rPr>
      </w:pPr>
    </w:p>
    <w:p w14:paraId="2D56C710">
      <w:pPr>
        <w:spacing w:line="360" w:lineRule="auto"/>
        <w:ind w:firstLine="480"/>
        <w:rPr>
          <w:rFonts w:hint="eastAsia" w:ascii="宋体" w:hAnsi="宋体" w:eastAsia="宋体" w:cs="宋体"/>
          <w:color w:val="auto"/>
          <w:sz w:val="24"/>
          <w:szCs w:val="24"/>
          <w:highlight w:val="none"/>
        </w:rPr>
      </w:pPr>
    </w:p>
    <w:p w14:paraId="35E5CCD7">
      <w:pPr>
        <w:pStyle w:val="16"/>
        <w:spacing w:line="360" w:lineRule="auto"/>
        <w:rPr>
          <w:rFonts w:hint="eastAsia" w:ascii="宋体" w:hAnsi="宋体" w:eastAsia="宋体" w:cs="宋体"/>
          <w:color w:val="auto"/>
          <w:sz w:val="24"/>
          <w:szCs w:val="24"/>
          <w:highlight w:val="none"/>
        </w:rPr>
      </w:pPr>
    </w:p>
    <w:p w14:paraId="56C86AA4">
      <w:pPr>
        <w:spacing w:line="360" w:lineRule="auto"/>
        <w:rPr>
          <w:rFonts w:hint="eastAsia" w:ascii="宋体" w:hAnsi="宋体" w:eastAsia="宋体" w:cs="宋体"/>
          <w:color w:val="auto"/>
          <w:sz w:val="24"/>
          <w:szCs w:val="24"/>
          <w:highlight w:val="none"/>
        </w:rPr>
      </w:pPr>
    </w:p>
    <w:p w14:paraId="5552D0D4">
      <w:pPr>
        <w:pStyle w:val="16"/>
        <w:spacing w:line="360" w:lineRule="auto"/>
        <w:rPr>
          <w:rFonts w:hint="eastAsia" w:ascii="宋体" w:hAnsi="宋体" w:eastAsia="宋体" w:cs="宋体"/>
          <w:color w:val="auto"/>
          <w:sz w:val="24"/>
          <w:szCs w:val="24"/>
          <w:highlight w:val="none"/>
        </w:rPr>
      </w:pPr>
    </w:p>
    <w:p w14:paraId="0FA5E2F1">
      <w:pPr>
        <w:spacing w:line="360" w:lineRule="auto"/>
        <w:rPr>
          <w:rFonts w:hint="eastAsia" w:ascii="宋体" w:hAnsi="宋体" w:eastAsia="宋体" w:cs="宋体"/>
          <w:color w:val="auto"/>
          <w:sz w:val="24"/>
          <w:szCs w:val="24"/>
          <w:highlight w:val="none"/>
        </w:rPr>
      </w:pPr>
    </w:p>
    <w:p w14:paraId="2D3591D2">
      <w:pPr>
        <w:pStyle w:val="16"/>
        <w:spacing w:line="360" w:lineRule="auto"/>
        <w:rPr>
          <w:rFonts w:hint="eastAsia" w:ascii="宋体" w:hAnsi="宋体" w:eastAsia="宋体" w:cs="宋体"/>
          <w:color w:val="auto"/>
          <w:sz w:val="24"/>
          <w:szCs w:val="24"/>
          <w:highlight w:val="none"/>
        </w:rPr>
      </w:pPr>
    </w:p>
    <w:p w14:paraId="7B13A4FB">
      <w:pPr>
        <w:spacing w:line="360" w:lineRule="auto"/>
        <w:ind w:firstLine="6000" w:firstLineChars="25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名称</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公章）</w:t>
      </w:r>
      <w:r>
        <w:rPr>
          <w:rFonts w:hint="eastAsia" w:ascii="宋体" w:hAnsi="宋体" w:eastAsia="宋体" w:cs="宋体"/>
          <w:color w:val="auto"/>
          <w:sz w:val="24"/>
          <w:szCs w:val="24"/>
          <w:highlight w:val="none"/>
          <w:lang w:eastAsia="zh-CN"/>
        </w:rPr>
        <w:t>：</w:t>
      </w:r>
    </w:p>
    <w:p w14:paraId="37E2964A">
      <w:pPr>
        <w:spacing w:line="360" w:lineRule="auto"/>
        <w:ind w:firstLine="6000" w:firstLineChars="25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年   月   日</w:t>
      </w:r>
    </w:p>
    <w:p w14:paraId="2DA1D3A5">
      <w:pPr>
        <w:tabs>
          <w:tab w:val="left" w:pos="6300"/>
        </w:tabs>
        <w:snapToGrid w:val="0"/>
        <w:spacing w:line="360" w:lineRule="auto"/>
        <w:ind w:firstLine="480"/>
        <w:rPr>
          <w:rFonts w:hint="eastAsia" w:ascii="宋体" w:hAnsi="宋体" w:eastAsia="宋体" w:cs="宋体"/>
          <w:color w:val="auto"/>
          <w:sz w:val="24"/>
          <w:szCs w:val="24"/>
          <w:highlight w:val="none"/>
        </w:rPr>
      </w:pPr>
    </w:p>
    <w:p w14:paraId="443E9B09">
      <w:pPr>
        <w:widowControl w:val="0"/>
        <w:spacing w:line="360" w:lineRule="auto"/>
        <w:ind w:firstLine="0" w:firstLineChars="0"/>
        <w:jc w:val="both"/>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br w:type="page"/>
      </w:r>
    </w:p>
    <w:p w14:paraId="13F270E4">
      <w:pPr>
        <w:numPr>
          <w:ilvl w:val="0"/>
          <w:numId w:val="0"/>
        </w:numPr>
        <w:spacing w:line="360" w:lineRule="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（三）法定代表人授权委托书</w:t>
      </w:r>
    </w:p>
    <w:p w14:paraId="7741E7B1">
      <w:pPr>
        <w:widowControl w:val="0"/>
        <w:tabs>
          <w:tab w:val="left" w:pos="6300"/>
        </w:tabs>
        <w:snapToGrid w:val="0"/>
        <w:spacing w:line="360" w:lineRule="auto"/>
        <w:ind w:firstLine="0" w:firstLineChars="0"/>
        <w:jc w:val="center"/>
        <w:rPr>
          <w:rFonts w:hint="eastAsia" w:ascii="宋体" w:hAnsi="宋体" w:eastAsia="宋体" w:cs="宋体"/>
          <w:color w:val="auto"/>
          <w:sz w:val="24"/>
          <w:szCs w:val="24"/>
          <w:highlight w:val="none"/>
        </w:rPr>
      </w:pPr>
    </w:p>
    <w:p w14:paraId="17467862">
      <w:pPr>
        <w:pStyle w:val="5"/>
        <w:tabs>
          <w:tab w:val="left" w:pos="720"/>
        </w:tabs>
        <w:spacing w:before="32" w:after="32" w:line="360" w:lineRule="auto"/>
        <w:ind w:firstLine="527"/>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法定代表人授权委托书</w:t>
      </w:r>
    </w:p>
    <w:p w14:paraId="4853C2DA">
      <w:pPr>
        <w:snapToGrid w:val="0"/>
        <w:spacing w:line="360" w:lineRule="auto"/>
        <w:ind w:firstLine="6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14:paraId="6D1C9C3A">
      <w:pPr>
        <w:spacing w:line="360" w:lineRule="auto"/>
        <w:ind w:firstLine="48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采购项目名称：</w:t>
      </w:r>
      <w:r>
        <w:rPr>
          <w:rFonts w:hint="eastAsia" w:ascii="宋体" w:hAnsi="宋体" w:eastAsia="宋体" w:cs="宋体"/>
          <w:color w:val="auto"/>
          <w:sz w:val="24"/>
          <w:szCs w:val="24"/>
          <w:highlight w:val="none"/>
          <w:u w:val="single"/>
        </w:rPr>
        <w:t xml:space="preserve">                                         </w:t>
      </w:r>
    </w:p>
    <w:p w14:paraId="57DF8156">
      <w:pPr>
        <w:spacing w:line="360" w:lineRule="auto"/>
        <w:ind w:firstLine="480"/>
        <w:rPr>
          <w:rFonts w:hint="eastAsia" w:ascii="宋体" w:hAnsi="宋体" w:eastAsia="宋体" w:cs="宋体"/>
          <w:color w:val="auto"/>
          <w:sz w:val="24"/>
          <w:szCs w:val="24"/>
          <w:highlight w:val="none"/>
        </w:rPr>
      </w:pPr>
    </w:p>
    <w:p w14:paraId="5F2A0DDF">
      <w:pPr>
        <w:pStyle w:val="378"/>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致：_________________（采购人名称）：</w:t>
      </w:r>
    </w:p>
    <w:p w14:paraId="65AF9E4D">
      <w:pPr>
        <w:pStyle w:val="378"/>
        <w:spacing w:line="360" w:lineRule="auto"/>
        <w:ind w:firstLine="48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法定代表人名称）是</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名称）的法定代表人，特授权</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（被授权人姓名及身份证代码）电话</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lang w:eastAsia="zh-CN"/>
        </w:rPr>
        <w:t>；</w:t>
      </w:r>
      <w:r>
        <w:rPr>
          <w:rFonts w:hint="eastAsia" w:ascii="宋体" w:hAnsi="宋体" w:eastAsia="宋体" w:cs="宋体"/>
          <w:color w:val="auto"/>
          <w:sz w:val="24"/>
          <w:szCs w:val="24"/>
          <w:highlight w:val="none"/>
        </w:rPr>
        <w:t>代表单位全权办理上述项目的</w:t>
      </w:r>
      <w:r>
        <w:rPr>
          <w:rFonts w:hint="eastAsia" w:ascii="宋体" w:hAnsi="宋体" w:eastAsia="宋体" w:cs="宋体"/>
          <w:color w:val="auto"/>
          <w:sz w:val="24"/>
          <w:szCs w:val="24"/>
          <w:highlight w:val="none"/>
          <w:lang w:eastAsia="zh-CN"/>
        </w:rPr>
        <w:t>比选</w:t>
      </w:r>
      <w:r>
        <w:rPr>
          <w:rFonts w:hint="eastAsia" w:ascii="宋体" w:hAnsi="宋体" w:eastAsia="宋体" w:cs="宋体"/>
          <w:color w:val="auto"/>
          <w:sz w:val="24"/>
          <w:szCs w:val="24"/>
          <w:highlight w:val="none"/>
        </w:rPr>
        <w:t>、签约等具体工作，并签署全部有关文件、协议及合同</w:t>
      </w:r>
      <w:r>
        <w:rPr>
          <w:rFonts w:hint="eastAsia" w:ascii="宋体" w:hAnsi="宋体" w:eastAsia="宋体" w:cs="宋体"/>
          <w:color w:val="auto"/>
          <w:sz w:val="24"/>
          <w:szCs w:val="24"/>
          <w:highlight w:val="none"/>
          <w:lang w:eastAsia="zh-CN"/>
        </w:rPr>
        <w:t>。</w:t>
      </w:r>
    </w:p>
    <w:p w14:paraId="33DBBF7D">
      <w:pPr>
        <w:pStyle w:val="378"/>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我单位对被授权人的签名负全部责任。</w:t>
      </w:r>
    </w:p>
    <w:p w14:paraId="1B49AE08">
      <w:pPr>
        <w:pStyle w:val="378"/>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在撤销授权的书面通知以前，本授权书一直有效。被授权人在授权书有效期内签署的所有文件不因授权的撤销而失效。</w:t>
      </w:r>
    </w:p>
    <w:p w14:paraId="38642EA1">
      <w:pPr>
        <w:pStyle w:val="378"/>
        <w:spacing w:line="360" w:lineRule="auto"/>
        <w:rPr>
          <w:rFonts w:hint="eastAsia" w:ascii="宋体" w:hAnsi="宋体" w:eastAsia="宋体" w:cs="宋体"/>
          <w:color w:val="auto"/>
          <w:sz w:val="24"/>
          <w:szCs w:val="24"/>
          <w:highlight w:val="none"/>
        </w:rPr>
      </w:pPr>
    </w:p>
    <w:p w14:paraId="1E0F04D8">
      <w:pPr>
        <w:pStyle w:val="378"/>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委托代理人</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法定代表人：</w:t>
      </w:r>
    </w:p>
    <w:p w14:paraId="30162ECF">
      <w:pPr>
        <w:pStyle w:val="378"/>
        <w:spacing w:line="360" w:lineRule="auto"/>
        <w:ind w:left="480" w:hanging="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（签字或盖章）                                （签字或盖章）</w:t>
      </w:r>
    </w:p>
    <w:p w14:paraId="0415ED7F">
      <w:pPr>
        <w:spacing w:line="360" w:lineRule="auto"/>
        <w:ind w:firstLine="480"/>
        <w:rPr>
          <w:rFonts w:hint="eastAsia" w:ascii="宋体" w:hAnsi="宋体" w:eastAsia="宋体" w:cs="宋体"/>
          <w:color w:val="auto"/>
          <w:sz w:val="24"/>
          <w:szCs w:val="24"/>
          <w:highlight w:val="none"/>
        </w:rPr>
      </w:pPr>
    </w:p>
    <w:p w14:paraId="50AF0BD3">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（附：被授权人身份证正反面复印件）</w:t>
      </w:r>
    </w:p>
    <w:p w14:paraId="5E84CDBD">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14:paraId="1878A022">
      <w:pPr>
        <w:pStyle w:val="16"/>
        <w:spacing w:line="360" w:lineRule="auto"/>
        <w:rPr>
          <w:rFonts w:hint="eastAsia" w:ascii="宋体" w:hAnsi="宋体" w:eastAsia="宋体" w:cs="宋体"/>
          <w:color w:val="auto"/>
          <w:sz w:val="24"/>
          <w:szCs w:val="24"/>
          <w:highlight w:val="none"/>
        </w:rPr>
      </w:pPr>
    </w:p>
    <w:p w14:paraId="1228E980">
      <w:pPr>
        <w:spacing w:line="360" w:lineRule="auto"/>
        <w:rPr>
          <w:rFonts w:hint="eastAsia" w:ascii="宋体" w:hAnsi="宋体" w:eastAsia="宋体" w:cs="宋体"/>
          <w:color w:val="auto"/>
          <w:sz w:val="24"/>
          <w:szCs w:val="24"/>
          <w:highlight w:val="none"/>
        </w:rPr>
      </w:pPr>
    </w:p>
    <w:p w14:paraId="6FE5C972">
      <w:pPr>
        <w:spacing w:line="360" w:lineRule="auto"/>
        <w:ind w:firstLine="4800" w:firstLineChars="2000"/>
        <w:rPr>
          <w:rFonts w:hint="eastAsia" w:ascii="宋体" w:hAnsi="宋体" w:eastAsia="宋体" w:cs="宋体"/>
          <w:color w:val="auto"/>
          <w:sz w:val="24"/>
          <w:szCs w:val="24"/>
          <w:highlight w:val="none"/>
          <w:lang w:eastAsia="zh-CN"/>
        </w:rPr>
      </w:pPr>
    </w:p>
    <w:p w14:paraId="4F2033E9">
      <w:pPr>
        <w:spacing w:line="360" w:lineRule="auto"/>
        <w:ind w:firstLine="4800" w:firstLineChars="20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名称</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公章）</w:t>
      </w:r>
      <w:r>
        <w:rPr>
          <w:rFonts w:hint="eastAsia" w:ascii="宋体" w:hAnsi="宋体" w:eastAsia="宋体" w:cs="宋体"/>
          <w:color w:val="auto"/>
          <w:sz w:val="24"/>
          <w:szCs w:val="24"/>
          <w:highlight w:val="none"/>
          <w:lang w:eastAsia="zh-CN"/>
        </w:rPr>
        <w:t>：</w:t>
      </w:r>
    </w:p>
    <w:p w14:paraId="10C113A8">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年   月   日                                       </w:t>
      </w:r>
    </w:p>
    <w:p w14:paraId="13E60C8B">
      <w:pPr>
        <w:rPr>
          <w:rFonts w:hint="eastAsia" w:ascii="宋体" w:hAnsi="宋体" w:eastAsia="宋体" w:cs="宋体"/>
          <w:color w:val="auto"/>
          <w:sz w:val="24"/>
          <w:szCs w:val="24"/>
          <w:highlight w:val="none"/>
        </w:rPr>
      </w:pPr>
    </w:p>
    <w:p w14:paraId="71CFEB4E">
      <w:pPr>
        <w:rPr>
          <w:rFonts w:hint="eastAsia" w:ascii="宋体" w:hAnsi="宋体" w:eastAsia="宋体" w:cs="宋体"/>
          <w:color w:val="auto"/>
          <w:sz w:val="24"/>
          <w:szCs w:val="24"/>
          <w:highlight w:val="none"/>
        </w:rPr>
      </w:pPr>
      <w:bookmarkStart w:id="199" w:name="_Toc10403"/>
      <w:bookmarkStart w:id="200" w:name="_Toc26784"/>
      <w:r>
        <w:rPr>
          <w:rFonts w:hint="eastAsia" w:ascii="宋体" w:hAnsi="宋体" w:eastAsia="宋体" w:cs="宋体"/>
          <w:color w:val="auto"/>
          <w:sz w:val="24"/>
          <w:szCs w:val="24"/>
          <w:highlight w:val="none"/>
        </w:rPr>
        <w:br w:type="page"/>
      </w:r>
    </w:p>
    <w:p w14:paraId="004AD99B">
      <w:pPr>
        <w:pStyle w:val="4"/>
        <w:spacing w:before="48" w:after="48"/>
        <w:rPr>
          <w:rFonts w:hint="eastAsia" w:ascii="宋体" w:hAnsi="宋体" w:eastAsia="宋体" w:cs="宋体"/>
          <w:b/>
          <w:bCs/>
          <w:color w:val="auto"/>
          <w:sz w:val="24"/>
          <w:szCs w:val="24"/>
          <w:highlight w:val="none"/>
        </w:rPr>
      </w:pPr>
      <w:bookmarkStart w:id="201" w:name="_Toc14575"/>
      <w:bookmarkStart w:id="202" w:name="_Toc31942"/>
      <w:r>
        <w:rPr>
          <w:rFonts w:hint="eastAsia" w:ascii="宋体" w:hAnsi="宋体" w:eastAsia="宋体" w:cs="宋体"/>
          <w:color w:val="auto"/>
          <w:sz w:val="24"/>
          <w:szCs w:val="24"/>
          <w:highlight w:val="none"/>
        </w:rPr>
        <w:t>（四）</w:t>
      </w:r>
      <w:bookmarkStart w:id="203" w:name="_Toc16943"/>
      <w:r>
        <w:rPr>
          <w:rFonts w:hint="eastAsia" w:ascii="宋体" w:hAnsi="宋体" w:eastAsia="宋体" w:cs="宋体"/>
          <w:color w:val="auto"/>
          <w:sz w:val="24"/>
          <w:szCs w:val="24"/>
          <w:highlight w:val="none"/>
        </w:rPr>
        <w:t>基本资格条件承诺函</w:t>
      </w:r>
      <w:bookmarkEnd w:id="199"/>
      <w:bookmarkEnd w:id="200"/>
      <w:bookmarkEnd w:id="201"/>
      <w:bookmarkEnd w:id="202"/>
    </w:p>
    <w:p w14:paraId="63CDE6C5">
      <w:pPr>
        <w:spacing w:line="530" w:lineRule="exact"/>
        <w:ind w:firstLine="0" w:firstLineChars="0"/>
        <w:jc w:val="center"/>
        <w:outlineLvl w:val="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基本资格条件承诺函</w:t>
      </w:r>
    </w:p>
    <w:p w14:paraId="6C929729">
      <w:pPr>
        <w:tabs>
          <w:tab w:val="left" w:pos="6300"/>
        </w:tabs>
        <w:snapToGrid w:val="0"/>
        <w:spacing w:line="530" w:lineRule="exact"/>
        <w:ind w:firstLine="480"/>
        <w:rPr>
          <w:rFonts w:hint="eastAsia" w:ascii="宋体" w:hAnsi="宋体" w:eastAsia="宋体" w:cs="宋体"/>
          <w:color w:val="auto"/>
          <w:sz w:val="24"/>
          <w:szCs w:val="24"/>
          <w:highlight w:val="none"/>
        </w:rPr>
      </w:pPr>
    </w:p>
    <w:p w14:paraId="525BFEDB">
      <w:pPr>
        <w:tabs>
          <w:tab w:val="left" w:pos="6300"/>
        </w:tabs>
        <w:snapToGrid w:val="0"/>
        <w:spacing w:line="530" w:lineRule="exact"/>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（采购</w:t>
      </w:r>
      <w:r>
        <w:rPr>
          <w:rFonts w:hint="eastAsia" w:ascii="宋体" w:hAnsi="宋体" w:eastAsia="宋体" w:cs="宋体"/>
          <w:color w:val="auto"/>
          <w:sz w:val="24"/>
          <w:szCs w:val="24"/>
          <w:highlight w:val="none"/>
          <w:lang w:eastAsia="zh-CN"/>
        </w:rPr>
        <w:t>人</w:t>
      </w:r>
      <w:r>
        <w:rPr>
          <w:rFonts w:hint="eastAsia" w:ascii="宋体" w:hAnsi="宋体" w:eastAsia="宋体" w:cs="宋体"/>
          <w:color w:val="auto"/>
          <w:sz w:val="24"/>
          <w:szCs w:val="24"/>
          <w:highlight w:val="none"/>
        </w:rPr>
        <w:t>名称）：</w:t>
      </w:r>
    </w:p>
    <w:p w14:paraId="6C2B775C">
      <w:pPr>
        <w:tabs>
          <w:tab w:val="left" w:pos="6300"/>
        </w:tabs>
        <w:snapToGrid w:val="0"/>
        <w:spacing w:line="530" w:lineRule="exact"/>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名称）郑重承诺：</w:t>
      </w:r>
    </w:p>
    <w:p w14:paraId="1B50AE7B">
      <w:pPr>
        <w:spacing w:line="530" w:lineRule="exact"/>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1.我方具有良好的商业信誉和健全的财务会计制度，具有履行合同所必需的设备和专业技术能力，具</w:t>
      </w:r>
      <w:r>
        <w:rPr>
          <w:rFonts w:hint="eastAsia" w:ascii="宋体" w:hAnsi="宋体" w:eastAsia="宋体" w:cs="宋体"/>
          <w:color w:val="auto"/>
          <w:sz w:val="24"/>
          <w:szCs w:val="24"/>
          <w:highlight w:val="none"/>
          <w:lang w:val="zh-CN"/>
        </w:rPr>
        <w:t>有依法缴纳税收和社会保障金的良好记录</w:t>
      </w:r>
      <w:r>
        <w:rPr>
          <w:rFonts w:hint="eastAsia" w:ascii="宋体" w:hAnsi="宋体" w:eastAsia="宋体" w:cs="宋体"/>
          <w:color w:val="auto"/>
          <w:sz w:val="24"/>
          <w:szCs w:val="24"/>
          <w:highlight w:val="none"/>
        </w:rPr>
        <w:t>，参加本项目采购活动前三年内无重大违法活动记录。</w:t>
      </w:r>
    </w:p>
    <w:p w14:paraId="6B8D0BFB">
      <w:pPr>
        <w:spacing w:line="530" w:lineRule="exact"/>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2.我方未列入在信用中国网站（www.creditchina.gov.cn）“失信被执行人”、“重大税收违法案件当事人名单”中，也未列入中国</w:t>
      </w:r>
      <w:r>
        <w:rPr>
          <w:rFonts w:hint="eastAsia" w:ascii="宋体" w:hAnsi="宋体" w:eastAsia="宋体" w:cs="宋体"/>
          <w:color w:val="auto"/>
          <w:sz w:val="24"/>
          <w:szCs w:val="24"/>
          <w:highlight w:val="none"/>
          <w:lang w:eastAsia="zh-CN"/>
        </w:rPr>
        <w:t>采购</w:t>
      </w:r>
      <w:r>
        <w:rPr>
          <w:rFonts w:hint="eastAsia" w:ascii="宋体" w:hAnsi="宋体" w:eastAsia="宋体" w:cs="宋体"/>
          <w:color w:val="auto"/>
          <w:sz w:val="24"/>
          <w:szCs w:val="24"/>
          <w:highlight w:val="none"/>
        </w:rPr>
        <w:t>网（www.ccgp.gov.cn）“</w:t>
      </w:r>
      <w:r>
        <w:rPr>
          <w:rFonts w:hint="eastAsia" w:ascii="宋体" w:hAnsi="宋体" w:eastAsia="宋体" w:cs="宋体"/>
          <w:color w:val="auto"/>
          <w:sz w:val="24"/>
          <w:szCs w:val="24"/>
          <w:highlight w:val="none"/>
          <w:lang w:eastAsia="zh-CN"/>
        </w:rPr>
        <w:t>采购</w:t>
      </w:r>
      <w:r>
        <w:rPr>
          <w:rFonts w:hint="eastAsia" w:ascii="宋体" w:hAnsi="宋体" w:eastAsia="宋体" w:cs="宋体"/>
          <w:color w:val="auto"/>
          <w:sz w:val="24"/>
          <w:szCs w:val="24"/>
          <w:highlight w:val="none"/>
        </w:rPr>
        <w:t>严重违法失信行为记录名单”中。</w:t>
      </w:r>
    </w:p>
    <w:p w14:paraId="3DE4E449">
      <w:pPr>
        <w:spacing w:line="530" w:lineRule="exact"/>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3.我方在采购项目评审（评标）环节结束后，随时接受采购人、采购代理机构的检查验证，配合提供相关证明材料，证明符合《中华人民共和国</w:t>
      </w:r>
      <w:r>
        <w:rPr>
          <w:rFonts w:hint="eastAsia" w:ascii="宋体" w:hAnsi="宋体" w:eastAsia="宋体" w:cs="宋体"/>
          <w:color w:val="auto"/>
          <w:sz w:val="24"/>
          <w:szCs w:val="24"/>
          <w:highlight w:val="none"/>
          <w:lang w:eastAsia="zh-CN"/>
        </w:rPr>
        <w:t>采购</w:t>
      </w:r>
      <w:r>
        <w:rPr>
          <w:rFonts w:hint="eastAsia" w:ascii="宋体" w:hAnsi="宋体" w:eastAsia="宋体" w:cs="宋体"/>
          <w:color w:val="auto"/>
          <w:sz w:val="24"/>
          <w:szCs w:val="24"/>
          <w:highlight w:val="none"/>
        </w:rPr>
        <w:t>法》规定的</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基本资格条件。</w:t>
      </w:r>
    </w:p>
    <w:p w14:paraId="621B1B00">
      <w:pPr>
        <w:tabs>
          <w:tab w:val="left" w:pos="6300"/>
        </w:tabs>
        <w:snapToGrid w:val="0"/>
        <w:spacing w:line="530" w:lineRule="exact"/>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我方对以上承诺负全部法律责任。</w:t>
      </w:r>
    </w:p>
    <w:p w14:paraId="1C87E48F">
      <w:pPr>
        <w:tabs>
          <w:tab w:val="left" w:pos="6300"/>
        </w:tabs>
        <w:snapToGrid w:val="0"/>
        <w:spacing w:line="530" w:lineRule="exact"/>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特此承诺。</w:t>
      </w:r>
    </w:p>
    <w:p w14:paraId="6AF687D5">
      <w:pPr>
        <w:tabs>
          <w:tab w:val="left" w:pos="6300"/>
        </w:tabs>
        <w:snapToGrid w:val="0"/>
        <w:spacing w:line="530" w:lineRule="exact"/>
        <w:ind w:firstLine="480"/>
        <w:rPr>
          <w:rFonts w:hint="eastAsia" w:ascii="宋体" w:hAnsi="宋体" w:eastAsia="宋体" w:cs="宋体"/>
          <w:color w:val="auto"/>
          <w:sz w:val="24"/>
          <w:szCs w:val="24"/>
          <w:highlight w:val="none"/>
        </w:rPr>
      </w:pPr>
    </w:p>
    <w:p w14:paraId="19AB6AF4">
      <w:pPr>
        <w:tabs>
          <w:tab w:val="left" w:pos="6300"/>
        </w:tabs>
        <w:snapToGrid w:val="0"/>
        <w:spacing w:line="530" w:lineRule="exact"/>
        <w:ind w:right="424" w:firstLine="480"/>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名称</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公章）</w:t>
      </w:r>
      <w:r>
        <w:rPr>
          <w:rFonts w:hint="eastAsia" w:ascii="宋体" w:hAnsi="宋体" w:eastAsia="宋体" w:cs="宋体"/>
          <w:color w:val="auto"/>
          <w:sz w:val="24"/>
          <w:szCs w:val="24"/>
          <w:highlight w:val="none"/>
          <w:lang w:eastAsia="zh-CN"/>
        </w:rPr>
        <w:t>：</w:t>
      </w:r>
    </w:p>
    <w:p w14:paraId="7B77426B">
      <w:pPr>
        <w:spacing w:line="40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    </w:t>
      </w:r>
    </w:p>
    <w:p w14:paraId="7BED791D">
      <w:pPr>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年   月   日</w:t>
      </w:r>
    </w:p>
    <w:p w14:paraId="542F8AD3">
      <w:pPr>
        <w:pStyle w:val="378"/>
        <w:ind w:left="560" w:leftChars="200" w:firstLine="240" w:firstLineChars="100"/>
        <w:rPr>
          <w:rFonts w:hint="eastAsia" w:ascii="宋体" w:hAnsi="宋体" w:eastAsia="宋体" w:cs="宋体"/>
          <w:color w:val="auto"/>
          <w:sz w:val="24"/>
          <w:szCs w:val="24"/>
          <w:highlight w:val="none"/>
        </w:rPr>
      </w:pPr>
    </w:p>
    <w:bookmarkEnd w:id="203"/>
    <w:p w14:paraId="09D6A513">
      <w:pPr>
        <w:widowControl w:val="0"/>
        <w:spacing w:line="360" w:lineRule="auto"/>
        <w:ind w:firstLine="0" w:firstLineChars="0"/>
        <w:jc w:val="both"/>
        <w:rPr>
          <w:rFonts w:hint="eastAsia" w:ascii="宋体" w:hAnsi="宋体" w:eastAsia="宋体" w:cs="宋体"/>
          <w:color w:val="auto"/>
          <w:sz w:val="24"/>
          <w:szCs w:val="24"/>
          <w:highlight w:val="none"/>
        </w:rPr>
      </w:pPr>
    </w:p>
    <w:p w14:paraId="64321068">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14:paraId="3CEEA774">
      <w:pPr>
        <w:widowControl w:val="0"/>
        <w:spacing w:line="360" w:lineRule="auto"/>
        <w:ind w:firstLine="0" w:firstLineChars="0"/>
        <w:jc w:val="both"/>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eastAsia="zh-CN"/>
        </w:rPr>
        <w:t>五</w:t>
      </w:r>
      <w:r>
        <w:rPr>
          <w:rFonts w:hint="eastAsia" w:ascii="宋体" w:hAnsi="宋体" w:eastAsia="宋体" w:cs="宋体"/>
          <w:b/>
          <w:bCs/>
          <w:color w:val="auto"/>
          <w:sz w:val="24"/>
          <w:szCs w:val="24"/>
          <w:highlight w:val="none"/>
        </w:rPr>
        <w:t>）特定资格条件证书或证明文件</w:t>
      </w:r>
    </w:p>
    <w:p w14:paraId="6EA250C4">
      <w:pPr>
        <w:rPr>
          <w:rFonts w:hint="eastAsia" w:ascii="宋体" w:hAnsi="宋体" w:eastAsia="宋体" w:cs="宋体"/>
          <w:color w:val="auto"/>
          <w:sz w:val="24"/>
          <w:szCs w:val="24"/>
          <w:highlight w:val="none"/>
        </w:rPr>
      </w:pPr>
    </w:p>
    <w:p w14:paraId="0EC85377">
      <w:pPr>
        <w:rPr>
          <w:rFonts w:hint="eastAsia" w:ascii="宋体" w:hAnsi="宋体" w:eastAsia="宋体" w:cs="宋体"/>
          <w:color w:val="auto"/>
          <w:sz w:val="24"/>
          <w:szCs w:val="24"/>
          <w:highlight w:val="none"/>
          <w:lang w:eastAsia="zh-CN"/>
        </w:rPr>
      </w:pPr>
      <w:bookmarkStart w:id="204" w:name="_Toc32571"/>
      <w:bookmarkStart w:id="205" w:name="_Toc7655"/>
      <w:bookmarkStart w:id="206" w:name="_Toc14422"/>
      <w:r>
        <w:rPr>
          <w:rFonts w:hint="eastAsia" w:ascii="宋体" w:hAnsi="宋体" w:eastAsia="宋体" w:cs="宋体"/>
          <w:color w:val="auto"/>
          <w:sz w:val="24"/>
          <w:szCs w:val="24"/>
          <w:highlight w:val="none"/>
          <w:lang w:eastAsia="zh-CN"/>
        </w:rPr>
        <w:br w:type="page"/>
      </w:r>
    </w:p>
    <w:p w14:paraId="12477085">
      <w:pPr>
        <w:pStyle w:val="4"/>
        <w:spacing w:before="0" w:after="0" w:line="360" w:lineRule="auto"/>
        <w:rPr>
          <w:rFonts w:hint="eastAsia" w:ascii="宋体" w:hAnsi="宋体" w:eastAsia="宋体" w:cs="宋体"/>
          <w:color w:val="auto"/>
          <w:sz w:val="24"/>
          <w:szCs w:val="24"/>
          <w:highlight w:val="none"/>
        </w:rPr>
      </w:pPr>
      <w:bookmarkStart w:id="207" w:name="_Toc25755"/>
      <w:bookmarkStart w:id="208" w:name="_Toc3706"/>
      <w:r>
        <w:rPr>
          <w:rFonts w:hint="eastAsia" w:ascii="宋体" w:hAnsi="宋体" w:eastAsia="宋体" w:cs="宋体"/>
          <w:color w:val="auto"/>
          <w:sz w:val="24"/>
          <w:szCs w:val="24"/>
          <w:highlight w:val="none"/>
          <w:lang w:eastAsia="zh-CN"/>
        </w:rPr>
        <w:t>五</w:t>
      </w:r>
      <w:r>
        <w:rPr>
          <w:rFonts w:hint="eastAsia" w:ascii="宋体" w:hAnsi="宋体" w:eastAsia="宋体" w:cs="宋体"/>
          <w:color w:val="auto"/>
          <w:sz w:val="24"/>
          <w:szCs w:val="24"/>
          <w:highlight w:val="none"/>
        </w:rPr>
        <w:t>、其他应提供的资料</w:t>
      </w:r>
      <w:bookmarkEnd w:id="204"/>
      <w:bookmarkEnd w:id="205"/>
      <w:bookmarkEnd w:id="206"/>
      <w:bookmarkEnd w:id="207"/>
      <w:bookmarkEnd w:id="208"/>
    </w:p>
    <w:p w14:paraId="4FDC52AD">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其他与项目有关的资料（自附） </w:t>
      </w:r>
    </w:p>
    <w:p w14:paraId="1D2A5BA8">
      <w:pPr>
        <w:spacing w:line="240" w:lineRule="auto"/>
        <w:jc w:val="center"/>
        <w:outlineLvl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（结束）</w:t>
      </w:r>
      <w:bookmarkStart w:id="209" w:name="_Toc1181"/>
    </w:p>
    <w:p w14:paraId="3DA95445">
      <w:pPr>
        <w:spacing w:line="240" w:lineRule="auto"/>
        <w:jc w:val="center"/>
        <w:outlineLvl w:val="0"/>
        <w:rPr>
          <w:rFonts w:hint="eastAsia" w:ascii="宋体" w:hAnsi="宋体" w:eastAsia="宋体" w:cs="宋体"/>
          <w:color w:val="auto"/>
          <w:sz w:val="24"/>
          <w:szCs w:val="24"/>
          <w:highlight w:val="none"/>
        </w:rPr>
      </w:pPr>
    </w:p>
    <w:p w14:paraId="6FB2BC03">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14:paraId="19C376D4">
      <w:pPr>
        <w:pStyle w:val="376"/>
        <w:tabs>
          <w:tab w:val="right" w:leader="dot" w:pos="9402"/>
        </w:tabs>
        <w:ind w:firstLine="480"/>
        <w:jc w:val="center"/>
        <w:rPr>
          <w:rFonts w:hint="eastAsia" w:ascii="宋体" w:hAnsi="宋体" w:eastAsia="宋体" w:cs="宋体"/>
          <w:color w:val="auto"/>
          <w:sz w:val="24"/>
          <w:szCs w:val="24"/>
          <w:highlight w:val="none"/>
          <w:lang w:val="en-US" w:eastAsia="zh-CN"/>
        </w:rPr>
      </w:pPr>
    </w:p>
    <w:p w14:paraId="5C77851A">
      <w:pPr>
        <w:pStyle w:val="376"/>
        <w:tabs>
          <w:tab w:val="right" w:leader="dot" w:pos="9402"/>
        </w:tabs>
        <w:ind w:firstLine="480"/>
        <w:jc w:val="center"/>
        <w:rPr>
          <w:rFonts w:hint="eastAsia" w:ascii="宋体" w:hAnsi="宋体" w:eastAsia="宋体" w:cs="宋体"/>
          <w:color w:val="auto"/>
          <w:sz w:val="24"/>
          <w:szCs w:val="24"/>
          <w:highlight w:val="none"/>
          <w:lang w:val="en-US" w:eastAsia="zh-CN"/>
        </w:rPr>
      </w:pPr>
      <w:bookmarkStart w:id="210" w:name="_Toc9033"/>
      <w:bookmarkStart w:id="211" w:name="_Toc14431"/>
      <w:r>
        <w:rPr>
          <w:rFonts w:hint="eastAsia" w:ascii="宋体" w:hAnsi="宋体" w:eastAsia="宋体" w:cs="宋体"/>
          <w:color w:val="auto"/>
          <w:sz w:val="24"/>
          <w:szCs w:val="24"/>
          <w:highlight w:val="none"/>
          <w:lang w:val="en-US" w:eastAsia="zh-CN"/>
        </w:rPr>
        <w:t>附件一：</w:t>
      </w:r>
      <w:bookmarkEnd w:id="209"/>
      <w:r>
        <w:rPr>
          <w:rFonts w:hint="eastAsia" w:ascii="宋体" w:hAnsi="宋体" w:eastAsia="宋体" w:cs="宋体"/>
          <w:color w:val="auto"/>
          <w:sz w:val="24"/>
          <w:szCs w:val="24"/>
          <w:highlight w:val="none"/>
          <w:lang w:val="en-US" w:eastAsia="zh-CN"/>
        </w:rPr>
        <w:t>重庆百业工程咨询有限公司项目报名表</w:t>
      </w:r>
      <w:bookmarkEnd w:id="210"/>
      <w:bookmarkEnd w:id="211"/>
    </w:p>
    <w:p w14:paraId="09071731">
      <w:pPr>
        <w:rPr>
          <w:rFonts w:hint="eastAsia" w:ascii="宋体" w:hAnsi="宋体" w:eastAsia="宋体" w:cs="宋体"/>
          <w:color w:val="auto"/>
          <w:sz w:val="24"/>
          <w:szCs w:val="24"/>
          <w:highlight w:val="none"/>
          <w:lang w:val="en-US" w:eastAsia="zh-CN"/>
        </w:rPr>
      </w:pPr>
    </w:p>
    <w:tbl>
      <w:tblPr>
        <w:tblStyle w:val="63"/>
        <w:tblW w:w="0" w:type="auto"/>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2"/>
        <w:gridCol w:w="2391"/>
        <w:gridCol w:w="1051"/>
        <w:gridCol w:w="3965"/>
      </w:tblGrid>
      <w:tr w14:paraId="0521B11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1832" w:type="dxa"/>
            <w:noWrap w:val="0"/>
            <w:vAlign w:val="center"/>
          </w:tcPr>
          <w:p w14:paraId="7F457C92">
            <w:pPr>
              <w:ind w:left="0" w:leftChars="0"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项目编号</w:t>
            </w:r>
          </w:p>
        </w:tc>
        <w:tc>
          <w:tcPr>
            <w:tcW w:w="7407" w:type="dxa"/>
            <w:gridSpan w:val="3"/>
            <w:noWrap w:val="0"/>
            <w:vAlign w:val="center"/>
          </w:tcPr>
          <w:p w14:paraId="1187CE95">
            <w:pPr>
              <w:ind w:left="0" w:leftChars="0" w:firstLine="0" w:firstLineChars="0"/>
              <w:jc w:val="center"/>
              <w:rPr>
                <w:rFonts w:hint="eastAsia" w:ascii="宋体" w:hAnsi="宋体" w:eastAsia="宋体" w:cs="宋体"/>
                <w:color w:val="auto"/>
                <w:sz w:val="24"/>
                <w:szCs w:val="24"/>
                <w:highlight w:val="none"/>
                <w:lang w:val="en-US" w:eastAsia="zh-CN"/>
              </w:rPr>
            </w:pPr>
          </w:p>
        </w:tc>
      </w:tr>
      <w:tr w14:paraId="169965A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1832" w:type="dxa"/>
            <w:noWrap w:val="0"/>
            <w:vAlign w:val="center"/>
          </w:tcPr>
          <w:p w14:paraId="05BC9E6E">
            <w:pPr>
              <w:ind w:left="0" w:leftChars="0"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项目名称</w:t>
            </w:r>
          </w:p>
        </w:tc>
        <w:tc>
          <w:tcPr>
            <w:tcW w:w="7407" w:type="dxa"/>
            <w:gridSpan w:val="3"/>
            <w:noWrap w:val="0"/>
            <w:vAlign w:val="center"/>
          </w:tcPr>
          <w:p w14:paraId="176F90EC">
            <w:pPr>
              <w:ind w:left="0" w:leftChars="0" w:firstLine="0" w:firstLineChars="0"/>
              <w:jc w:val="center"/>
              <w:rPr>
                <w:rFonts w:hint="eastAsia" w:ascii="宋体" w:hAnsi="宋体" w:eastAsia="宋体" w:cs="宋体"/>
                <w:color w:val="auto"/>
                <w:sz w:val="24"/>
                <w:szCs w:val="24"/>
                <w:highlight w:val="none"/>
                <w:lang w:val="en-US" w:eastAsia="zh-CN"/>
              </w:rPr>
            </w:pPr>
          </w:p>
        </w:tc>
      </w:tr>
      <w:tr w14:paraId="32BD389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jc w:val="center"/>
        </w:trPr>
        <w:tc>
          <w:tcPr>
            <w:tcW w:w="1832" w:type="dxa"/>
            <w:noWrap w:val="0"/>
            <w:vAlign w:val="center"/>
          </w:tcPr>
          <w:p w14:paraId="3EDBADAC">
            <w:pPr>
              <w:ind w:left="0" w:leftChars="0"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名称</w:t>
            </w:r>
          </w:p>
        </w:tc>
        <w:tc>
          <w:tcPr>
            <w:tcW w:w="7407" w:type="dxa"/>
            <w:gridSpan w:val="3"/>
            <w:noWrap w:val="0"/>
            <w:vAlign w:val="center"/>
          </w:tcPr>
          <w:p w14:paraId="6F20DB3A">
            <w:pPr>
              <w:ind w:left="0" w:leftChars="0"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（供应商公章）</w:t>
            </w:r>
          </w:p>
        </w:tc>
      </w:tr>
      <w:tr w14:paraId="26FE409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jc w:val="center"/>
        </w:trPr>
        <w:tc>
          <w:tcPr>
            <w:tcW w:w="1832" w:type="dxa"/>
            <w:noWrap w:val="0"/>
            <w:vAlign w:val="center"/>
          </w:tcPr>
          <w:p w14:paraId="2EBF92B0">
            <w:pPr>
              <w:ind w:left="0" w:leftChars="0"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联系人</w:t>
            </w:r>
          </w:p>
        </w:tc>
        <w:tc>
          <w:tcPr>
            <w:tcW w:w="2391" w:type="dxa"/>
            <w:noWrap w:val="0"/>
            <w:vAlign w:val="center"/>
          </w:tcPr>
          <w:p w14:paraId="16399221">
            <w:pPr>
              <w:ind w:left="0" w:leftChars="0" w:firstLine="0" w:firstLineChars="0"/>
              <w:jc w:val="center"/>
              <w:rPr>
                <w:rFonts w:hint="eastAsia" w:ascii="宋体" w:hAnsi="宋体" w:eastAsia="宋体" w:cs="宋体"/>
                <w:color w:val="auto"/>
                <w:sz w:val="24"/>
                <w:szCs w:val="24"/>
                <w:highlight w:val="none"/>
              </w:rPr>
            </w:pPr>
          </w:p>
        </w:tc>
        <w:tc>
          <w:tcPr>
            <w:tcW w:w="1051" w:type="dxa"/>
            <w:noWrap w:val="0"/>
            <w:vAlign w:val="center"/>
          </w:tcPr>
          <w:p w14:paraId="191479EE">
            <w:pPr>
              <w:ind w:left="0" w:leftChars="0"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手机</w:t>
            </w:r>
          </w:p>
        </w:tc>
        <w:tc>
          <w:tcPr>
            <w:tcW w:w="3965" w:type="dxa"/>
            <w:noWrap w:val="0"/>
            <w:vAlign w:val="center"/>
          </w:tcPr>
          <w:p w14:paraId="4684FAAB">
            <w:pPr>
              <w:ind w:left="0" w:leftChars="0" w:firstLine="0" w:firstLineChars="0"/>
              <w:jc w:val="center"/>
              <w:rPr>
                <w:rFonts w:hint="eastAsia" w:ascii="宋体" w:hAnsi="宋体" w:eastAsia="宋体" w:cs="宋体"/>
                <w:color w:val="auto"/>
                <w:sz w:val="24"/>
                <w:szCs w:val="24"/>
                <w:highlight w:val="none"/>
              </w:rPr>
            </w:pPr>
          </w:p>
        </w:tc>
      </w:tr>
      <w:tr w14:paraId="198BF7E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jc w:val="center"/>
        </w:trPr>
        <w:tc>
          <w:tcPr>
            <w:tcW w:w="1832" w:type="dxa"/>
            <w:noWrap w:val="0"/>
            <w:vAlign w:val="center"/>
          </w:tcPr>
          <w:p w14:paraId="209021C6">
            <w:pPr>
              <w:ind w:left="0" w:leftChars="0"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办公电话</w:t>
            </w:r>
          </w:p>
        </w:tc>
        <w:tc>
          <w:tcPr>
            <w:tcW w:w="2391" w:type="dxa"/>
            <w:noWrap w:val="0"/>
            <w:vAlign w:val="center"/>
          </w:tcPr>
          <w:p w14:paraId="7FB1DFE7">
            <w:pPr>
              <w:ind w:left="0" w:leftChars="0" w:firstLine="0" w:firstLineChars="0"/>
              <w:jc w:val="center"/>
              <w:rPr>
                <w:rFonts w:hint="eastAsia" w:ascii="宋体" w:hAnsi="宋体" w:eastAsia="宋体" w:cs="宋体"/>
                <w:color w:val="auto"/>
                <w:sz w:val="24"/>
                <w:szCs w:val="24"/>
                <w:highlight w:val="none"/>
              </w:rPr>
            </w:pPr>
          </w:p>
        </w:tc>
        <w:tc>
          <w:tcPr>
            <w:tcW w:w="1051" w:type="dxa"/>
            <w:noWrap w:val="0"/>
            <w:vAlign w:val="center"/>
          </w:tcPr>
          <w:p w14:paraId="43FD1134">
            <w:pPr>
              <w:ind w:left="0" w:leftChars="0"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传真</w:t>
            </w:r>
          </w:p>
        </w:tc>
        <w:tc>
          <w:tcPr>
            <w:tcW w:w="3965" w:type="dxa"/>
            <w:noWrap w:val="0"/>
            <w:vAlign w:val="center"/>
          </w:tcPr>
          <w:p w14:paraId="1C78C3BB">
            <w:pPr>
              <w:ind w:left="0" w:leftChars="0" w:firstLine="0" w:firstLineChars="0"/>
              <w:jc w:val="center"/>
              <w:rPr>
                <w:rFonts w:hint="eastAsia" w:ascii="宋体" w:hAnsi="宋体" w:eastAsia="宋体" w:cs="宋体"/>
                <w:color w:val="auto"/>
                <w:sz w:val="24"/>
                <w:szCs w:val="24"/>
                <w:highlight w:val="none"/>
              </w:rPr>
            </w:pPr>
          </w:p>
        </w:tc>
      </w:tr>
      <w:tr w14:paraId="23C18DA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jc w:val="center"/>
        </w:trPr>
        <w:tc>
          <w:tcPr>
            <w:tcW w:w="1832" w:type="dxa"/>
            <w:noWrap w:val="0"/>
            <w:vAlign w:val="center"/>
          </w:tcPr>
          <w:p w14:paraId="158D0466">
            <w:pPr>
              <w:ind w:left="0" w:leftChars="0"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E-mail</w:t>
            </w:r>
          </w:p>
        </w:tc>
        <w:tc>
          <w:tcPr>
            <w:tcW w:w="7407" w:type="dxa"/>
            <w:gridSpan w:val="3"/>
            <w:noWrap w:val="0"/>
            <w:vAlign w:val="center"/>
          </w:tcPr>
          <w:p w14:paraId="5A8E5623">
            <w:pPr>
              <w:ind w:left="0" w:leftChars="0" w:firstLine="0" w:firstLineChars="0"/>
              <w:jc w:val="center"/>
              <w:rPr>
                <w:rFonts w:hint="eastAsia" w:ascii="宋体" w:hAnsi="宋体" w:eastAsia="宋体" w:cs="宋体"/>
                <w:color w:val="auto"/>
                <w:sz w:val="24"/>
                <w:szCs w:val="24"/>
                <w:highlight w:val="none"/>
              </w:rPr>
            </w:pPr>
          </w:p>
        </w:tc>
      </w:tr>
      <w:tr w14:paraId="6EC9B5F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24" w:hRule="atLeast"/>
          <w:jc w:val="center"/>
        </w:trPr>
        <w:tc>
          <w:tcPr>
            <w:tcW w:w="1832" w:type="dxa"/>
            <w:noWrap w:val="0"/>
            <w:vAlign w:val="center"/>
          </w:tcPr>
          <w:p w14:paraId="60B70251">
            <w:pPr>
              <w:ind w:left="0" w:leftChars="0"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单位地址</w:t>
            </w:r>
          </w:p>
        </w:tc>
        <w:tc>
          <w:tcPr>
            <w:tcW w:w="7407" w:type="dxa"/>
            <w:gridSpan w:val="3"/>
            <w:noWrap w:val="0"/>
            <w:vAlign w:val="center"/>
          </w:tcPr>
          <w:p w14:paraId="1C284840">
            <w:pPr>
              <w:ind w:left="0" w:leftChars="0" w:firstLine="0" w:firstLineChars="0"/>
              <w:jc w:val="center"/>
              <w:rPr>
                <w:rFonts w:hint="eastAsia" w:ascii="宋体" w:hAnsi="宋体" w:eastAsia="宋体" w:cs="宋体"/>
                <w:color w:val="auto"/>
                <w:sz w:val="24"/>
                <w:szCs w:val="24"/>
                <w:highlight w:val="none"/>
              </w:rPr>
            </w:pPr>
          </w:p>
        </w:tc>
      </w:tr>
    </w:tbl>
    <w:p w14:paraId="2E89AFB0">
      <w:pPr>
        <w:spacing w:line="360" w:lineRule="auto"/>
        <w:ind w:right="-372" w:rightChars="-133"/>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eastAsia="zh-CN"/>
        </w:rPr>
        <w:t>采购文件售价</w:t>
      </w:r>
      <w:r>
        <w:rPr>
          <w:rFonts w:hint="eastAsia" w:ascii="宋体" w:hAnsi="宋体" w:eastAsia="宋体" w:cs="宋体"/>
          <w:color w:val="auto"/>
          <w:sz w:val="24"/>
          <w:szCs w:val="24"/>
          <w:highlight w:val="none"/>
          <w:lang w:eastAsia="zh-CN"/>
        </w:rPr>
        <w:t>：</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lang w:val="en-US" w:eastAsia="zh-CN"/>
        </w:rPr>
        <w:t>00</w:t>
      </w:r>
      <w:r>
        <w:rPr>
          <w:rFonts w:hint="eastAsia" w:ascii="宋体" w:hAnsi="宋体" w:eastAsia="宋体" w:cs="宋体"/>
          <w:color w:val="auto"/>
          <w:sz w:val="24"/>
          <w:szCs w:val="24"/>
          <w:highlight w:val="none"/>
          <w:lang w:eastAsia="zh-CN"/>
        </w:rPr>
        <w:t>元/份</w:t>
      </w:r>
      <w:r>
        <w:rPr>
          <w:rFonts w:hint="eastAsia" w:ascii="宋体" w:hAnsi="宋体" w:eastAsia="宋体" w:cs="宋体"/>
          <w:color w:val="auto"/>
          <w:sz w:val="24"/>
          <w:szCs w:val="24"/>
          <w:highlight w:val="none"/>
          <w:lang w:val="en-US" w:eastAsia="zh-CN"/>
        </w:rPr>
        <w:t xml:space="preserve">             代理机构</w:t>
      </w:r>
      <w:r>
        <w:rPr>
          <w:rFonts w:hint="eastAsia" w:ascii="宋体" w:hAnsi="宋体" w:eastAsia="宋体" w:cs="宋体"/>
          <w:color w:val="auto"/>
          <w:sz w:val="24"/>
          <w:szCs w:val="24"/>
          <w:highlight w:val="none"/>
          <w:lang w:eastAsia="zh-CN"/>
        </w:rPr>
        <w:t>：重庆百业工程咨询有限公司</w:t>
      </w:r>
      <w:r>
        <w:rPr>
          <w:rFonts w:hint="eastAsia" w:ascii="宋体" w:hAnsi="宋体" w:eastAsia="宋体" w:cs="宋体"/>
          <w:color w:val="auto"/>
          <w:sz w:val="24"/>
          <w:szCs w:val="24"/>
          <w:highlight w:val="none"/>
          <w:lang w:val="en-US" w:eastAsia="zh-CN"/>
        </w:rPr>
        <w:t xml:space="preserve">    </w:t>
      </w:r>
    </w:p>
    <w:p w14:paraId="7F38312F">
      <w:pPr>
        <w:spacing w:line="360" w:lineRule="auto"/>
        <w:ind w:firstLine="480" w:firstLineChars="200"/>
        <w:rPr>
          <w:rFonts w:hint="eastAsia" w:ascii="宋体" w:hAnsi="宋体" w:eastAsia="宋体" w:cs="宋体"/>
          <w:color w:val="auto"/>
          <w:sz w:val="24"/>
          <w:szCs w:val="24"/>
          <w:highlight w:val="none"/>
          <w:lang w:val="en-US" w:eastAsia="zh-CN"/>
        </w:rPr>
      </w:pPr>
    </w:p>
    <w:p w14:paraId="59CA2236">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相关说明：</w:t>
      </w:r>
    </w:p>
    <w:p w14:paraId="1402503D">
      <w:pPr>
        <w:keepNext w:val="0"/>
        <w:keepLines w:val="0"/>
        <w:pageBreakBefore w:val="0"/>
        <w:widowControl/>
        <w:kinsoku/>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drawing>
          <wp:anchor distT="0" distB="0" distL="114300" distR="114300" simplePos="0" relativeHeight="251659264" behindDoc="0" locked="0" layoutInCell="1" allowOverlap="1">
            <wp:simplePos x="0" y="0"/>
            <wp:positionH relativeFrom="column">
              <wp:posOffset>4568825</wp:posOffset>
            </wp:positionH>
            <wp:positionV relativeFrom="paragraph">
              <wp:posOffset>147955</wp:posOffset>
            </wp:positionV>
            <wp:extent cx="1097915" cy="1496695"/>
            <wp:effectExtent l="0" t="0" r="6985" b="8255"/>
            <wp:wrapSquare wrapText="bothSides"/>
            <wp:docPr id="1" name="图片 1" descr="a526c8868952faf7d8972a1c4c155f5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a526c8868952faf7d8972a1c4c155f5e"/>
                    <pic:cNvPicPr>
                      <a:picLocks noChangeAspect="1"/>
                    </pic:cNvPicPr>
                  </pic:nvPicPr>
                  <pic:blipFill>
                    <a:blip r:embed="rId12"/>
                    <a:stretch>
                      <a:fillRect/>
                    </a:stretch>
                  </pic:blipFill>
                  <pic:spPr>
                    <a:xfrm>
                      <a:off x="0" y="0"/>
                      <a:ext cx="1097915" cy="1496695"/>
                    </a:xfrm>
                    <a:prstGeom prst="rect">
                      <a:avLst/>
                    </a:prstGeom>
                  </pic:spPr>
                </pic:pic>
              </a:graphicData>
            </a:graphic>
          </wp:anchor>
        </w:drawing>
      </w:r>
    </w:p>
    <w:p w14:paraId="35ECF67C">
      <w:pPr>
        <w:keepNext w:val="0"/>
        <w:keepLines w:val="0"/>
        <w:pageBreakBefore w:val="0"/>
        <w:widowControl w:val="0"/>
        <w:kinsoku/>
        <w:wordWrap/>
        <w:overflowPunct/>
        <w:topLinePunct w:val="0"/>
        <w:autoSpaceDE/>
        <w:autoSpaceDN/>
        <w:bidi w:val="0"/>
        <w:spacing w:line="372"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在规定的</w:t>
      </w:r>
      <w:r>
        <w:rPr>
          <w:rFonts w:hint="eastAsia" w:ascii="宋体" w:hAnsi="宋体" w:eastAsia="宋体" w:cs="宋体"/>
          <w:color w:val="auto"/>
          <w:sz w:val="24"/>
          <w:szCs w:val="24"/>
          <w:highlight w:val="none"/>
          <w:lang w:val="en-US" w:eastAsia="zh-CN"/>
        </w:rPr>
        <w:t>报名和采购文件发售期内，供应商将文件购买费转入右侧二维码中，转账时需注明“供应商简称—</w:t>
      </w:r>
      <w:r>
        <w:rPr>
          <w:rFonts w:hint="eastAsia" w:ascii="宋体" w:hAnsi="宋体" w:cs="宋体"/>
          <w:color w:val="auto"/>
          <w:sz w:val="24"/>
          <w:szCs w:val="24"/>
          <w:highlight w:val="none"/>
          <w:lang w:val="en-US" w:eastAsia="zh-CN"/>
        </w:rPr>
        <w:t>第069号</w:t>
      </w:r>
      <w:r>
        <w:rPr>
          <w:rFonts w:hint="eastAsia" w:ascii="宋体" w:hAnsi="宋体" w:eastAsia="宋体" w:cs="宋体"/>
          <w:color w:val="auto"/>
          <w:sz w:val="24"/>
          <w:szCs w:val="24"/>
          <w:highlight w:val="none"/>
          <w:lang w:val="en-US" w:eastAsia="zh-CN"/>
        </w:rPr>
        <w:t>”，并《重庆百业工程咨询有限公司项目报名表》（格式详见附件）填写完整加盖供应商公章扫描后同文件购买费转账截图一起发送至指定邮箱1550994832@qq.com，按要求发送邮箱后方才报名成功。</w:t>
      </w:r>
    </w:p>
    <w:p w14:paraId="189CDF52">
      <w:pPr>
        <w:spacing w:line="360" w:lineRule="auto"/>
        <w:jc w:val="both"/>
        <w:rPr>
          <w:rFonts w:hint="eastAsia" w:ascii="宋体" w:hAnsi="宋体" w:eastAsia="宋体" w:cs="宋体"/>
          <w:b w:val="0"/>
          <w:smallCaps w:val="0"/>
          <w:color w:val="auto"/>
          <w:kern w:val="2"/>
          <w:sz w:val="24"/>
          <w:szCs w:val="24"/>
          <w:highlight w:val="none"/>
          <w:lang w:val="en-US" w:eastAsia="zh-CN" w:bidi="ar-SA"/>
        </w:rPr>
      </w:pPr>
    </w:p>
    <w:sectPr>
      <w:pgSz w:w="11907" w:h="16840"/>
      <w:pgMar w:top="1418" w:right="1304" w:bottom="902" w:left="1418" w:header="1077" w:footer="794" w:gutter="0"/>
      <w:pgNumType w:fmt="decimal"/>
      <w:cols w:space="720" w:num="1"/>
      <w:docGrid w:linePitch="381" w:charSpace="-57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ˎ̥">
    <w:altName w:val="Times New Roman"/>
    <w:panose1 w:val="00000000000000000000"/>
    <w:charset w:val="00"/>
    <w:family w:val="roman"/>
    <w:pitch w:val="default"/>
    <w:sig w:usb0="00000000" w:usb1="00000000" w:usb2="00000000" w:usb3="00000000" w:csb0="00040001" w:csb1="00000000"/>
  </w:font>
  <w:font w:name="Calibri Light">
    <w:panose1 w:val="020F0302020204030204"/>
    <w:charset w:val="00"/>
    <w:family w:val="swiss"/>
    <w:pitch w:val="default"/>
    <w:sig w:usb0="E4002EFF" w:usb1="C000247B" w:usb2="00000009" w:usb3="00000000" w:csb0="200001FF" w:csb1="00000000"/>
  </w:font>
  <w:font w:name="Microsoft YaHei UI">
    <w:panose1 w:val="020B0503020204020204"/>
    <w:charset w:val="86"/>
    <w:family w:val="swiss"/>
    <w:pitch w:val="default"/>
    <w:sig w:usb0="80000287" w:usb1="2ACF3C50" w:usb2="00000016" w:usb3="00000000" w:csb0="0004001F" w:csb1="00000000"/>
  </w:font>
  <w:font w:name="华文中宋">
    <w:altName w:val="宋体"/>
    <w:panose1 w:val="02010600040101010101"/>
    <w:charset w:val="86"/>
    <w:family w:val="auto"/>
    <w:pitch w:val="default"/>
    <w:sig w:usb0="00000000" w:usb1="00000000" w:usb2="00000000" w:usb3="00000000" w:csb0="0004009F" w:csb1="DFD70000"/>
  </w:font>
  <w:font w:name="方正小标宋简体">
    <w:panose1 w:val="03000509000000000000"/>
    <w:charset w:val="86"/>
    <w:family w:val="script"/>
    <w:pitch w:val="default"/>
    <w:sig w:usb0="00000001" w:usb1="080E0000" w:usb2="00000000" w:usb3="00000000" w:csb0="00040000" w:csb1="00000000"/>
  </w:font>
  <w:font w:name="方正书宋简体">
    <w:altName w:val="宋体"/>
    <w:panose1 w:val="03000509000000000000"/>
    <w:charset w:val="86"/>
    <w:family w:val="script"/>
    <w:pitch w:val="default"/>
    <w:sig w:usb0="00000000" w:usb1="00000000" w:usb2="00000000" w:usb3="00000000" w:csb0="00040000" w:csb1="00000000"/>
  </w:font>
  <w:font w:name="Verdana">
    <w:panose1 w:val="020B0604030504040204"/>
    <w:charset w:val="00"/>
    <w:family w:val="swiss"/>
    <w:pitch w:val="default"/>
    <w:sig w:usb0="A00006FF" w:usb1="4000205B" w:usb2="00000010" w:usb3="00000000" w:csb0="2000019F" w:csb1="00000000"/>
  </w:font>
  <w:font w:name="方正仿宋简体">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华文细黑">
    <w:altName w:val="微软雅黑"/>
    <w:panose1 w:val="02010600040101010101"/>
    <w:charset w:val="86"/>
    <w:family w:val="auto"/>
    <w:pitch w:val="default"/>
    <w:sig w:usb0="00000000" w:usb1="00000000" w:usb2="00000000" w:usb3="00000000" w:csb0="0004009F" w:csb1="DFD70000"/>
  </w:font>
  <w:font w:name="文鼎粗黑">
    <w:altName w:val="黑体"/>
    <w:panose1 w:val="00000000000000000000"/>
    <w:charset w:val="86"/>
    <w:family w:val="modern"/>
    <w:pitch w:val="default"/>
    <w:sig w:usb0="00000000" w:usb1="00000000" w:usb2="00000010" w:usb3="00000000" w:csb0="00040000" w:csb1="00000000"/>
  </w:font>
  <w:font w:name="Arial Narrow">
    <w:altName w:val="Arial"/>
    <w:panose1 w:val="020B0506020202030204"/>
    <w:charset w:val="00"/>
    <w:family w:val="swiss"/>
    <w:pitch w:val="default"/>
    <w:sig w:usb0="00000000" w:usb1="00000000" w:usb2="00000000" w:usb3="00000000" w:csb0="2000009F" w:csb1="DFD70000"/>
  </w:font>
  <w:font w:name="仿宋">
    <w:panose1 w:val="02010609060101010101"/>
    <w:charset w:val="86"/>
    <w:family w:val="auto"/>
    <w:pitch w:val="default"/>
    <w:sig w:usb0="800002BF" w:usb1="38CF7CFA" w:usb2="00000016" w:usb3="00000000" w:csb0="00040001" w:csb1="00000000"/>
  </w:font>
  <w:font w:name="昆仑楷体">
    <w:altName w:val="宋体"/>
    <w:panose1 w:val="00000000000000000000"/>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Arial">
    <w:panose1 w:val="020B0604020202020204"/>
    <w:charset w:val="00"/>
    <w:family w:val="auto"/>
    <w:pitch w:val="default"/>
    <w:sig w:usb0="E0002EFF" w:usb1="C000785B" w:usb2="00000009" w:usb3="00000000" w:csb0="400001FF" w:csb1="FFFF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01284F">
    <w:pPr>
      <w:pStyle w:val="38"/>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57825B1">
                          <w:pPr>
                            <w:pStyle w:val="38"/>
                            <w:rPr>
                              <w:rStyle w:val="68"/>
                              <w:sz w:val="21"/>
                              <w:szCs w:val="21"/>
                            </w:rPr>
                          </w:pPr>
                          <w:r>
                            <w:rPr>
                              <w:rStyle w:val="68"/>
                              <w:sz w:val="21"/>
                              <w:szCs w:val="21"/>
                            </w:rPr>
                            <w:fldChar w:fldCharType="begin"/>
                          </w:r>
                          <w:r>
                            <w:rPr>
                              <w:rStyle w:val="68"/>
                              <w:sz w:val="21"/>
                              <w:szCs w:val="21"/>
                            </w:rPr>
                            <w:instrText xml:space="preserve"> PAGE  \* MERGEFORMAT </w:instrText>
                          </w:r>
                          <w:r>
                            <w:rPr>
                              <w:rStyle w:val="68"/>
                              <w:sz w:val="21"/>
                              <w:szCs w:val="21"/>
                            </w:rPr>
                            <w:fldChar w:fldCharType="separate"/>
                          </w:r>
                          <w:r>
                            <w:rPr>
                              <w:rStyle w:val="68"/>
                              <w:sz w:val="21"/>
                              <w:szCs w:val="21"/>
                            </w:rPr>
                            <w:t>2</w:t>
                          </w:r>
                          <w:r>
                            <w:rPr>
                              <w:rStyle w:val="68"/>
                              <w:sz w:val="21"/>
                              <w:szCs w:val="21"/>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157825B1">
                    <w:pPr>
                      <w:pStyle w:val="38"/>
                      <w:rPr>
                        <w:rStyle w:val="68"/>
                        <w:sz w:val="21"/>
                        <w:szCs w:val="21"/>
                      </w:rPr>
                    </w:pPr>
                    <w:r>
                      <w:rPr>
                        <w:rStyle w:val="68"/>
                        <w:sz w:val="21"/>
                        <w:szCs w:val="21"/>
                      </w:rPr>
                      <w:fldChar w:fldCharType="begin"/>
                    </w:r>
                    <w:r>
                      <w:rPr>
                        <w:rStyle w:val="68"/>
                        <w:sz w:val="21"/>
                        <w:szCs w:val="21"/>
                      </w:rPr>
                      <w:instrText xml:space="preserve"> PAGE  \* MERGEFORMAT </w:instrText>
                    </w:r>
                    <w:r>
                      <w:rPr>
                        <w:rStyle w:val="68"/>
                        <w:sz w:val="21"/>
                        <w:szCs w:val="21"/>
                      </w:rPr>
                      <w:fldChar w:fldCharType="separate"/>
                    </w:r>
                    <w:r>
                      <w:rPr>
                        <w:rStyle w:val="68"/>
                        <w:sz w:val="21"/>
                        <w:szCs w:val="21"/>
                      </w:rPr>
                      <w:t>2</w:t>
                    </w:r>
                    <w:r>
                      <w:rPr>
                        <w:rStyle w:val="68"/>
                        <w:sz w:val="21"/>
                        <w:szCs w:val="21"/>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89CB9E">
    <w:pPr>
      <w:pStyle w:val="38"/>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2F07FC1">
                          <w:pPr>
                            <w:pStyle w:val="3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52F07FC1">
                    <w:pPr>
                      <w:pStyle w:val="3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19454F">
    <w:pPr>
      <w:pStyle w:val="38"/>
      <w:jc w:val="center"/>
      <w:rPr>
        <w:rFonts w:asciiTheme="minorEastAsia" w:hAnsiTheme="minorEastAsia" w:eastAsiaTheme="minorEastAsia"/>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1BB811D">
                          <w:pPr>
                            <w:pStyle w:val="77"/>
                            <w:rPr>
                              <w:sz w:val="13"/>
                              <w:szCs w:val="13"/>
                            </w:rPr>
                          </w:pPr>
                          <w:r>
                            <w:rPr>
                              <w:sz w:val="13"/>
                              <w:szCs w:val="13"/>
                            </w:rPr>
                            <w:fldChar w:fldCharType="begin"/>
                          </w:r>
                          <w:r>
                            <w:rPr>
                              <w:sz w:val="13"/>
                              <w:szCs w:val="13"/>
                            </w:rPr>
                            <w:instrText xml:space="preserve"> PAGE  \* MERGEFORMAT </w:instrText>
                          </w:r>
                          <w:r>
                            <w:rPr>
                              <w:sz w:val="13"/>
                              <w:szCs w:val="13"/>
                            </w:rPr>
                            <w:fldChar w:fldCharType="separate"/>
                          </w:r>
                          <w:r>
                            <w:rPr>
                              <w:sz w:val="13"/>
                              <w:szCs w:val="13"/>
                            </w:rPr>
                            <w:t>3</w:t>
                          </w:r>
                          <w:r>
                            <w:rPr>
                              <w:sz w:val="13"/>
                              <w:szCs w:val="13"/>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61BB811D">
                    <w:pPr>
                      <w:pStyle w:val="77"/>
                      <w:rPr>
                        <w:sz w:val="13"/>
                        <w:szCs w:val="13"/>
                      </w:rPr>
                    </w:pPr>
                    <w:r>
                      <w:rPr>
                        <w:sz w:val="13"/>
                        <w:szCs w:val="13"/>
                      </w:rPr>
                      <w:fldChar w:fldCharType="begin"/>
                    </w:r>
                    <w:r>
                      <w:rPr>
                        <w:sz w:val="13"/>
                        <w:szCs w:val="13"/>
                      </w:rPr>
                      <w:instrText xml:space="preserve"> PAGE  \* MERGEFORMAT </w:instrText>
                    </w:r>
                    <w:r>
                      <w:rPr>
                        <w:sz w:val="13"/>
                        <w:szCs w:val="13"/>
                      </w:rPr>
                      <w:fldChar w:fldCharType="separate"/>
                    </w:r>
                    <w:r>
                      <w:rPr>
                        <w:sz w:val="13"/>
                        <w:szCs w:val="13"/>
                      </w:rPr>
                      <w:t>3</w:t>
                    </w:r>
                    <w:r>
                      <w:rPr>
                        <w:sz w:val="13"/>
                        <w:szCs w:val="13"/>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85EF92">
    <w:pPr>
      <w:pStyle w:val="38"/>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90500" cy="26289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90500" cy="262890"/>
                      </a:xfrm>
                      <a:prstGeom prst="rect">
                        <a:avLst/>
                      </a:prstGeom>
                      <a:noFill/>
                      <a:ln>
                        <a:noFill/>
                      </a:ln>
                    </wps:spPr>
                    <wps:txbx>
                      <w:txbxContent>
                        <w:p w14:paraId="0A90C462">
                          <w:pPr>
                            <w:pStyle w:val="38"/>
                            <w:rPr>
                              <w:rFonts w:hint="eastAsia"/>
                            </w:rPr>
                          </w:pPr>
                          <w:r>
                            <w:rPr>
                              <w:rFonts w:hint="eastAsia"/>
                            </w:rPr>
                            <w:fldChar w:fldCharType="begin"/>
                          </w:r>
                          <w:r>
                            <w:rPr>
                              <w:rFonts w:hint="eastAsia"/>
                            </w:rPr>
                            <w:instrText xml:space="preserve"> PAGE  \* MERGEFORMAT </w:instrText>
                          </w:r>
                          <w:r>
                            <w:rPr>
                              <w:rFonts w:hint="eastAsia"/>
                            </w:rPr>
                            <w:fldChar w:fldCharType="separate"/>
                          </w:r>
                          <w:r>
                            <w:t>- 9 -</w:t>
                          </w:r>
                          <w:r>
                            <w:rPr>
                              <w:rFonts w:hint="eastAs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20.7pt;width:15pt;mso-position-horizontal:center;mso-position-horizontal-relative:margin;mso-wrap-style:none;z-index:251660288;mso-width-relative:page;mso-height-relative:page;" filled="f" stroked="f" coordsize="21600,21600" o:gfxdata="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CLHF7c0AAAAAMBAAAPAAAAAAAAAAEAIAAAACIAAABkcnMvZG93bnJl&#10;di54bWxQSwECFAAUAAAACACHTuJAJivxH8wBAACXAwAADgAAAAAAAAABACAAAAAfAQAAZHJzL2Uy&#10;b0RvYy54bWxQSwUGAAAAAAYABgBZAQAAXQUAAAAA&#10;">
              <v:fill on="f" focussize="0,0"/>
              <v:stroke on="f"/>
              <v:imagedata o:title=""/>
              <o:lock v:ext="edit" aspectratio="f"/>
              <v:textbox inset="0mm,0mm,0mm,0mm" style="mso-fit-shape-to-text:t;">
                <w:txbxContent>
                  <w:p w14:paraId="0A90C462">
                    <w:pPr>
                      <w:pStyle w:val="38"/>
                      <w:rPr>
                        <w:rFonts w:hint="eastAsia"/>
                      </w:rPr>
                    </w:pPr>
                    <w:r>
                      <w:rPr>
                        <w:rFonts w:hint="eastAsia"/>
                      </w:rPr>
                      <w:fldChar w:fldCharType="begin"/>
                    </w:r>
                    <w:r>
                      <w:rPr>
                        <w:rFonts w:hint="eastAsia"/>
                      </w:rPr>
                      <w:instrText xml:space="preserve"> PAGE  \* MERGEFORMAT </w:instrText>
                    </w:r>
                    <w:r>
                      <w:rPr>
                        <w:rFonts w:hint="eastAsia"/>
                      </w:rPr>
                      <w:fldChar w:fldCharType="separate"/>
                    </w:r>
                    <w:r>
                      <w:t>- 9 -</w:t>
                    </w:r>
                    <w:r>
                      <w:rPr>
                        <w:rFonts w:hint="eastAsia"/>
                      </w:rPr>
                      <w:fldChar w:fldCharType="end"/>
                    </w:r>
                  </w:p>
                </w:txbxContent>
              </v:textbox>
            </v:shape>
          </w:pict>
        </mc:Fallback>
      </mc:AlternateContent>
    </w:r>
  </w:p>
  <w:p w14:paraId="18EA977A">
    <w:pPr>
      <w:pStyle w:val="3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2DFE5A">
    <w:pPr>
      <w:pStyle w:val="39"/>
      <w:pBdr>
        <w:bottom w:val="none" w:color="auto" w:sz="0" w:space="1"/>
      </w:pBdr>
      <w:ind w:left="0" w:leftChars="0" w:firstLine="0" w:firstLineChars="0"/>
      <w:jc w:val="both"/>
      <w:rPr>
        <w:rFonts w:hAnsi="Times New Roman" w:cs="Times New Roman"/>
      </w:rPr>
    </w:pPr>
  </w:p>
  <w:p w14:paraId="0DA5BC32">
    <w:pPr>
      <w:pStyle w:val="39"/>
      <w:pBdr>
        <w:bottom w:val="none" w:color="auto" w:sz="0" w:space="1"/>
      </w:pBdr>
      <w:rPr>
        <w:rFonts w:hAnsi="Times New Roman" w:cs="Times New Roma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FAC0AB">
    <w:pPr>
      <w:pStyle w:val="39"/>
      <w:jc w:val="both"/>
    </w:pPr>
    <w:r>
      <w:rPr>
        <w:rFonts w:hint="eastAsia"/>
        <w:lang w:val="en-US" w:eastAsia="zh-CN"/>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E052D2">
    <w:pPr>
      <w:pStyle w:val="39"/>
      <w:pBdr>
        <w:bottom w:val="none" w:color="auto" w:sz="0" w:space="1"/>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E2190D">
    <w:pPr>
      <w:pStyle w:val="39"/>
      <w:pBdr>
        <w:bottom w:val="single" w:color="auto" w:sz="4" w:space="1"/>
      </w:pBdr>
    </w:pPr>
    <w:r>
      <w:rPr>
        <w:rFonts w:hint="eastAsia" w:ascii="仿宋" w:hAnsi="仿宋" w:eastAsia="仿宋"/>
        <w:sz w:val="21"/>
        <w:szCs w:val="21"/>
        <w:lang w:eastAsia="zh-CN"/>
      </w:rPr>
      <w:t>重庆百业工程咨询有限公司</w:t>
    </w:r>
    <w:r>
      <w:rPr>
        <w:rFonts w:hint="eastAsia" w:ascii="仿宋" w:hAnsi="仿宋" w:eastAsia="仿宋"/>
        <w:sz w:val="21"/>
        <w:szCs w:val="21"/>
      </w:rPr>
      <w:t xml:space="preserve">    </w:t>
    </w:r>
    <w:r>
      <w:rPr>
        <w:rFonts w:hint="eastAsia" w:ascii="方正仿宋_GBK" w:eastAsia="方正仿宋_GBK"/>
        <w:sz w:val="21"/>
        <w:szCs w:val="21"/>
      </w:rPr>
      <w:t xml:space="preserve">         </w:t>
    </w:r>
    <w:r>
      <w:rPr>
        <w:rFonts w:hint="eastAsia" w:ascii="方正仿宋_GBK" w:eastAsia="方正仿宋_GBK"/>
        <w:sz w:val="21"/>
        <w:szCs w:val="21"/>
        <w:lang w:val="en-US" w:eastAsia="zh-CN"/>
      </w:rPr>
      <w:t xml:space="preserve">   </w:t>
    </w:r>
    <w:r>
      <w:rPr>
        <w:rFonts w:hint="eastAsia" w:ascii="方正仿宋_GBK" w:eastAsia="方正仿宋_GBK"/>
        <w:sz w:val="21"/>
        <w:szCs w:val="21"/>
      </w:rPr>
      <w:t xml:space="preserve">                         </w:t>
    </w:r>
    <w:r>
      <w:rPr>
        <w:rFonts w:hint="eastAsia" w:ascii="仿宋" w:hAnsi="仿宋" w:eastAsia="仿宋"/>
        <w:sz w:val="21"/>
        <w:szCs w:val="21"/>
      </w:rPr>
      <w:t xml:space="preserve">   竞争性比选采购文件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45A734A"/>
    <w:multiLevelType w:val="singleLevel"/>
    <w:tmpl w:val="C45A734A"/>
    <w:lvl w:ilvl="0" w:tentative="0">
      <w:start w:val="6"/>
      <w:numFmt w:val="chineseCounting"/>
      <w:suff w:val="space"/>
      <w:lvlText w:val="第%1篇"/>
      <w:lvlJc w:val="left"/>
      <w:rPr>
        <w:rFonts w:hint="eastAsia"/>
      </w:rPr>
    </w:lvl>
  </w:abstractNum>
  <w:abstractNum w:abstractNumId="1">
    <w:nsid w:val="00000001"/>
    <w:multiLevelType w:val="multilevel"/>
    <w:tmpl w:val="00000001"/>
    <w:lvl w:ilvl="0" w:tentative="0">
      <w:start w:val="1"/>
      <w:numFmt w:val="bullet"/>
      <w:pStyle w:val="179"/>
      <w:lvlText w:val=""/>
      <w:lvlJc w:val="left"/>
      <w:pPr>
        <w:tabs>
          <w:tab w:val="left" w:pos="987"/>
        </w:tabs>
        <w:ind w:left="987" w:hanging="420"/>
      </w:pPr>
      <w:rPr>
        <w:rFonts w:hint="default" w:ascii="Wingdings" w:hAnsi="Wingdings"/>
      </w:rPr>
    </w:lvl>
    <w:lvl w:ilvl="1" w:tentative="0">
      <w:start w:val="1"/>
      <w:numFmt w:val="lowerLetter"/>
      <w:lvlText w:val="%2)"/>
      <w:lvlJc w:val="left"/>
      <w:pPr>
        <w:tabs>
          <w:tab w:val="left" w:pos="840"/>
        </w:tabs>
        <w:ind w:left="840" w:hanging="420"/>
      </w:pPr>
    </w:lvl>
    <w:lvl w:ilvl="2" w:tentative="0">
      <w:start w:val="1"/>
      <w:numFmt w:val="decimal"/>
      <w:lvlText w:val="%3、"/>
      <w:lvlJc w:val="left"/>
      <w:pPr>
        <w:tabs>
          <w:tab w:val="left" w:pos="1200"/>
        </w:tabs>
        <w:ind w:left="1200" w:hanging="360"/>
      </w:pPr>
      <w:rPr>
        <w:rFonts w:hint="eastAsia"/>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00000002"/>
    <w:multiLevelType w:val="singleLevel"/>
    <w:tmpl w:val="00000002"/>
    <w:lvl w:ilvl="0" w:tentative="0">
      <w:start w:val="1"/>
      <w:numFmt w:val="bullet"/>
      <w:pStyle w:val="198"/>
      <w:lvlText w:val=""/>
      <w:lvlJc w:val="left"/>
      <w:pPr>
        <w:tabs>
          <w:tab w:val="left" w:pos="360"/>
        </w:tabs>
        <w:ind w:left="360" w:hanging="360"/>
      </w:pPr>
      <w:rPr>
        <w:rFonts w:hint="default" w:ascii="Wingdings" w:hAnsi="Wingdings"/>
      </w:rPr>
    </w:lvl>
  </w:abstractNum>
  <w:abstractNum w:abstractNumId="3">
    <w:nsid w:val="00000004"/>
    <w:multiLevelType w:val="singleLevel"/>
    <w:tmpl w:val="00000004"/>
    <w:lvl w:ilvl="0" w:tentative="0">
      <w:start w:val="1"/>
      <w:numFmt w:val="bullet"/>
      <w:pStyle w:val="22"/>
      <w:lvlText w:val=""/>
      <w:lvlJc w:val="left"/>
      <w:pPr>
        <w:tabs>
          <w:tab w:val="left" w:pos="1200"/>
        </w:tabs>
        <w:ind w:left="1200" w:hanging="360"/>
      </w:pPr>
      <w:rPr>
        <w:rFonts w:hint="default" w:ascii="Wingdings" w:hAnsi="Wingdings"/>
      </w:rPr>
    </w:lvl>
  </w:abstractNum>
  <w:abstractNum w:abstractNumId="4">
    <w:nsid w:val="00000005"/>
    <w:multiLevelType w:val="multilevel"/>
    <w:tmpl w:val="00000005"/>
    <w:lvl w:ilvl="0" w:tentative="0">
      <w:start w:val="1"/>
      <w:numFmt w:val="bullet"/>
      <w:pStyle w:val="240"/>
      <w:lvlText w:val=""/>
      <w:lvlJc w:val="left"/>
      <w:pPr>
        <w:tabs>
          <w:tab w:val="left" w:pos="540"/>
        </w:tabs>
        <w:ind w:left="540" w:firstLine="0"/>
      </w:pPr>
      <w:rPr>
        <w:rFonts w:hint="default" w:ascii="Wingdings" w:hAnsi="Wingdings"/>
        <w:sz w:val="16"/>
      </w:rPr>
    </w:lvl>
    <w:lvl w:ilvl="1" w:tentative="0">
      <w:start w:val="1"/>
      <w:numFmt w:val="bullet"/>
      <w:lvlText w:val=""/>
      <w:lvlJc w:val="left"/>
      <w:pPr>
        <w:tabs>
          <w:tab w:val="left" w:pos="1940"/>
        </w:tabs>
        <w:ind w:left="1940" w:hanging="420"/>
      </w:pPr>
      <w:rPr>
        <w:rFonts w:hint="default" w:ascii="Wingdings" w:hAnsi="Wingdings"/>
      </w:rPr>
    </w:lvl>
    <w:lvl w:ilvl="2" w:tentative="0">
      <w:start w:val="1"/>
      <w:numFmt w:val="bullet"/>
      <w:lvlText w:val=""/>
      <w:lvlJc w:val="left"/>
      <w:pPr>
        <w:tabs>
          <w:tab w:val="left" w:pos="2360"/>
        </w:tabs>
        <w:ind w:left="2360" w:hanging="420"/>
      </w:pPr>
      <w:rPr>
        <w:rFonts w:hint="default" w:ascii="Wingdings" w:hAnsi="Wingdings"/>
      </w:rPr>
    </w:lvl>
    <w:lvl w:ilvl="3" w:tentative="0">
      <w:start w:val="1"/>
      <w:numFmt w:val="bullet"/>
      <w:lvlText w:val=""/>
      <w:lvlJc w:val="left"/>
      <w:pPr>
        <w:tabs>
          <w:tab w:val="left" w:pos="2780"/>
        </w:tabs>
        <w:ind w:left="2780" w:hanging="420"/>
      </w:pPr>
      <w:rPr>
        <w:rFonts w:hint="default" w:ascii="Wingdings" w:hAnsi="Wingdings"/>
      </w:rPr>
    </w:lvl>
    <w:lvl w:ilvl="4" w:tentative="0">
      <w:start w:val="1"/>
      <w:numFmt w:val="bullet"/>
      <w:lvlText w:val=""/>
      <w:lvlJc w:val="left"/>
      <w:pPr>
        <w:tabs>
          <w:tab w:val="left" w:pos="3200"/>
        </w:tabs>
        <w:ind w:left="3200" w:hanging="420"/>
      </w:pPr>
      <w:rPr>
        <w:rFonts w:hint="default" w:ascii="Wingdings" w:hAnsi="Wingdings"/>
      </w:rPr>
    </w:lvl>
    <w:lvl w:ilvl="5" w:tentative="0">
      <w:start w:val="1"/>
      <w:numFmt w:val="bullet"/>
      <w:lvlText w:val=""/>
      <w:lvlJc w:val="left"/>
      <w:pPr>
        <w:tabs>
          <w:tab w:val="left" w:pos="3620"/>
        </w:tabs>
        <w:ind w:left="3620" w:hanging="420"/>
      </w:pPr>
      <w:rPr>
        <w:rFonts w:hint="default" w:ascii="Wingdings" w:hAnsi="Wingdings"/>
      </w:rPr>
    </w:lvl>
    <w:lvl w:ilvl="6" w:tentative="0">
      <w:start w:val="1"/>
      <w:numFmt w:val="bullet"/>
      <w:lvlText w:val=""/>
      <w:lvlJc w:val="left"/>
      <w:pPr>
        <w:tabs>
          <w:tab w:val="left" w:pos="4040"/>
        </w:tabs>
        <w:ind w:left="4040" w:hanging="420"/>
      </w:pPr>
      <w:rPr>
        <w:rFonts w:hint="default" w:ascii="Wingdings" w:hAnsi="Wingdings"/>
      </w:rPr>
    </w:lvl>
    <w:lvl w:ilvl="7" w:tentative="0">
      <w:start w:val="1"/>
      <w:numFmt w:val="bullet"/>
      <w:lvlText w:val=""/>
      <w:lvlJc w:val="left"/>
      <w:pPr>
        <w:tabs>
          <w:tab w:val="left" w:pos="4460"/>
        </w:tabs>
        <w:ind w:left="4460" w:hanging="420"/>
      </w:pPr>
      <w:rPr>
        <w:rFonts w:hint="default" w:ascii="Wingdings" w:hAnsi="Wingdings"/>
      </w:rPr>
    </w:lvl>
    <w:lvl w:ilvl="8" w:tentative="0">
      <w:start w:val="1"/>
      <w:numFmt w:val="bullet"/>
      <w:lvlText w:val=""/>
      <w:lvlJc w:val="left"/>
      <w:pPr>
        <w:tabs>
          <w:tab w:val="left" w:pos="4880"/>
        </w:tabs>
        <w:ind w:left="4880" w:hanging="420"/>
      </w:pPr>
      <w:rPr>
        <w:rFonts w:hint="default" w:ascii="Wingdings" w:hAnsi="Wingdings"/>
      </w:rPr>
    </w:lvl>
  </w:abstractNum>
  <w:abstractNum w:abstractNumId="5">
    <w:nsid w:val="00000006"/>
    <w:multiLevelType w:val="singleLevel"/>
    <w:tmpl w:val="00000006"/>
    <w:lvl w:ilvl="0" w:tentative="0">
      <w:start w:val="1"/>
      <w:numFmt w:val="bullet"/>
      <w:pStyle w:val="360"/>
      <w:lvlText w:val=""/>
      <w:lvlJc w:val="left"/>
      <w:pPr>
        <w:tabs>
          <w:tab w:val="left" w:pos="1620"/>
        </w:tabs>
        <w:ind w:left="1620" w:hanging="360"/>
      </w:pPr>
      <w:rPr>
        <w:rFonts w:hint="default" w:ascii="Wingdings" w:hAnsi="Wingdings"/>
      </w:rPr>
    </w:lvl>
  </w:abstractNum>
  <w:abstractNum w:abstractNumId="6">
    <w:nsid w:val="00000007"/>
    <w:multiLevelType w:val="multilevel"/>
    <w:tmpl w:val="00000007"/>
    <w:lvl w:ilvl="0" w:tentative="0">
      <w:start w:val="1"/>
      <w:numFmt w:val="decimal"/>
      <w:pStyle w:val="226"/>
      <w:lvlText w:val="（%1）"/>
      <w:lvlJc w:val="left"/>
      <w:pPr>
        <w:tabs>
          <w:tab w:val="left" w:pos="1230"/>
        </w:tabs>
        <w:ind w:left="0" w:firstLine="510"/>
      </w:pPr>
      <w:rPr>
        <w:rFonts w:hint="default" w:ascii="Arial" w:hAnsi="Arial"/>
        <w:b w:val="0"/>
        <w:i w:val="0"/>
        <w:sz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00000008"/>
    <w:multiLevelType w:val="multilevel"/>
    <w:tmpl w:val="00000008"/>
    <w:lvl w:ilvl="0" w:tentative="0">
      <w:start w:val="1"/>
      <w:numFmt w:val="bullet"/>
      <w:pStyle w:val="298"/>
      <w:lvlText w:val=""/>
      <w:lvlJc w:val="left"/>
      <w:pPr>
        <w:tabs>
          <w:tab w:val="left" w:pos="1644"/>
        </w:tabs>
        <w:ind w:left="1644" w:hanging="510"/>
      </w:pPr>
      <w:rPr>
        <w:rFonts w:hint="default" w:ascii="Wingdings" w:hAnsi="Wingdings"/>
        <w:color w:val="auto"/>
        <w:sz w:val="13"/>
        <w:u w:val="none"/>
      </w:rPr>
    </w:lvl>
    <w:lvl w:ilvl="1" w:tentative="0">
      <w:start w:val="1"/>
      <w:numFmt w:val="bullet"/>
      <w:lvlText w:val=""/>
      <w:lvlJc w:val="left"/>
      <w:pPr>
        <w:tabs>
          <w:tab w:val="left" w:pos="840"/>
        </w:tabs>
        <w:ind w:left="840" w:hanging="420"/>
      </w:pPr>
      <w:rPr>
        <w:rFonts w:hint="default" w:ascii="Wingdings" w:hAnsi="Wingdings"/>
        <w:color w:val="auto"/>
        <w:sz w:val="13"/>
        <w:u w:val="none"/>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8">
    <w:nsid w:val="00000009"/>
    <w:multiLevelType w:val="singleLevel"/>
    <w:tmpl w:val="00000009"/>
    <w:lvl w:ilvl="0" w:tentative="0">
      <w:start w:val="1"/>
      <w:numFmt w:val="decimal"/>
      <w:pStyle w:val="13"/>
      <w:lvlText w:val="%1."/>
      <w:lvlJc w:val="left"/>
      <w:pPr>
        <w:tabs>
          <w:tab w:val="left" w:pos="425"/>
        </w:tabs>
        <w:ind w:left="425" w:hanging="425"/>
      </w:pPr>
      <w:rPr>
        <w:rFonts w:hint="default"/>
      </w:rPr>
    </w:lvl>
  </w:abstractNum>
  <w:abstractNum w:abstractNumId="9">
    <w:nsid w:val="0000000A"/>
    <w:multiLevelType w:val="singleLevel"/>
    <w:tmpl w:val="0000000A"/>
    <w:lvl w:ilvl="0" w:tentative="0">
      <w:start w:val="1"/>
      <w:numFmt w:val="bullet"/>
      <w:pStyle w:val="28"/>
      <w:lvlText w:val=""/>
      <w:lvlJc w:val="left"/>
      <w:pPr>
        <w:tabs>
          <w:tab w:val="left" w:pos="780"/>
        </w:tabs>
        <w:ind w:left="780" w:hanging="360"/>
      </w:pPr>
      <w:rPr>
        <w:rFonts w:hint="default" w:ascii="Wingdings" w:hAnsi="Wingdings"/>
      </w:rPr>
    </w:lvl>
  </w:abstractNum>
  <w:abstractNum w:abstractNumId="10">
    <w:nsid w:val="0000000B"/>
    <w:multiLevelType w:val="singleLevel"/>
    <w:tmpl w:val="0000000B"/>
    <w:lvl w:ilvl="0" w:tentative="0">
      <w:start w:val="1"/>
      <w:numFmt w:val="decimal"/>
      <w:pStyle w:val="332"/>
      <w:lvlText w:val="%1)"/>
      <w:lvlJc w:val="left"/>
      <w:pPr>
        <w:tabs>
          <w:tab w:val="left" w:pos="425"/>
        </w:tabs>
        <w:ind w:left="425" w:hanging="425"/>
      </w:pPr>
      <w:rPr>
        <w:rFonts w:hint="eastAsia"/>
      </w:rPr>
    </w:lvl>
  </w:abstractNum>
  <w:abstractNum w:abstractNumId="11">
    <w:nsid w:val="0000000C"/>
    <w:multiLevelType w:val="multilevel"/>
    <w:tmpl w:val="0000000C"/>
    <w:lvl w:ilvl="0" w:tentative="0">
      <w:start w:val="1"/>
      <w:numFmt w:val="chineseCountingThousand"/>
      <w:pStyle w:val="273"/>
      <w:lvlText w:val="%1、"/>
      <w:lvlJc w:val="left"/>
      <w:pPr>
        <w:tabs>
          <w:tab w:val="left" w:pos="7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2">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382"/>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13">
    <w:nsid w:val="54F865DB"/>
    <w:multiLevelType w:val="multilevel"/>
    <w:tmpl w:val="54F865DB"/>
    <w:lvl w:ilvl="0" w:tentative="0">
      <w:start w:val="1"/>
      <w:numFmt w:val="upperLetter"/>
      <w:pStyle w:val="302"/>
      <w:suff w:val="nothing"/>
      <w:lvlText w:val="附　录　%1"/>
      <w:lvlJc w:val="left"/>
      <w:pPr>
        <w:ind w:left="0" w:firstLine="0"/>
      </w:pPr>
      <w:rPr>
        <w:rFonts w:hint="eastAsia" w:ascii="黑体" w:hAnsi="Times New Roman" w:eastAsia="黑体"/>
        <w:b w:val="0"/>
        <w:i w:val="0"/>
        <w:sz w:val="21"/>
      </w:rPr>
    </w:lvl>
    <w:lvl w:ilvl="1" w:tentative="0">
      <w:start w:val="1"/>
      <w:numFmt w:val="decimal"/>
      <w:pStyle w:val="253"/>
      <w:suff w:val="nothing"/>
      <w:lvlText w:val="%1.%2　"/>
      <w:lvlJc w:val="left"/>
      <w:pPr>
        <w:ind w:left="210" w:firstLine="0"/>
      </w:pPr>
      <w:rPr>
        <w:rFonts w:hint="eastAsia" w:ascii="黑体" w:hAnsi="Times New Roman" w:eastAsia="黑体"/>
        <w:b w:val="0"/>
        <w:i w:val="0"/>
        <w:snapToGrid/>
        <w:spacing w:val="0"/>
        <w:w w:val="100"/>
        <w:kern w:val="21"/>
        <w:sz w:val="21"/>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num w:numId="1">
    <w:abstractNumId w:val="8"/>
  </w:num>
  <w:num w:numId="2">
    <w:abstractNumId w:val="3"/>
  </w:num>
  <w:num w:numId="3">
    <w:abstractNumId w:val="9"/>
  </w:num>
  <w:num w:numId="4">
    <w:abstractNumId w:val="1"/>
  </w:num>
  <w:num w:numId="5">
    <w:abstractNumId w:val="2"/>
  </w:num>
  <w:num w:numId="6">
    <w:abstractNumId w:val="6"/>
  </w:num>
  <w:num w:numId="7">
    <w:abstractNumId w:val="4"/>
  </w:num>
  <w:num w:numId="8">
    <w:abstractNumId w:val="13"/>
  </w:num>
  <w:num w:numId="9">
    <w:abstractNumId w:val="11"/>
  </w:num>
  <w:num w:numId="10">
    <w:abstractNumId w:val="7"/>
  </w:num>
  <w:num w:numId="11">
    <w:abstractNumId w:val="10"/>
  </w:num>
  <w:num w:numId="12">
    <w:abstractNumId w:val="5"/>
  </w:num>
  <w:num w:numId="13">
    <w:abstractNumId w:val="12"/>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4"/>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dlZDkxNmU2OTg3NGRiMTk4NDAxZDg5NDc5MTRjNmYifQ=="/>
  </w:docVars>
  <w:rsids>
    <w:rsidRoot w:val="00EE39AB"/>
    <w:rsid w:val="00001A5C"/>
    <w:rsid w:val="00016789"/>
    <w:rsid w:val="00021097"/>
    <w:rsid w:val="00021376"/>
    <w:rsid w:val="000B0533"/>
    <w:rsid w:val="000D1A37"/>
    <w:rsid w:val="000D35DA"/>
    <w:rsid w:val="000D4234"/>
    <w:rsid w:val="000E1AE2"/>
    <w:rsid w:val="00100DE5"/>
    <w:rsid w:val="001A1D2C"/>
    <w:rsid w:val="001A73E8"/>
    <w:rsid w:val="001C3FA0"/>
    <w:rsid w:val="001E38AE"/>
    <w:rsid w:val="001E4F72"/>
    <w:rsid w:val="00220F89"/>
    <w:rsid w:val="0023346B"/>
    <w:rsid w:val="00237757"/>
    <w:rsid w:val="00260A05"/>
    <w:rsid w:val="00272367"/>
    <w:rsid w:val="0028454A"/>
    <w:rsid w:val="00290503"/>
    <w:rsid w:val="002B3EA7"/>
    <w:rsid w:val="002D4D4A"/>
    <w:rsid w:val="002E0F55"/>
    <w:rsid w:val="002E4450"/>
    <w:rsid w:val="002F4077"/>
    <w:rsid w:val="002F6837"/>
    <w:rsid w:val="00317660"/>
    <w:rsid w:val="00332D22"/>
    <w:rsid w:val="00341E21"/>
    <w:rsid w:val="00345439"/>
    <w:rsid w:val="00351E62"/>
    <w:rsid w:val="00365688"/>
    <w:rsid w:val="00367923"/>
    <w:rsid w:val="003958B8"/>
    <w:rsid w:val="003B09E9"/>
    <w:rsid w:val="003E6FB9"/>
    <w:rsid w:val="003F39E8"/>
    <w:rsid w:val="003F70B7"/>
    <w:rsid w:val="00404E37"/>
    <w:rsid w:val="00424DE7"/>
    <w:rsid w:val="00435477"/>
    <w:rsid w:val="00475A35"/>
    <w:rsid w:val="004D4DC6"/>
    <w:rsid w:val="004E1E77"/>
    <w:rsid w:val="00502E26"/>
    <w:rsid w:val="00520A37"/>
    <w:rsid w:val="00530199"/>
    <w:rsid w:val="005429D6"/>
    <w:rsid w:val="00556CFD"/>
    <w:rsid w:val="00563FE1"/>
    <w:rsid w:val="0056505F"/>
    <w:rsid w:val="00572F39"/>
    <w:rsid w:val="005B3372"/>
    <w:rsid w:val="005B3E42"/>
    <w:rsid w:val="005C69A9"/>
    <w:rsid w:val="005D488F"/>
    <w:rsid w:val="005F2760"/>
    <w:rsid w:val="005F7820"/>
    <w:rsid w:val="0060488D"/>
    <w:rsid w:val="00612B73"/>
    <w:rsid w:val="006242FF"/>
    <w:rsid w:val="00634D57"/>
    <w:rsid w:val="00642E0B"/>
    <w:rsid w:val="006515E6"/>
    <w:rsid w:val="0065233F"/>
    <w:rsid w:val="00656692"/>
    <w:rsid w:val="0069160B"/>
    <w:rsid w:val="006A6BFA"/>
    <w:rsid w:val="006C1F82"/>
    <w:rsid w:val="006C2038"/>
    <w:rsid w:val="006F24CA"/>
    <w:rsid w:val="00700074"/>
    <w:rsid w:val="007232C2"/>
    <w:rsid w:val="00725EBC"/>
    <w:rsid w:val="007368C7"/>
    <w:rsid w:val="00743FFC"/>
    <w:rsid w:val="00762959"/>
    <w:rsid w:val="00771FD2"/>
    <w:rsid w:val="00785AE3"/>
    <w:rsid w:val="00794DF8"/>
    <w:rsid w:val="007B70CE"/>
    <w:rsid w:val="007F7C05"/>
    <w:rsid w:val="00820881"/>
    <w:rsid w:val="00824069"/>
    <w:rsid w:val="0082440E"/>
    <w:rsid w:val="00825BDF"/>
    <w:rsid w:val="008324C6"/>
    <w:rsid w:val="0084202F"/>
    <w:rsid w:val="00861617"/>
    <w:rsid w:val="00871673"/>
    <w:rsid w:val="008875EF"/>
    <w:rsid w:val="008A4F28"/>
    <w:rsid w:val="008C6761"/>
    <w:rsid w:val="008E104D"/>
    <w:rsid w:val="008F1039"/>
    <w:rsid w:val="009069F3"/>
    <w:rsid w:val="00921F30"/>
    <w:rsid w:val="00952CB5"/>
    <w:rsid w:val="00960355"/>
    <w:rsid w:val="0097627C"/>
    <w:rsid w:val="0097682E"/>
    <w:rsid w:val="009817B3"/>
    <w:rsid w:val="00984EB8"/>
    <w:rsid w:val="009A3FA1"/>
    <w:rsid w:val="009B406F"/>
    <w:rsid w:val="009B6F4B"/>
    <w:rsid w:val="009D57E3"/>
    <w:rsid w:val="009D5FD5"/>
    <w:rsid w:val="009E18A4"/>
    <w:rsid w:val="00A129DE"/>
    <w:rsid w:val="00A21857"/>
    <w:rsid w:val="00A6451E"/>
    <w:rsid w:val="00A96FC2"/>
    <w:rsid w:val="00AB3462"/>
    <w:rsid w:val="00AD0D07"/>
    <w:rsid w:val="00B27E42"/>
    <w:rsid w:val="00B318E4"/>
    <w:rsid w:val="00B34550"/>
    <w:rsid w:val="00B53B5E"/>
    <w:rsid w:val="00B70B23"/>
    <w:rsid w:val="00B90154"/>
    <w:rsid w:val="00BB5E15"/>
    <w:rsid w:val="00BE0F17"/>
    <w:rsid w:val="00BE49BE"/>
    <w:rsid w:val="00BF2D45"/>
    <w:rsid w:val="00BF33C0"/>
    <w:rsid w:val="00BF704E"/>
    <w:rsid w:val="00C10A27"/>
    <w:rsid w:val="00C264F3"/>
    <w:rsid w:val="00C31C40"/>
    <w:rsid w:val="00C66BB9"/>
    <w:rsid w:val="00C85F9F"/>
    <w:rsid w:val="00CB3C44"/>
    <w:rsid w:val="00CB7EE0"/>
    <w:rsid w:val="00CD3C6A"/>
    <w:rsid w:val="00CD6898"/>
    <w:rsid w:val="00D142D4"/>
    <w:rsid w:val="00D245EF"/>
    <w:rsid w:val="00D3528B"/>
    <w:rsid w:val="00D563B3"/>
    <w:rsid w:val="00D81573"/>
    <w:rsid w:val="00D819B7"/>
    <w:rsid w:val="00D92153"/>
    <w:rsid w:val="00DA56D5"/>
    <w:rsid w:val="00DE0B8D"/>
    <w:rsid w:val="00E0280B"/>
    <w:rsid w:val="00E3346D"/>
    <w:rsid w:val="00E47A61"/>
    <w:rsid w:val="00E532FF"/>
    <w:rsid w:val="00E725A7"/>
    <w:rsid w:val="00E81CAF"/>
    <w:rsid w:val="00E9358F"/>
    <w:rsid w:val="00EA1D12"/>
    <w:rsid w:val="00EA306B"/>
    <w:rsid w:val="00EE355B"/>
    <w:rsid w:val="00EE39AB"/>
    <w:rsid w:val="00F301EA"/>
    <w:rsid w:val="00F36616"/>
    <w:rsid w:val="00F404D4"/>
    <w:rsid w:val="00F45106"/>
    <w:rsid w:val="00F6637A"/>
    <w:rsid w:val="00F674AB"/>
    <w:rsid w:val="00F8714C"/>
    <w:rsid w:val="00F95481"/>
    <w:rsid w:val="00FB3DBC"/>
    <w:rsid w:val="00FC5F2E"/>
    <w:rsid w:val="011252A5"/>
    <w:rsid w:val="0120510D"/>
    <w:rsid w:val="0147153B"/>
    <w:rsid w:val="015D329E"/>
    <w:rsid w:val="016622FC"/>
    <w:rsid w:val="016C149F"/>
    <w:rsid w:val="016F4DA6"/>
    <w:rsid w:val="017C0E40"/>
    <w:rsid w:val="01897993"/>
    <w:rsid w:val="01914DAD"/>
    <w:rsid w:val="0193166C"/>
    <w:rsid w:val="01A52F74"/>
    <w:rsid w:val="01A66C10"/>
    <w:rsid w:val="01AD28EF"/>
    <w:rsid w:val="01B14C06"/>
    <w:rsid w:val="01CF7329"/>
    <w:rsid w:val="02442C10"/>
    <w:rsid w:val="0255229F"/>
    <w:rsid w:val="0275233D"/>
    <w:rsid w:val="02A426AA"/>
    <w:rsid w:val="02A904A1"/>
    <w:rsid w:val="02AE7397"/>
    <w:rsid w:val="02BF6684"/>
    <w:rsid w:val="02CA1EB1"/>
    <w:rsid w:val="02D45AC0"/>
    <w:rsid w:val="02EB3C7C"/>
    <w:rsid w:val="02EE1086"/>
    <w:rsid w:val="02FC758B"/>
    <w:rsid w:val="030527A6"/>
    <w:rsid w:val="03052C5C"/>
    <w:rsid w:val="03123DCA"/>
    <w:rsid w:val="03136C76"/>
    <w:rsid w:val="03164EFB"/>
    <w:rsid w:val="032B082C"/>
    <w:rsid w:val="034B55DC"/>
    <w:rsid w:val="03804B57"/>
    <w:rsid w:val="03984DFB"/>
    <w:rsid w:val="03A013D6"/>
    <w:rsid w:val="03A16859"/>
    <w:rsid w:val="03AF05A0"/>
    <w:rsid w:val="03C1660E"/>
    <w:rsid w:val="03DE21C1"/>
    <w:rsid w:val="044031CE"/>
    <w:rsid w:val="0446618F"/>
    <w:rsid w:val="04471852"/>
    <w:rsid w:val="04775B53"/>
    <w:rsid w:val="047C6AF9"/>
    <w:rsid w:val="04A42800"/>
    <w:rsid w:val="04D05CEB"/>
    <w:rsid w:val="050E530B"/>
    <w:rsid w:val="052F2A11"/>
    <w:rsid w:val="05306B0B"/>
    <w:rsid w:val="05420D44"/>
    <w:rsid w:val="055C132D"/>
    <w:rsid w:val="057B0424"/>
    <w:rsid w:val="057D6F2B"/>
    <w:rsid w:val="05C945A2"/>
    <w:rsid w:val="05F25272"/>
    <w:rsid w:val="05F872A7"/>
    <w:rsid w:val="060D1105"/>
    <w:rsid w:val="06831F7D"/>
    <w:rsid w:val="068E19BA"/>
    <w:rsid w:val="069A1BF8"/>
    <w:rsid w:val="069A210C"/>
    <w:rsid w:val="06B449B9"/>
    <w:rsid w:val="06BE20C2"/>
    <w:rsid w:val="06E5236E"/>
    <w:rsid w:val="071445D6"/>
    <w:rsid w:val="07171649"/>
    <w:rsid w:val="072E663F"/>
    <w:rsid w:val="07367D1C"/>
    <w:rsid w:val="07CD4764"/>
    <w:rsid w:val="07F12200"/>
    <w:rsid w:val="07F17F5D"/>
    <w:rsid w:val="080A4163"/>
    <w:rsid w:val="08341433"/>
    <w:rsid w:val="08600069"/>
    <w:rsid w:val="08713341"/>
    <w:rsid w:val="089352D4"/>
    <w:rsid w:val="08957B56"/>
    <w:rsid w:val="08960800"/>
    <w:rsid w:val="089C2F11"/>
    <w:rsid w:val="08A869F8"/>
    <w:rsid w:val="08C416C3"/>
    <w:rsid w:val="08CC67C9"/>
    <w:rsid w:val="08D93A2A"/>
    <w:rsid w:val="091066B6"/>
    <w:rsid w:val="09271C52"/>
    <w:rsid w:val="09287EA3"/>
    <w:rsid w:val="09333501"/>
    <w:rsid w:val="09451F87"/>
    <w:rsid w:val="095435C4"/>
    <w:rsid w:val="09677181"/>
    <w:rsid w:val="096C6849"/>
    <w:rsid w:val="098E39D0"/>
    <w:rsid w:val="09970B85"/>
    <w:rsid w:val="09C90306"/>
    <w:rsid w:val="09DD0543"/>
    <w:rsid w:val="09EF2623"/>
    <w:rsid w:val="0A0869AB"/>
    <w:rsid w:val="0A432ABB"/>
    <w:rsid w:val="0A661CB2"/>
    <w:rsid w:val="0A696D2F"/>
    <w:rsid w:val="0A826D85"/>
    <w:rsid w:val="0AB37C41"/>
    <w:rsid w:val="0AC91CF5"/>
    <w:rsid w:val="0ADE52FB"/>
    <w:rsid w:val="0B440899"/>
    <w:rsid w:val="0B5A4560"/>
    <w:rsid w:val="0B5D0F23"/>
    <w:rsid w:val="0B636D50"/>
    <w:rsid w:val="0B725656"/>
    <w:rsid w:val="0B845139"/>
    <w:rsid w:val="0B863E1B"/>
    <w:rsid w:val="0B8D2240"/>
    <w:rsid w:val="0BB319DF"/>
    <w:rsid w:val="0BDB09C6"/>
    <w:rsid w:val="0BE43E2A"/>
    <w:rsid w:val="0BE8618A"/>
    <w:rsid w:val="0BF84FAD"/>
    <w:rsid w:val="0C08040B"/>
    <w:rsid w:val="0C0C0F43"/>
    <w:rsid w:val="0C3A5E22"/>
    <w:rsid w:val="0C41127C"/>
    <w:rsid w:val="0C5953CC"/>
    <w:rsid w:val="0C8344D6"/>
    <w:rsid w:val="0CA628FD"/>
    <w:rsid w:val="0CAA59E7"/>
    <w:rsid w:val="0CAD06C0"/>
    <w:rsid w:val="0CB55E9D"/>
    <w:rsid w:val="0CD56232"/>
    <w:rsid w:val="0CEC23AD"/>
    <w:rsid w:val="0CF87E14"/>
    <w:rsid w:val="0CF956B3"/>
    <w:rsid w:val="0CFC0E63"/>
    <w:rsid w:val="0D1F511A"/>
    <w:rsid w:val="0D344206"/>
    <w:rsid w:val="0D4234FE"/>
    <w:rsid w:val="0D5325AB"/>
    <w:rsid w:val="0D9F0822"/>
    <w:rsid w:val="0DAE46EF"/>
    <w:rsid w:val="0DB1662B"/>
    <w:rsid w:val="0DC92BD9"/>
    <w:rsid w:val="0DED6FC6"/>
    <w:rsid w:val="0E493C18"/>
    <w:rsid w:val="0E4D215A"/>
    <w:rsid w:val="0E8B2881"/>
    <w:rsid w:val="0EC046DA"/>
    <w:rsid w:val="0EC341CA"/>
    <w:rsid w:val="0EC47A9B"/>
    <w:rsid w:val="0ECA4388"/>
    <w:rsid w:val="0EDE591C"/>
    <w:rsid w:val="0EEF1133"/>
    <w:rsid w:val="0F16254C"/>
    <w:rsid w:val="0F2033CB"/>
    <w:rsid w:val="0F5D63CD"/>
    <w:rsid w:val="0F673371"/>
    <w:rsid w:val="0F82150A"/>
    <w:rsid w:val="0F823732"/>
    <w:rsid w:val="0F8B4CE8"/>
    <w:rsid w:val="0F9D2C6D"/>
    <w:rsid w:val="0FA855DC"/>
    <w:rsid w:val="0FB00BA1"/>
    <w:rsid w:val="0FC93BAC"/>
    <w:rsid w:val="0FCE5AA7"/>
    <w:rsid w:val="0FDA06AA"/>
    <w:rsid w:val="0FE71E38"/>
    <w:rsid w:val="0FED59A3"/>
    <w:rsid w:val="0FFD1F8A"/>
    <w:rsid w:val="10260C4A"/>
    <w:rsid w:val="103B6780"/>
    <w:rsid w:val="103C2486"/>
    <w:rsid w:val="106A6870"/>
    <w:rsid w:val="109C2F25"/>
    <w:rsid w:val="10D64E3F"/>
    <w:rsid w:val="10D821AF"/>
    <w:rsid w:val="11195D33"/>
    <w:rsid w:val="11421D1E"/>
    <w:rsid w:val="114478F3"/>
    <w:rsid w:val="11497791"/>
    <w:rsid w:val="114B275F"/>
    <w:rsid w:val="114C66F9"/>
    <w:rsid w:val="114F61E9"/>
    <w:rsid w:val="11625F1D"/>
    <w:rsid w:val="11983F0E"/>
    <w:rsid w:val="11B175BA"/>
    <w:rsid w:val="11C35425"/>
    <w:rsid w:val="11D0732A"/>
    <w:rsid w:val="11DF30C9"/>
    <w:rsid w:val="120D5F1A"/>
    <w:rsid w:val="12462A13"/>
    <w:rsid w:val="125A21BA"/>
    <w:rsid w:val="12BE4CF0"/>
    <w:rsid w:val="12BE7514"/>
    <w:rsid w:val="12C45546"/>
    <w:rsid w:val="12CA1FCB"/>
    <w:rsid w:val="12F23667"/>
    <w:rsid w:val="13142914"/>
    <w:rsid w:val="13182D37"/>
    <w:rsid w:val="131A5D86"/>
    <w:rsid w:val="13450785"/>
    <w:rsid w:val="13492C3E"/>
    <w:rsid w:val="13541895"/>
    <w:rsid w:val="136832FB"/>
    <w:rsid w:val="136C13C9"/>
    <w:rsid w:val="137D5290"/>
    <w:rsid w:val="1380268A"/>
    <w:rsid w:val="138A3509"/>
    <w:rsid w:val="139B3968"/>
    <w:rsid w:val="13AF1028"/>
    <w:rsid w:val="1423361E"/>
    <w:rsid w:val="14264B3E"/>
    <w:rsid w:val="14414227"/>
    <w:rsid w:val="148B71F2"/>
    <w:rsid w:val="14AC506E"/>
    <w:rsid w:val="14B758D9"/>
    <w:rsid w:val="14DC2624"/>
    <w:rsid w:val="14EC556C"/>
    <w:rsid w:val="14ED4C07"/>
    <w:rsid w:val="150A6C50"/>
    <w:rsid w:val="152622CD"/>
    <w:rsid w:val="152B4878"/>
    <w:rsid w:val="156C1313"/>
    <w:rsid w:val="15777BAE"/>
    <w:rsid w:val="159D6AB8"/>
    <w:rsid w:val="15A10682"/>
    <w:rsid w:val="15BB103C"/>
    <w:rsid w:val="15CC520E"/>
    <w:rsid w:val="15EA028F"/>
    <w:rsid w:val="15EC53BE"/>
    <w:rsid w:val="15F630D7"/>
    <w:rsid w:val="160010AB"/>
    <w:rsid w:val="16037773"/>
    <w:rsid w:val="161926EB"/>
    <w:rsid w:val="162639BD"/>
    <w:rsid w:val="164D5A97"/>
    <w:rsid w:val="165416BD"/>
    <w:rsid w:val="165B045C"/>
    <w:rsid w:val="169D7621"/>
    <w:rsid w:val="16AD13EE"/>
    <w:rsid w:val="16D2243E"/>
    <w:rsid w:val="17172807"/>
    <w:rsid w:val="17553257"/>
    <w:rsid w:val="175F4DEF"/>
    <w:rsid w:val="176D3360"/>
    <w:rsid w:val="1783602D"/>
    <w:rsid w:val="178960E8"/>
    <w:rsid w:val="178E7A6B"/>
    <w:rsid w:val="17A41BF6"/>
    <w:rsid w:val="17BE4FC6"/>
    <w:rsid w:val="17D71D32"/>
    <w:rsid w:val="17EE22B8"/>
    <w:rsid w:val="17F3777E"/>
    <w:rsid w:val="17FA5A9D"/>
    <w:rsid w:val="18056756"/>
    <w:rsid w:val="18265F06"/>
    <w:rsid w:val="1838006C"/>
    <w:rsid w:val="184053F5"/>
    <w:rsid w:val="185E4CC5"/>
    <w:rsid w:val="187A0187"/>
    <w:rsid w:val="18AD6299"/>
    <w:rsid w:val="18E51BB8"/>
    <w:rsid w:val="190074CB"/>
    <w:rsid w:val="19043EF9"/>
    <w:rsid w:val="191A15F5"/>
    <w:rsid w:val="19474DFF"/>
    <w:rsid w:val="1948712E"/>
    <w:rsid w:val="1976106E"/>
    <w:rsid w:val="19801636"/>
    <w:rsid w:val="19B54B1C"/>
    <w:rsid w:val="19DB6F92"/>
    <w:rsid w:val="19E8093A"/>
    <w:rsid w:val="19F175EA"/>
    <w:rsid w:val="19F24683"/>
    <w:rsid w:val="19F35727"/>
    <w:rsid w:val="1A026D2C"/>
    <w:rsid w:val="1A231FC1"/>
    <w:rsid w:val="1A614337"/>
    <w:rsid w:val="1A686637"/>
    <w:rsid w:val="1A6B4094"/>
    <w:rsid w:val="1A974E89"/>
    <w:rsid w:val="1A9810B8"/>
    <w:rsid w:val="1A9D3CF0"/>
    <w:rsid w:val="1AAB2622"/>
    <w:rsid w:val="1AAB4490"/>
    <w:rsid w:val="1AEA23F8"/>
    <w:rsid w:val="1AF851FC"/>
    <w:rsid w:val="1AFE2976"/>
    <w:rsid w:val="1B017B61"/>
    <w:rsid w:val="1B3C44E1"/>
    <w:rsid w:val="1B3C77DE"/>
    <w:rsid w:val="1B55319F"/>
    <w:rsid w:val="1B806CE9"/>
    <w:rsid w:val="1B83540D"/>
    <w:rsid w:val="1B9A3A81"/>
    <w:rsid w:val="1BA230F4"/>
    <w:rsid w:val="1BBB5839"/>
    <w:rsid w:val="1BBD7954"/>
    <w:rsid w:val="1BE90209"/>
    <w:rsid w:val="1BEA58FD"/>
    <w:rsid w:val="1BF04D31"/>
    <w:rsid w:val="1BFC4701"/>
    <w:rsid w:val="1C2D2DA0"/>
    <w:rsid w:val="1C67088B"/>
    <w:rsid w:val="1C766D20"/>
    <w:rsid w:val="1C9606E0"/>
    <w:rsid w:val="1CA83733"/>
    <w:rsid w:val="1CBE354F"/>
    <w:rsid w:val="1CCB785F"/>
    <w:rsid w:val="1CE30315"/>
    <w:rsid w:val="1CF3211F"/>
    <w:rsid w:val="1D195886"/>
    <w:rsid w:val="1D2572EE"/>
    <w:rsid w:val="1D2A166D"/>
    <w:rsid w:val="1D2E7027"/>
    <w:rsid w:val="1D4604A0"/>
    <w:rsid w:val="1D4D182F"/>
    <w:rsid w:val="1D69418F"/>
    <w:rsid w:val="1D8E1D40"/>
    <w:rsid w:val="1D9C4564"/>
    <w:rsid w:val="1DA90A2F"/>
    <w:rsid w:val="1DD97567"/>
    <w:rsid w:val="1E1B5FBF"/>
    <w:rsid w:val="1E764DB5"/>
    <w:rsid w:val="1E7A4EA8"/>
    <w:rsid w:val="1E8705EE"/>
    <w:rsid w:val="1E935967"/>
    <w:rsid w:val="1ECD36FB"/>
    <w:rsid w:val="1ED40414"/>
    <w:rsid w:val="1EE75CB3"/>
    <w:rsid w:val="1F0C74C8"/>
    <w:rsid w:val="1F1A70F4"/>
    <w:rsid w:val="1F2A46BF"/>
    <w:rsid w:val="1F2B4AC3"/>
    <w:rsid w:val="1F4C5B16"/>
    <w:rsid w:val="1F4D3D68"/>
    <w:rsid w:val="1F996C3D"/>
    <w:rsid w:val="1FA55A2E"/>
    <w:rsid w:val="1FB33A33"/>
    <w:rsid w:val="1FE223E3"/>
    <w:rsid w:val="1FFC5694"/>
    <w:rsid w:val="1FFF695C"/>
    <w:rsid w:val="202B1BD0"/>
    <w:rsid w:val="20397D96"/>
    <w:rsid w:val="20477F87"/>
    <w:rsid w:val="204D1B46"/>
    <w:rsid w:val="20752BA2"/>
    <w:rsid w:val="207E61A3"/>
    <w:rsid w:val="208D41D2"/>
    <w:rsid w:val="209F2433"/>
    <w:rsid w:val="20B6593D"/>
    <w:rsid w:val="20DB35F6"/>
    <w:rsid w:val="20DB4653"/>
    <w:rsid w:val="213F215E"/>
    <w:rsid w:val="213F520D"/>
    <w:rsid w:val="214D3D79"/>
    <w:rsid w:val="216E1D7D"/>
    <w:rsid w:val="216E446A"/>
    <w:rsid w:val="21BF051D"/>
    <w:rsid w:val="21C65FE8"/>
    <w:rsid w:val="21EE3AEA"/>
    <w:rsid w:val="221B014E"/>
    <w:rsid w:val="221B0E79"/>
    <w:rsid w:val="223167BE"/>
    <w:rsid w:val="224270DA"/>
    <w:rsid w:val="2282521A"/>
    <w:rsid w:val="22895006"/>
    <w:rsid w:val="22923AD3"/>
    <w:rsid w:val="22B67E76"/>
    <w:rsid w:val="22C45A5A"/>
    <w:rsid w:val="22C5067A"/>
    <w:rsid w:val="23103A2A"/>
    <w:rsid w:val="2341295B"/>
    <w:rsid w:val="23436FC0"/>
    <w:rsid w:val="23514CF6"/>
    <w:rsid w:val="235605DC"/>
    <w:rsid w:val="23720241"/>
    <w:rsid w:val="239E4995"/>
    <w:rsid w:val="23C640E9"/>
    <w:rsid w:val="23F073B8"/>
    <w:rsid w:val="23FD5146"/>
    <w:rsid w:val="24181880"/>
    <w:rsid w:val="24257BFD"/>
    <w:rsid w:val="243F148B"/>
    <w:rsid w:val="24572F93"/>
    <w:rsid w:val="247D028C"/>
    <w:rsid w:val="248A0A3D"/>
    <w:rsid w:val="24B2657A"/>
    <w:rsid w:val="24C3625D"/>
    <w:rsid w:val="24D31D0B"/>
    <w:rsid w:val="24DD3C24"/>
    <w:rsid w:val="250273A3"/>
    <w:rsid w:val="25063B0E"/>
    <w:rsid w:val="25274F1B"/>
    <w:rsid w:val="25276704"/>
    <w:rsid w:val="252E2902"/>
    <w:rsid w:val="25435F18"/>
    <w:rsid w:val="2576348C"/>
    <w:rsid w:val="25801278"/>
    <w:rsid w:val="258778A8"/>
    <w:rsid w:val="25B3069D"/>
    <w:rsid w:val="25D961D0"/>
    <w:rsid w:val="25F018F1"/>
    <w:rsid w:val="25F24769"/>
    <w:rsid w:val="26217CFD"/>
    <w:rsid w:val="26307DFC"/>
    <w:rsid w:val="266521B4"/>
    <w:rsid w:val="26B166FF"/>
    <w:rsid w:val="26CD330B"/>
    <w:rsid w:val="26CD7528"/>
    <w:rsid w:val="27363334"/>
    <w:rsid w:val="27475541"/>
    <w:rsid w:val="27676AF8"/>
    <w:rsid w:val="27735A1F"/>
    <w:rsid w:val="27AC1848"/>
    <w:rsid w:val="27B20A9C"/>
    <w:rsid w:val="27C36786"/>
    <w:rsid w:val="27C43035"/>
    <w:rsid w:val="27CC0673"/>
    <w:rsid w:val="284C2C15"/>
    <w:rsid w:val="284C4C3E"/>
    <w:rsid w:val="285A2C3A"/>
    <w:rsid w:val="289B0711"/>
    <w:rsid w:val="289C2F2E"/>
    <w:rsid w:val="28A45B9D"/>
    <w:rsid w:val="28AF339E"/>
    <w:rsid w:val="28C123B1"/>
    <w:rsid w:val="28C657AC"/>
    <w:rsid w:val="28C72DDD"/>
    <w:rsid w:val="28DE0127"/>
    <w:rsid w:val="28FE70EC"/>
    <w:rsid w:val="2908744F"/>
    <w:rsid w:val="290B39DC"/>
    <w:rsid w:val="29253660"/>
    <w:rsid w:val="295470C2"/>
    <w:rsid w:val="295C30F4"/>
    <w:rsid w:val="2978504E"/>
    <w:rsid w:val="297A7E50"/>
    <w:rsid w:val="29954C89"/>
    <w:rsid w:val="299E4EE5"/>
    <w:rsid w:val="29B24674"/>
    <w:rsid w:val="29C61A3E"/>
    <w:rsid w:val="2A220A40"/>
    <w:rsid w:val="2A445EEB"/>
    <w:rsid w:val="2A5812C3"/>
    <w:rsid w:val="2A915D79"/>
    <w:rsid w:val="2AB718E1"/>
    <w:rsid w:val="2AB845D9"/>
    <w:rsid w:val="2AB9599B"/>
    <w:rsid w:val="2AB962FC"/>
    <w:rsid w:val="2AFC6642"/>
    <w:rsid w:val="2AFE23BA"/>
    <w:rsid w:val="2B9A4002"/>
    <w:rsid w:val="2B9E2D39"/>
    <w:rsid w:val="2BAA69F8"/>
    <w:rsid w:val="2BD22280"/>
    <w:rsid w:val="2BDD15B2"/>
    <w:rsid w:val="2C1861F1"/>
    <w:rsid w:val="2C222FE3"/>
    <w:rsid w:val="2C327ED5"/>
    <w:rsid w:val="2C5F5FDF"/>
    <w:rsid w:val="2C6646BB"/>
    <w:rsid w:val="2C766949"/>
    <w:rsid w:val="2CD76BE7"/>
    <w:rsid w:val="2CD8693B"/>
    <w:rsid w:val="2CFA64EC"/>
    <w:rsid w:val="2D095047"/>
    <w:rsid w:val="2D0B5263"/>
    <w:rsid w:val="2D23435A"/>
    <w:rsid w:val="2D261C60"/>
    <w:rsid w:val="2D316684"/>
    <w:rsid w:val="2D354E16"/>
    <w:rsid w:val="2D6B05ED"/>
    <w:rsid w:val="2D737F53"/>
    <w:rsid w:val="2D7C1CBC"/>
    <w:rsid w:val="2DCB1063"/>
    <w:rsid w:val="2DD34DB1"/>
    <w:rsid w:val="2DDA4C9A"/>
    <w:rsid w:val="2DFD3E6B"/>
    <w:rsid w:val="2E1819E5"/>
    <w:rsid w:val="2E187C37"/>
    <w:rsid w:val="2E1F0887"/>
    <w:rsid w:val="2E242797"/>
    <w:rsid w:val="2E3A138A"/>
    <w:rsid w:val="2E5642BC"/>
    <w:rsid w:val="2E9A75B6"/>
    <w:rsid w:val="2EA96AE1"/>
    <w:rsid w:val="2EBB7A83"/>
    <w:rsid w:val="2EC622A9"/>
    <w:rsid w:val="2EE542C4"/>
    <w:rsid w:val="2F083152"/>
    <w:rsid w:val="2F0E0EF2"/>
    <w:rsid w:val="2F103898"/>
    <w:rsid w:val="2F1C638E"/>
    <w:rsid w:val="2F1D08E0"/>
    <w:rsid w:val="2F1F5442"/>
    <w:rsid w:val="2F4F7689"/>
    <w:rsid w:val="2F7505E9"/>
    <w:rsid w:val="2F807568"/>
    <w:rsid w:val="2F911864"/>
    <w:rsid w:val="2FCE4F9E"/>
    <w:rsid w:val="2FF65D56"/>
    <w:rsid w:val="301C78C6"/>
    <w:rsid w:val="3037083C"/>
    <w:rsid w:val="3038011D"/>
    <w:rsid w:val="30495DF7"/>
    <w:rsid w:val="309335A5"/>
    <w:rsid w:val="30A12166"/>
    <w:rsid w:val="30CE0A81"/>
    <w:rsid w:val="30DC319E"/>
    <w:rsid w:val="30EB7F92"/>
    <w:rsid w:val="30EC0F07"/>
    <w:rsid w:val="30F71601"/>
    <w:rsid w:val="30F82B8D"/>
    <w:rsid w:val="30FB754E"/>
    <w:rsid w:val="31540F86"/>
    <w:rsid w:val="316D5680"/>
    <w:rsid w:val="319C0B7F"/>
    <w:rsid w:val="31C1669D"/>
    <w:rsid w:val="31D41125"/>
    <w:rsid w:val="32095D09"/>
    <w:rsid w:val="321275D6"/>
    <w:rsid w:val="32211576"/>
    <w:rsid w:val="32541BBF"/>
    <w:rsid w:val="32695F1B"/>
    <w:rsid w:val="327B7B6B"/>
    <w:rsid w:val="32851613"/>
    <w:rsid w:val="328865F4"/>
    <w:rsid w:val="328E07F0"/>
    <w:rsid w:val="32AB107A"/>
    <w:rsid w:val="32AD41D4"/>
    <w:rsid w:val="32FE5BCA"/>
    <w:rsid w:val="330811E7"/>
    <w:rsid w:val="331D0913"/>
    <w:rsid w:val="331D35FA"/>
    <w:rsid w:val="33242BDA"/>
    <w:rsid w:val="33356B95"/>
    <w:rsid w:val="33460500"/>
    <w:rsid w:val="336134F5"/>
    <w:rsid w:val="336E1E5D"/>
    <w:rsid w:val="3384518C"/>
    <w:rsid w:val="33890C8F"/>
    <w:rsid w:val="338A4AA9"/>
    <w:rsid w:val="339A66C5"/>
    <w:rsid w:val="33E95D1A"/>
    <w:rsid w:val="33F32DD8"/>
    <w:rsid w:val="33FF71DA"/>
    <w:rsid w:val="34012F1B"/>
    <w:rsid w:val="340B58B2"/>
    <w:rsid w:val="341516C9"/>
    <w:rsid w:val="3430149B"/>
    <w:rsid w:val="34382A36"/>
    <w:rsid w:val="344B78F6"/>
    <w:rsid w:val="34563E00"/>
    <w:rsid w:val="34677222"/>
    <w:rsid w:val="34AD033F"/>
    <w:rsid w:val="34C544F8"/>
    <w:rsid w:val="350C5BF4"/>
    <w:rsid w:val="350E3B42"/>
    <w:rsid w:val="353C06AF"/>
    <w:rsid w:val="353D3E4A"/>
    <w:rsid w:val="353E0CA5"/>
    <w:rsid w:val="35694E5F"/>
    <w:rsid w:val="3589693D"/>
    <w:rsid w:val="35942169"/>
    <w:rsid w:val="35B068EC"/>
    <w:rsid w:val="35FC0710"/>
    <w:rsid w:val="361B0C42"/>
    <w:rsid w:val="366754AB"/>
    <w:rsid w:val="36753BF9"/>
    <w:rsid w:val="36873BAC"/>
    <w:rsid w:val="369B1C26"/>
    <w:rsid w:val="369B739F"/>
    <w:rsid w:val="36B95E63"/>
    <w:rsid w:val="36BD11DA"/>
    <w:rsid w:val="36CC23E5"/>
    <w:rsid w:val="36E0150E"/>
    <w:rsid w:val="37023232"/>
    <w:rsid w:val="37176727"/>
    <w:rsid w:val="37270EEB"/>
    <w:rsid w:val="37296A11"/>
    <w:rsid w:val="37404D66"/>
    <w:rsid w:val="374750E9"/>
    <w:rsid w:val="374C137A"/>
    <w:rsid w:val="37C07B1C"/>
    <w:rsid w:val="37E312B6"/>
    <w:rsid w:val="37E4047D"/>
    <w:rsid w:val="37ED5899"/>
    <w:rsid w:val="37FB3D3C"/>
    <w:rsid w:val="382C6504"/>
    <w:rsid w:val="382E7B37"/>
    <w:rsid w:val="386046B4"/>
    <w:rsid w:val="387C7014"/>
    <w:rsid w:val="38983214"/>
    <w:rsid w:val="38A65E3F"/>
    <w:rsid w:val="38E321C8"/>
    <w:rsid w:val="38EB631B"/>
    <w:rsid w:val="38F372D7"/>
    <w:rsid w:val="38F566EC"/>
    <w:rsid w:val="391E1E7A"/>
    <w:rsid w:val="392A6A70"/>
    <w:rsid w:val="392E6561"/>
    <w:rsid w:val="39365BED"/>
    <w:rsid w:val="395732EF"/>
    <w:rsid w:val="396D2EF0"/>
    <w:rsid w:val="396E6B72"/>
    <w:rsid w:val="3995038E"/>
    <w:rsid w:val="39A4356C"/>
    <w:rsid w:val="39B028B2"/>
    <w:rsid w:val="39D55FF8"/>
    <w:rsid w:val="3A041A9A"/>
    <w:rsid w:val="3A1714B2"/>
    <w:rsid w:val="3A1944AD"/>
    <w:rsid w:val="3A1D5461"/>
    <w:rsid w:val="3A235B6E"/>
    <w:rsid w:val="3A3A5DC4"/>
    <w:rsid w:val="3A683CF4"/>
    <w:rsid w:val="3A695377"/>
    <w:rsid w:val="3A75715F"/>
    <w:rsid w:val="3A7E0E9C"/>
    <w:rsid w:val="3AA21D55"/>
    <w:rsid w:val="3AA42CDA"/>
    <w:rsid w:val="3ACC6031"/>
    <w:rsid w:val="3AEA6013"/>
    <w:rsid w:val="3AF6663D"/>
    <w:rsid w:val="3B556027"/>
    <w:rsid w:val="3B6547D3"/>
    <w:rsid w:val="3BA548F3"/>
    <w:rsid w:val="3BAA2C3A"/>
    <w:rsid w:val="3BC44F5A"/>
    <w:rsid w:val="3BD4795A"/>
    <w:rsid w:val="3BFA549D"/>
    <w:rsid w:val="3BFB6994"/>
    <w:rsid w:val="3C273F06"/>
    <w:rsid w:val="3C2854E9"/>
    <w:rsid w:val="3C2D124D"/>
    <w:rsid w:val="3C556055"/>
    <w:rsid w:val="3C886C7E"/>
    <w:rsid w:val="3C973023"/>
    <w:rsid w:val="3CA52FDE"/>
    <w:rsid w:val="3CAD324B"/>
    <w:rsid w:val="3CC55133"/>
    <w:rsid w:val="3D4D0D5E"/>
    <w:rsid w:val="3D5A3DC8"/>
    <w:rsid w:val="3D786894"/>
    <w:rsid w:val="3D7D263D"/>
    <w:rsid w:val="3D9646D4"/>
    <w:rsid w:val="3DB80AEF"/>
    <w:rsid w:val="3DB9219A"/>
    <w:rsid w:val="3DBD311F"/>
    <w:rsid w:val="3DBE3F84"/>
    <w:rsid w:val="3DE67F9A"/>
    <w:rsid w:val="3E3F2623"/>
    <w:rsid w:val="3E582C65"/>
    <w:rsid w:val="3E5E1696"/>
    <w:rsid w:val="3E683F2A"/>
    <w:rsid w:val="3E774506"/>
    <w:rsid w:val="3E904F2C"/>
    <w:rsid w:val="3E911D3D"/>
    <w:rsid w:val="3EC61739"/>
    <w:rsid w:val="3EE719CC"/>
    <w:rsid w:val="3EED6576"/>
    <w:rsid w:val="3EFB14C6"/>
    <w:rsid w:val="3F062386"/>
    <w:rsid w:val="3F0A5895"/>
    <w:rsid w:val="3F1C1719"/>
    <w:rsid w:val="3F214472"/>
    <w:rsid w:val="3F253F62"/>
    <w:rsid w:val="3F2C2D48"/>
    <w:rsid w:val="3F2D72BA"/>
    <w:rsid w:val="3F4E170B"/>
    <w:rsid w:val="3F6E3B5B"/>
    <w:rsid w:val="3F89006D"/>
    <w:rsid w:val="3FA66610"/>
    <w:rsid w:val="3FA96941"/>
    <w:rsid w:val="3FC47810"/>
    <w:rsid w:val="3FE1127E"/>
    <w:rsid w:val="3FF14667"/>
    <w:rsid w:val="4009481A"/>
    <w:rsid w:val="401E31BF"/>
    <w:rsid w:val="405C1A5F"/>
    <w:rsid w:val="409672FB"/>
    <w:rsid w:val="409D5D7A"/>
    <w:rsid w:val="40AE762D"/>
    <w:rsid w:val="40C33F68"/>
    <w:rsid w:val="40C90B3F"/>
    <w:rsid w:val="40E90910"/>
    <w:rsid w:val="40EB6FE9"/>
    <w:rsid w:val="41313477"/>
    <w:rsid w:val="41410DFB"/>
    <w:rsid w:val="414A4DB7"/>
    <w:rsid w:val="41571E7B"/>
    <w:rsid w:val="415B28B8"/>
    <w:rsid w:val="41801923"/>
    <w:rsid w:val="41CB5A31"/>
    <w:rsid w:val="41CF2062"/>
    <w:rsid w:val="41FD2F74"/>
    <w:rsid w:val="41FF76F5"/>
    <w:rsid w:val="420C64FE"/>
    <w:rsid w:val="421107CE"/>
    <w:rsid w:val="422229DB"/>
    <w:rsid w:val="42415965"/>
    <w:rsid w:val="42703746"/>
    <w:rsid w:val="42734B21"/>
    <w:rsid w:val="42843BD2"/>
    <w:rsid w:val="42997141"/>
    <w:rsid w:val="42B17904"/>
    <w:rsid w:val="42B51AA1"/>
    <w:rsid w:val="42CA498C"/>
    <w:rsid w:val="42CF2B62"/>
    <w:rsid w:val="42F75C15"/>
    <w:rsid w:val="43052F92"/>
    <w:rsid w:val="43505313"/>
    <w:rsid w:val="43AC15BA"/>
    <w:rsid w:val="43AD2778"/>
    <w:rsid w:val="43B05365"/>
    <w:rsid w:val="43C156DA"/>
    <w:rsid w:val="43CF5028"/>
    <w:rsid w:val="43D67F21"/>
    <w:rsid w:val="43E837B0"/>
    <w:rsid w:val="442778D7"/>
    <w:rsid w:val="442F6B74"/>
    <w:rsid w:val="444B56D1"/>
    <w:rsid w:val="444D132B"/>
    <w:rsid w:val="446763F9"/>
    <w:rsid w:val="44A40D42"/>
    <w:rsid w:val="44BB52FF"/>
    <w:rsid w:val="44D658C9"/>
    <w:rsid w:val="44D9323B"/>
    <w:rsid w:val="44DF2E05"/>
    <w:rsid w:val="45036AF3"/>
    <w:rsid w:val="45126D36"/>
    <w:rsid w:val="451F7738"/>
    <w:rsid w:val="45281C10"/>
    <w:rsid w:val="452D6ECB"/>
    <w:rsid w:val="45375E5B"/>
    <w:rsid w:val="45592BB7"/>
    <w:rsid w:val="455B11FA"/>
    <w:rsid w:val="457847A0"/>
    <w:rsid w:val="457F34E4"/>
    <w:rsid w:val="45811A13"/>
    <w:rsid w:val="458D2861"/>
    <w:rsid w:val="45922779"/>
    <w:rsid w:val="45986A36"/>
    <w:rsid w:val="459D4DD2"/>
    <w:rsid w:val="459F0F49"/>
    <w:rsid w:val="45A353F2"/>
    <w:rsid w:val="45A4109A"/>
    <w:rsid w:val="45C20653"/>
    <w:rsid w:val="460960BC"/>
    <w:rsid w:val="461940F5"/>
    <w:rsid w:val="46241A0F"/>
    <w:rsid w:val="46303A88"/>
    <w:rsid w:val="464253F9"/>
    <w:rsid w:val="465A1C7B"/>
    <w:rsid w:val="465E6322"/>
    <w:rsid w:val="467B7B0D"/>
    <w:rsid w:val="46BF14ED"/>
    <w:rsid w:val="46C64056"/>
    <w:rsid w:val="46D71FE6"/>
    <w:rsid w:val="46E22739"/>
    <w:rsid w:val="46E6575F"/>
    <w:rsid w:val="46E82445"/>
    <w:rsid w:val="46F74436"/>
    <w:rsid w:val="46FA2F17"/>
    <w:rsid w:val="46FC1253"/>
    <w:rsid w:val="4703102D"/>
    <w:rsid w:val="4723347D"/>
    <w:rsid w:val="473D47BE"/>
    <w:rsid w:val="47596E9F"/>
    <w:rsid w:val="475B1636"/>
    <w:rsid w:val="475B1642"/>
    <w:rsid w:val="479F2405"/>
    <w:rsid w:val="47B22D55"/>
    <w:rsid w:val="47BA5463"/>
    <w:rsid w:val="47D46525"/>
    <w:rsid w:val="48053C7E"/>
    <w:rsid w:val="480F57AF"/>
    <w:rsid w:val="486F19CC"/>
    <w:rsid w:val="48943F06"/>
    <w:rsid w:val="48BB7EDC"/>
    <w:rsid w:val="48BD345D"/>
    <w:rsid w:val="48BE1AC7"/>
    <w:rsid w:val="48C91E02"/>
    <w:rsid w:val="48CA19D1"/>
    <w:rsid w:val="48D16C6E"/>
    <w:rsid w:val="48E629B4"/>
    <w:rsid w:val="48E63F75"/>
    <w:rsid w:val="49331BA1"/>
    <w:rsid w:val="495468E5"/>
    <w:rsid w:val="496F0653"/>
    <w:rsid w:val="497A134E"/>
    <w:rsid w:val="49AE7610"/>
    <w:rsid w:val="49EE4CC3"/>
    <w:rsid w:val="4A095D85"/>
    <w:rsid w:val="4A227A1C"/>
    <w:rsid w:val="4A3E2B7F"/>
    <w:rsid w:val="4A4C4A99"/>
    <w:rsid w:val="4A58790A"/>
    <w:rsid w:val="4A630FB1"/>
    <w:rsid w:val="4A7519D3"/>
    <w:rsid w:val="4A835FE1"/>
    <w:rsid w:val="4AD7199F"/>
    <w:rsid w:val="4ADE279D"/>
    <w:rsid w:val="4AF76EC2"/>
    <w:rsid w:val="4AFB0936"/>
    <w:rsid w:val="4B014DB7"/>
    <w:rsid w:val="4B040FB2"/>
    <w:rsid w:val="4B06733D"/>
    <w:rsid w:val="4B107F25"/>
    <w:rsid w:val="4B517E8D"/>
    <w:rsid w:val="4B756271"/>
    <w:rsid w:val="4BA13982"/>
    <w:rsid w:val="4BB06DB8"/>
    <w:rsid w:val="4BBA4483"/>
    <w:rsid w:val="4BCC4733"/>
    <w:rsid w:val="4BD41354"/>
    <w:rsid w:val="4BD42F98"/>
    <w:rsid w:val="4C101AF6"/>
    <w:rsid w:val="4C1F546B"/>
    <w:rsid w:val="4C32039C"/>
    <w:rsid w:val="4C4C2744"/>
    <w:rsid w:val="4C4E4E5E"/>
    <w:rsid w:val="4C4F6AC2"/>
    <w:rsid w:val="4C673E0C"/>
    <w:rsid w:val="4C924171"/>
    <w:rsid w:val="4C9241D9"/>
    <w:rsid w:val="4C9269AF"/>
    <w:rsid w:val="4CCA5657"/>
    <w:rsid w:val="4CD34FFD"/>
    <w:rsid w:val="4CE076EB"/>
    <w:rsid w:val="4D0E4287"/>
    <w:rsid w:val="4D217AAB"/>
    <w:rsid w:val="4D30575A"/>
    <w:rsid w:val="4D3B091F"/>
    <w:rsid w:val="4D413338"/>
    <w:rsid w:val="4D675EDB"/>
    <w:rsid w:val="4D897DB2"/>
    <w:rsid w:val="4DA61D05"/>
    <w:rsid w:val="4DAD3AA0"/>
    <w:rsid w:val="4DB41D5F"/>
    <w:rsid w:val="4DE4148C"/>
    <w:rsid w:val="4E015B9A"/>
    <w:rsid w:val="4E146D0E"/>
    <w:rsid w:val="4E152BE6"/>
    <w:rsid w:val="4E1C315D"/>
    <w:rsid w:val="4E203E45"/>
    <w:rsid w:val="4E224F4B"/>
    <w:rsid w:val="4E2D4CA9"/>
    <w:rsid w:val="4E424566"/>
    <w:rsid w:val="4E4812DB"/>
    <w:rsid w:val="4E4B5AA0"/>
    <w:rsid w:val="4E5E2FEC"/>
    <w:rsid w:val="4E826B80"/>
    <w:rsid w:val="4E83512E"/>
    <w:rsid w:val="4EA02D52"/>
    <w:rsid w:val="4EBF6917"/>
    <w:rsid w:val="4EC47B64"/>
    <w:rsid w:val="4EC72940"/>
    <w:rsid w:val="4ECC43FA"/>
    <w:rsid w:val="4EDB0D1F"/>
    <w:rsid w:val="4EDB63EB"/>
    <w:rsid w:val="4EEC23A6"/>
    <w:rsid w:val="4F2A2ECF"/>
    <w:rsid w:val="4F2E29BF"/>
    <w:rsid w:val="4F3B50DC"/>
    <w:rsid w:val="4F4F0A39"/>
    <w:rsid w:val="4F7C5E20"/>
    <w:rsid w:val="4FD712A8"/>
    <w:rsid w:val="502B6EFE"/>
    <w:rsid w:val="50384490"/>
    <w:rsid w:val="50540473"/>
    <w:rsid w:val="50697210"/>
    <w:rsid w:val="5079410E"/>
    <w:rsid w:val="508C359C"/>
    <w:rsid w:val="509F5F83"/>
    <w:rsid w:val="50F46DCC"/>
    <w:rsid w:val="511B51C5"/>
    <w:rsid w:val="511C2EB9"/>
    <w:rsid w:val="5124051D"/>
    <w:rsid w:val="512F2A1E"/>
    <w:rsid w:val="51391784"/>
    <w:rsid w:val="513D38B6"/>
    <w:rsid w:val="51581F75"/>
    <w:rsid w:val="51612A46"/>
    <w:rsid w:val="51772B2B"/>
    <w:rsid w:val="51AE18CA"/>
    <w:rsid w:val="51B75E38"/>
    <w:rsid w:val="51BC6678"/>
    <w:rsid w:val="51C5755B"/>
    <w:rsid w:val="51CE781B"/>
    <w:rsid w:val="51F83758"/>
    <w:rsid w:val="52612F1E"/>
    <w:rsid w:val="52AB2578"/>
    <w:rsid w:val="52BB415A"/>
    <w:rsid w:val="52DB3467"/>
    <w:rsid w:val="532D7B72"/>
    <w:rsid w:val="53403699"/>
    <w:rsid w:val="534F0C9B"/>
    <w:rsid w:val="537E1DC9"/>
    <w:rsid w:val="53C90F08"/>
    <w:rsid w:val="53DC50DF"/>
    <w:rsid w:val="53F3442D"/>
    <w:rsid w:val="54057813"/>
    <w:rsid w:val="540B1A2E"/>
    <w:rsid w:val="5412080D"/>
    <w:rsid w:val="54411362"/>
    <w:rsid w:val="544D6654"/>
    <w:rsid w:val="54547C25"/>
    <w:rsid w:val="545B6505"/>
    <w:rsid w:val="54933F1F"/>
    <w:rsid w:val="549A694D"/>
    <w:rsid w:val="54A11EB4"/>
    <w:rsid w:val="54A6447C"/>
    <w:rsid w:val="54FA3343"/>
    <w:rsid w:val="55145697"/>
    <w:rsid w:val="552503C0"/>
    <w:rsid w:val="552A0593"/>
    <w:rsid w:val="55603898"/>
    <w:rsid w:val="556919D2"/>
    <w:rsid w:val="55786DF3"/>
    <w:rsid w:val="557944D6"/>
    <w:rsid w:val="558F1CDD"/>
    <w:rsid w:val="55A16DE2"/>
    <w:rsid w:val="55A33E57"/>
    <w:rsid w:val="55AC0AE1"/>
    <w:rsid w:val="55C0185C"/>
    <w:rsid w:val="55E76AFC"/>
    <w:rsid w:val="55F5798E"/>
    <w:rsid w:val="56161BD4"/>
    <w:rsid w:val="56552EF1"/>
    <w:rsid w:val="56581F0E"/>
    <w:rsid w:val="56743027"/>
    <w:rsid w:val="5681005E"/>
    <w:rsid w:val="569577C7"/>
    <w:rsid w:val="569B45F1"/>
    <w:rsid w:val="56B040AF"/>
    <w:rsid w:val="56B94728"/>
    <w:rsid w:val="56DF4C61"/>
    <w:rsid w:val="56ED2C4C"/>
    <w:rsid w:val="56ED6D30"/>
    <w:rsid w:val="570B7A8A"/>
    <w:rsid w:val="57141815"/>
    <w:rsid w:val="571D488D"/>
    <w:rsid w:val="572C4367"/>
    <w:rsid w:val="57931F59"/>
    <w:rsid w:val="579B705F"/>
    <w:rsid w:val="57A2219C"/>
    <w:rsid w:val="57BF2D4E"/>
    <w:rsid w:val="57C42BD2"/>
    <w:rsid w:val="57CA6292"/>
    <w:rsid w:val="57D46B1C"/>
    <w:rsid w:val="57E83060"/>
    <w:rsid w:val="57EA3B43"/>
    <w:rsid w:val="57FB24AF"/>
    <w:rsid w:val="581A0D29"/>
    <w:rsid w:val="581F5768"/>
    <w:rsid w:val="583E0E16"/>
    <w:rsid w:val="58496ABB"/>
    <w:rsid w:val="58580FB7"/>
    <w:rsid w:val="587530F2"/>
    <w:rsid w:val="587C43CC"/>
    <w:rsid w:val="587D0513"/>
    <w:rsid w:val="588673C8"/>
    <w:rsid w:val="588F375F"/>
    <w:rsid w:val="5898534D"/>
    <w:rsid w:val="58A40196"/>
    <w:rsid w:val="58C074B6"/>
    <w:rsid w:val="58DC16DE"/>
    <w:rsid w:val="58EE6FF9"/>
    <w:rsid w:val="5904145C"/>
    <w:rsid w:val="592554A0"/>
    <w:rsid w:val="59387D46"/>
    <w:rsid w:val="5949081C"/>
    <w:rsid w:val="59771E25"/>
    <w:rsid w:val="598700A8"/>
    <w:rsid w:val="598B321A"/>
    <w:rsid w:val="59B47051"/>
    <w:rsid w:val="59CD5A4A"/>
    <w:rsid w:val="59E925D2"/>
    <w:rsid w:val="5A0C7DA1"/>
    <w:rsid w:val="5A162510"/>
    <w:rsid w:val="5A1F7AD4"/>
    <w:rsid w:val="5A696FA1"/>
    <w:rsid w:val="5ACE769D"/>
    <w:rsid w:val="5AD50E44"/>
    <w:rsid w:val="5B19774E"/>
    <w:rsid w:val="5B3F116D"/>
    <w:rsid w:val="5B527A35"/>
    <w:rsid w:val="5B7D784B"/>
    <w:rsid w:val="5BD248F1"/>
    <w:rsid w:val="5C05719D"/>
    <w:rsid w:val="5C0C50F0"/>
    <w:rsid w:val="5C4A2E02"/>
    <w:rsid w:val="5C530746"/>
    <w:rsid w:val="5C6A7000"/>
    <w:rsid w:val="5C8059A1"/>
    <w:rsid w:val="5CE07E1D"/>
    <w:rsid w:val="5CEC1141"/>
    <w:rsid w:val="5D3D17A2"/>
    <w:rsid w:val="5D621292"/>
    <w:rsid w:val="5DA22E1F"/>
    <w:rsid w:val="5DC6517F"/>
    <w:rsid w:val="5DDE5652"/>
    <w:rsid w:val="5DFE3466"/>
    <w:rsid w:val="5E0C65C1"/>
    <w:rsid w:val="5E3E4D98"/>
    <w:rsid w:val="5E4915C3"/>
    <w:rsid w:val="5E554AE4"/>
    <w:rsid w:val="5E7F1E4C"/>
    <w:rsid w:val="5F1C5490"/>
    <w:rsid w:val="5F2731DB"/>
    <w:rsid w:val="5F434264"/>
    <w:rsid w:val="5F50072F"/>
    <w:rsid w:val="5F751F44"/>
    <w:rsid w:val="5F9F1AF5"/>
    <w:rsid w:val="5FDE3F8D"/>
    <w:rsid w:val="5FE62E42"/>
    <w:rsid w:val="5FFD535B"/>
    <w:rsid w:val="60026CA8"/>
    <w:rsid w:val="603B7746"/>
    <w:rsid w:val="603D5158"/>
    <w:rsid w:val="6044205E"/>
    <w:rsid w:val="608363D1"/>
    <w:rsid w:val="60876579"/>
    <w:rsid w:val="6090729E"/>
    <w:rsid w:val="60911000"/>
    <w:rsid w:val="60980A56"/>
    <w:rsid w:val="60C60DF5"/>
    <w:rsid w:val="61070F6D"/>
    <w:rsid w:val="612D5A66"/>
    <w:rsid w:val="6131633F"/>
    <w:rsid w:val="6146003C"/>
    <w:rsid w:val="61512379"/>
    <w:rsid w:val="61521DAB"/>
    <w:rsid w:val="6171504A"/>
    <w:rsid w:val="61811074"/>
    <w:rsid w:val="61860438"/>
    <w:rsid w:val="61962114"/>
    <w:rsid w:val="61AB1046"/>
    <w:rsid w:val="61AE2690"/>
    <w:rsid w:val="61C70B0D"/>
    <w:rsid w:val="61CD465C"/>
    <w:rsid w:val="61F65E83"/>
    <w:rsid w:val="62131E29"/>
    <w:rsid w:val="622532E5"/>
    <w:rsid w:val="62302A18"/>
    <w:rsid w:val="62436329"/>
    <w:rsid w:val="62485429"/>
    <w:rsid w:val="627A5057"/>
    <w:rsid w:val="62A212A2"/>
    <w:rsid w:val="62C95C8A"/>
    <w:rsid w:val="62D56107"/>
    <w:rsid w:val="62D60F4C"/>
    <w:rsid w:val="63006119"/>
    <w:rsid w:val="630B3168"/>
    <w:rsid w:val="633D147A"/>
    <w:rsid w:val="634B193A"/>
    <w:rsid w:val="634E7E04"/>
    <w:rsid w:val="635C295A"/>
    <w:rsid w:val="635D3BD6"/>
    <w:rsid w:val="6368271D"/>
    <w:rsid w:val="637013A0"/>
    <w:rsid w:val="637D1D0F"/>
    <w:rsid w:val="63906262"/>
    <w:rsid w:val="63BC6393"/>
    <w:rsid w:val="63BF40D6"/>
    <w:rsid w:val="63CC1F45"/>
    <w:rsid w:val="63F465B9"/>
    <w:rsid w:val="641B0143"/>
    <w:rsid w:val="642A16AE"/>
    <w:rsid w:val="643A0529"/>
    <w:rsid w:val="648F78A0"/>
    <w:rsid w:val="64910871"/>
    <w:rsid w:val="649965F2"/>
    <w:rsid w:val="64A20939"/>
    <w:rsid w:val="64A30647"/>
    <w:rsid w:val="64B41760"/>
    <w:rsid w:val="64EC4654"/>
    <w:rsid w:val="653A1C66"/>
    <w:rsid w:val="653F727C"/>
    <w:rsid w:val="65607CAE"/>
    <w:rsid w:val="656D0202"/>
    <w:rsid w:val="65716E00"/>
    <w:rsid w:val="658166E9"/>
    <w:rsid w:val="65817895"/>
    <w:rsid w:val="659A3EDD"/>
    <w:rsid w:val="65A842A2"/>
    <w:rsid w:val="65B03CD6"/>
    <w:rsid w:val="65D379C4"/>
    <w:rsid w:val="65E202E2"/>
    <w:rsid w:val="66306D14"/>
    <w:rsid w:val="664F13E5"/>
    <w:rsid w:val="66612BA8"/>
    <w:rsid w:val="6695111E"/>
    <w:rsid w:val="66B15D78"/>
    <w:rsid w:val="66BF1B5F"/>
    <w:rsid w:val="67112E9A"/>
    <w:rsid w:val="67154518"/>
    <w:rsid w:val="674C7A2E"/>
    <w:rsid w:val="676C679E"/>
    <w:rsid w:val="678F3DBF"/>
    <w:rsid w:val="67957182"/>
    <w:rsid w:val="67CB00B6"/>
    <w:rsid w:val="67D7311C"/>
    <w:rsid w:val="67F31013"/>
    <w:rsid w:val="68097EB5"/>
    <w:rsid w:val="6812125B"/>
    <w:rsid w:val="68262975"/>
    <w:rsid w:val="68425130"/>
    <w:rsid w:val="68464DC5"/>
    <w:rsid w:val="685257B7"/>
    <w:rsid w:val="686A1038"/>
    <w:rsid w:val="686E2A42"/>
    <w:rsid w:val="689C20DC"/>
    <w:rsid w:val="689C3E04"/>
    <w:rsid w:val="689F6BEB"/>
    <w:rsid w:val="68B0298D"/>
    <w:rsid w:val="68BC03CD"/>
    <w:rsid w:val="68CB0FAF"/>
    <w:rsid w:val="691602F4"/>
    <w:rsid w:val="692A062E"/>
    <w:rsid w:val="694A3FCB"/>
    <w:rsid w:val="69707BA9"/>
    <w:rsid w:val="69900F8C"/>
    <w:rsid w:val="69B34AB5"/>
    <w:rsid w:val="69BD1270"/>
    <w:rsid w:val="69DA16C4"/>
    <w:rsid w:val="69DC3A7E"/>
    <w:rsid w:val="69E568B5"/>
    <w:rsid w:val="69E71C90"/>
    <w:rsid w:val="69E80EAC"/>
    <w:rsid w:val="69FC427E"/>
    <w:rsid w:val="6A1B69D6"/>
    <w:rsid w:val="6A62349D"/>
    <w:rsid w:val="6A72509A"/>
    <w:rsid w:val="6ABC6BD6"/>
    <w:rsid w:val="6AC16985"/>
    <w:rsid w:val="6AC709BE"/>
    <w:rsid w:val="6B077BD1"/>
    <w:rsid w:val="6B1765A5"/>
    <w:rsid w:val="6B177FC7"/>
    <w:rsid w:val="6B19546A"/>
    <w:rsid w:val="6B317667"/>
    <w:rsid w:val="6B613F56"/>
    <w:rsid w:val="6B621F16"/>
    <w:rsid w:val="6B6978AC"/>
    <w:rsid w:val="6B911C66"/>
    <w:rsid w:val="6BB12556"/>
    <w:rsid w:val="6BB32155"/>
    <w:rsid w:val="6BB77467"/>
    <w:rsid w:val="6BE835A9"/>
    <w:rsid w:val="6C0407D9"/>
    <w:rsid w:val="6C223454"/>
    <w:rsid w:val="6C2471CC"/>
    <w:rsid w:val="6C54194D"/>
    <w:rsid w:val="6CEC57A5"/>
    <w:rsid w:val="6CFC710B"/>
    <w:rsid w:val="6D0A63C2"/>
    <w:rsid w:val="6D0D3AC3"/>
    <w:rsid w:val="6D0E2A1B"/>
    <w:rsid w:val="6D527D69"/>
    <w:rsid w:val="6D6526B8"/>
    <w:rsid w:val="6D986FCA"/>
    <w:rsid w:val="6DAD5461"/>
    <w:rsid w:val="6DC5678C"/>
    <w:rsid w:val="6E0E3C8F"/>
    <w:rsid w:val="6E1E6CF4"/>
    <w:rsid w:val="6E3909F4"/>
    <w:rsid w:val="6E3E054B"/>
    <w:rsid w:val="6E8C2E06"/>
    <w:rsid w:val="6EAD7350"/>
    <w:rsid w:val="6F097400"/>
    <w:rsid w:val="6F250433"/>
    <w:rsid w:val="6F6A770B"/>
    <w:rsid w:val="6F6F723A"/>
    <w:rsid w:val="6F7E35BE"/>
    <w:rsid w:val="6F9208F0"/>
    <w:rsid w:val="6F9D2906"/>
    <w:rsid w:val="6FA046F1"/>
    <w:rsid w:val="6FBB7D0C"/>
    <w:rsid w:val="6FBE7937"/>
    <w:rsid w:val="6FC50DC7"/>
    <w:rsid w:val="6FF27C19"/>
    <w:rsid w:val="700A3F6D"/>
    <w:rsid w:val="70293003"/>
    <w:rsid w:val="706F7915"/>
    <w:rsid w:val="70A74260"/>
    <w:rsid w:val="70A93AEA"/>
    <w:rsid w:val="70B63C4E"/>
    <w:rsid w:val="70B7060E"/>
    <w:rsid w:val="70BA1EAD"/>
    <w:rsid w:val="70C43D1A"/>
    <w:rsid w:val="70CC0E40"/>
    <w:rsid w:val="70EB50D1"/>
    <w:rsid w:val="71061F26"/>
    <w:rsid w:val="710B08D3"/>
    <w:rsid w:val="71287D44"/>
    <w:rsid w:val="71300AFA"/>
    <w:rsid w:val="714B6FA9"/>
    <w:rsid w:val="716562BC"/>
    <w:rsid w:val="716A5126"/>
    <w:rsid w:val="71866233"/>
    <w:rsid w:val="71881FAB"/>
    <w:rsid w:val="71944BCE"/>
    <w:rsid w:val="71964BB2"/>
    <w:rsid w:val="71A66149"/>
    <w:rsid w:val="71DC62F5"/>
    <w:rsid w:val="71DF3877"/>
    <w:rsid w:val="71F94C57"/>
    <w:rsid w:val="720D4729"/>
    <w:rsid w:val="72143A86"/>
    <w:rsid w:val="72294E91"/>
    <w:rsid w:val="7249173A"/>
    <w:rsid w:val="725549C1"/>
    <w:rsid w:val="72563136"/>
    <w:rsid w:val="7257109D"/>
    <w:rsid w:val="726D1462"/>
    <w:rsid w:val="727E762B"/>
    <w:rsid w:val="72A419EB"/>
    <w:rsid w:val="72AF46AD"/>
    <w:rsid w:val="72BE0C98"/>
    <w:rsid w:val="72BF19FC"/>
    <w:rsid w:val="73660D5D"/>
    <w:rsid w:val="7372081D"/>
    <w:rsid w:val="73877A65"/>
    <w:rsid w:val="73894DC1"/>
    <w:rsid w:val="739D4008"/>
    <w:rsid w:val="73A15439"/>
    <w:rsid w:val="73A429A0"/>
    <w:rsid w:val="73A806E2"/>
    <w:rsid w:val="73C53042"/>
    <w:rsid w:val="73C90867"/>
    <w:rsid w:val="73D22833"/>
    <w:rsid w:val="73E76CA0"/>
    <w:rsid w:val="744B3D4C"/>
    <w:rsid w:val="746D4A6F"/>
    <w:rsid w:val="74813359"/>
    <w:rsid w:val="74B8390C"/>
    <w:rsid w:val="74BD58E3"/>
    <w:rsid w:val="750202C6"/>
    <w:rsid w:val="7546337F"/>
    <w:rsid w:val="7565081D"/>
    <w:rsid w:val="756B19C7"/>
    <w:rsid w:val="757A60AE"/>
    <w:rsid w:val="75902036"/>
    <w:rsid w:val="75983717"/>
    <w:rsid w:val="75AA0651"/>
    <w:rsid w:val="75AC1FED"/>
    <w:rsid w:val="75C65F01"/>
    <w:rsid w:val="75F41B02"/>
    <w:rsid w:val="760836BA"/>
    <w:rsid w:val="76290390"/>
    <w:rsid w:val="762C7EDF"/>
    <w:rsid w:val="763F6A80"/>
    <w:rsid w:val="765B285F"/>
    <w:rsid w:val="76654669"/>
    <w:rsid w:val="76860973"/>
    <w:rsid w:val="76875923"/>
    <w:rsid w:val="76966F18"/>
    <w:rsid w:val="76A01B45"/>
    <w:rsid w:val="76A9033B"/>
    <w:rsid w:val="76BD4232"/>
    <w:rsid w:val="76E41157"/>
    <w:rsid w:val="7718792D"/>
    <w:rsid w:val="77291B3A"/>
    <w:rsid w:val="773301BF"/>
    <w:rsid w:val="774150D6"/>
    <w:rsid w:val="775C4879"/>
    <w:rsid w:val="77757724"/>
    <w:rsid w:val="778F6F79"/>
    <w:rsid w:val="77C17FC5"/>
    <w:rsid w:val="77C333B2"/>
    <w:rsid w:val="77E250AD"/>
    <w:rsid w:val="782C432F"/>
    <w:rsid w:val="78564BB1"/>
    <w:rsid w:val="78A75E67"/>
    <w:rsid w:val="78BF024C"/>
    <w:rsid w:val="78CC11E9"/>
    <w:rsid w:val="78D350B2"/>
    <w:rsid w:val="78F93787"/>
    <w:rsid w:val="7931273F"/>
    <w:rsid w:val="79393B8B"/>
    <w:rsid w:val="7950681C"/>
    <w:rsid w:val="79BB2FBE"/>
    <w:rsid w:val="79D00993"/>
    <w:rsid w:val="79D0629D"/>
    <w:rsid w:val="79F76A7E"/>
    <w:rsid w:val="7A432F13"/>
    <w:rsid w:val="7A601D17"/>
    <w:rsid w:val="7A8F26F0"/>
    <w:rsid w:val="7ABA37B7"/>
    <w:rsid w:val="7B230961"/>
    <w:rsid w:val="7B31700F"/>
    <w:rsid w:val="7B350BB3"/>
    <w:rsid w:val="7B424F78"/>
    <w:rsid w:val="7B767318"/>
    <w:rsid w:val="7B863568"/>
    <w:rsid w:val="7B8707E1"/>
    <w:rsid w:val="7BDD546D"/>
    <w:rsid w:val="7BF4022C"/>
    <w:rsid w:val="7C240B22"/>
    <w:rsid w:val="7C5D4D89"/>
    <w:rsid w:val="7C63164A"/>
    <w:rsid w:val="7C8F68E3"/>
    <w:rsid w:val="7C923227"/>
    <w:rsid w:val="7C9D3FBE"/>
    <w:rsid w:val="7CAF640A"/>
    <w:rsid w:val="7CB776DA"/>
    <w:rsid w:val="7CBF1EE2"/>
    <w:rsid w:val="7CD24A22"/>
    <w:rsid w:val="7CD32D5E"/>
    <w:rsid w:val="7CDC31AB"/>
    <w:rsid w:val="7CDC60CE"/>
    <w:rsid w:val="7CDE6741"/>
    <w:rsid w:val="7D0C4147"/>
    <w:rsid w:val="7D21384A"/>
    <w:rsid w:val="7D8724A6"/>
    <w:rsid w:val="7D8A0E59"/>
    <w:rsid w:val="7D8A2C07"/>
    <w:rsid w:val="7DAF27E7"/>
    <w:rsid w:val="7DB008BF"/>
    <w:rsid w:val="7DE652B4"/>
    <w:rsid w:val="7E0D4209"/>
    <w:rsid w:val="7E196BE2"/>
    <w:rsid w:val="7E891110"/>
    <w:rsid w:val="7E90249F"/>
    <w:rsid w:val="7E9B156F"/>
    <w:rsid w:val="7EA62E94"/>
    <w:rsid w:val="7EC02BB2"/>
    <w:rsid w:val="7ECD1661"/>
    <w:rsid w:val="7ED30C88"/>
    <w:rsid w:val="7F115983"/>
    <w:rsid w:val="7F2506AA"/>
    <w:rsid w:val="7F41310A"/>
    <w:rsid w:val="7F473ACE"/>
    <w:rsid w:val="7F5370A1"/>
    <w:rsid w:val="7F623E3B"/>
    <w:rsid w:val="7F6B4E3B"/>
    <w:rsid w:val="7F767DA4"/>
    <w:rsid w:val="7F78637A"/>
    <w:rsid w:val="7F790A0F"/>
    <w:rsid w:val="7F9E0BEB"/>
    <w:rsid w:val="7FC06DB4"/>
    <w:rsid w:val="7FEA3E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qFormat="1" w:unhideWhenUsed="0" w:uiPriority="0" w:name="List"/>
    <w:lsdException w:unhideWhenUsed="0" w:uiPriority="0" w:semiHidden="0" w:name="List Bullet"/>
    <w:lsdException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unhideWhenUsed="0" w:uiPriority="0" w:semiHidden="0" w:name="List Bullet 5"/>
    <w:lsdException w:qFormat="1" w:unhideWhenUsed="0" w:uiPriority="0" w:semiHidden="0" w:name="List Number 2"/>
    <w:lsdException w:qFormat="1"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8"/>
      <w:lang w:val="en-US" w:eastAsia="zh-CN" w:bidi="ar-SA"/>
    </w:rPr>
  </w:style>
  <w:style w:type="paragraph" w:styleId="2">
    <w:name w:val="heading 1"/>
    <w:basedOn w:val="1"/>
    <w:next w:val="1"/>
    <w:link w:val="79"/>
    <w:qFormat/>
    <w:uiPriority w:val="0"/>
    <w:pPr>
      <w:keepNext/>
      <w:snapToGrid w:val="0"/>
      <w:spacing w:line="360" w:lineRule="atLeast"/>
      <w:outlineLvl w:val="0"/>
    </w:pPr>
    <w:rPr>
      <w:rFonts w:ascii="宋体"/>
    </w:rPr>
  </w:style>
  <w:style w:type="paragraph" w:styleId="3">
    <w:name w:val="heading 2"/>
    <w:basedOn w:val="1"/>
    <w:next w:val="1"/>
    <w:link w:val="80"/>
    <w:qFormat/>
    <w:uiPriority w:val="0"/>
    <w:pPr>
      <w:keepNext/>
      <w:keepLines/>
      <w:spacing w:before="260" w:after="260" w:line="413" w:lineRule="auto"/>
      <w:outlineLvl w:val="1"/>
    </w:pPr>
    <w:rPr>
      <w:rFonts w:ascii="Arial" w:hAnsi="Arial" w:eastAsia="黑体"/>
      <w:b/>
      <w:sz w:val="32"/>
    </w:rPr>
  </w:style>
  <w:style w:type="paragraph" w:styleId="4">
    <w:name w:val="heading 3"/>
    <w:basedOn w:val="1"/>
    <w:next w:val="1"/>
    <w:link w:val="76"/>
    <w:qFormat/>
    <w:uiPriority w:val="0"/>
    <w:pPr>
      <w:keepNext/>
      <w:keepLines/>
      <w:spacing w:before="200" w:after="200"/>
      <w:outlineLvl w:val="2"/>
    </w:pPr>
    <w:rPr>
      <w:rFonts w:ascii="Times New Roman" w:hAnsi="Times New Roman" w:eastAsia="宋体"/>
      <w:b/>
      <w:sz w:val="24"/>
      <w:szCs w:val="24"/>
    </w:rPr>
  </w:style>
  <w:style w:type="paragraph" w:styleId="5">
    <w:name w:val="heading 4"/>
    <w:basedOn w:val="1"/>
    <w:next w:val="1"/>
    <w:link w:val="81"/>
    <w:qFormat/>
    <w:uiPriority w:val="0"/>
    <w:pPr>
      <w:keepNext/>
      <w:keepLines/>
      <w:spacing w:before="280" w:after="290" w:line="372" w:lineRule="auto"/>
      <w:outlineLvl w:val="3"/>
    </w:pPr>
    <w:rPr>
      <w:rFonts w:ascii="Arial" w:hAnsi="Arial" w:eastAsia="黑体"/>
      <w:b/>
    </w:rPr>
  </w:style>
  <w:style w:type="paragraph" w:styleId="6">
    <w:name w:val="heading 5"/>
    <w:basedOn w:val="1"/>
    <w:next w:val="1"/>
    <w:link w:val="82"/>
    <w:qFormat/>
    <w:uiPriority w:val="0"/>
    <w:pPr>
      <w:keepNext/>
      <w:keepLines/>
      <w:tabs>
        <w:tab w:val="left" w:pos="2551"/>
      </w:tabs>
      <w:spacing w:before="280" w:after="290" w:line="372" w:lineRule="auto"/>
      <w:ind w:left="2551" w:hanging="850"/>
      <w:outlineLvl w:val="4"/>
    </w:pPr>
    <w:rPr>
      <w:b/>
    </w:rPr>
  </w:style>
  <w:style w:type="paragraph" w:styleId="7">
    <w:name w:val="heading 6"/>
    <w:basedOn w:val="1"/>
    <w:next w:val="1"/>
    <w:link w:val="83"/>
    <w:qFormat/>
    <w:uiPriority w:val="0"/>
    <w:pPr>
      <w:keepNext/>
      <w:keepLines/>
      <w:tabs>
        <w:tab w:val="left" w:pos="1152"/>
      </w:tabs>
      <w:adjustRightInd w:val="0"/>
      <w:snapToGrid w:val="0"/>
      <w:spacing w:before="240" w:after="64" w:line="317" w:lineRule="auto"/>
      <w:ind w:left="1152" w:hanging="1152"/>
      <w:outlineLvl w:val="5"/>
    </w:pPr>
    <w:rPr>
      <w:rFonts w:ascii="Arial" w:hAnsi="Arial" w:eastAsia="黑体"/>
      <w:b/>
      <w:sz w:val="24"/>
    </w:rPr>
  </w:style>
  <w:style w:type="paragraph" w:styleId="8">
    <w:name w:val="heading 7"/>
    <w:basedOn w:val="1"/>
    <w:next w:val="1"/>
    <w:link w:val="84"/>
    <w:qFormat/>
    <w:uiPriority w:val="0"/>
    <w:pPr>
      <w:keepNext/>
      <w:keepLines/>
      <w:tabs>
        <w:tab w:val="left" w:pos="1296"/>
      </w:tabs>
      <w:adjustRightInd w:val="0"/>
      <w:snapToGrid w:val="0"/>
      <w:spacing w:before="240" w:after="64" w:line="317" w:lineRule="auto"/>
      <w:ind w:left="1296" w:hanging="1296"/>
      <w:outlineLvl w:val="6"/>
    </w:pPr>
    <w:rPr>
      <w:rFonts w:ascii="Arial" w:hAnsi="Arial" w:eastAsia="黑体"/>
      <w:b/>
      <w:sz w:val="24"/>
    </w:rPr>
  </w:style>
  <w:style w:type="paragraph" w:styleId="9">
    <w:name w:val="heading 8"/>
    <w:basedOn w:val="1"/>
    <w:next w:val="1"/>
    <w:link w:val="85"/>
    <w:qFormat/>
    <w:uiPriority w:val="0"/>
    <w:pPr>
      <w:keepNext/>
      <w:keepLines/>
      <w:tabs>
        <w:tab w:val="left" w:pos="1440"/>
      </w:tabs>
      <w:adjustRightInd w:val="0"/>
      <w:snapToGrid w:val="0"/>
      <w:spacing w:before="240" w:after="64" w:line="317" w:lineRule="auto"/>
      <w:ind w:left="1440" w:hanging="1440"/>
      <w:outlineLvl w:val="7"/>
    </w:pPr>
    <w:rPr>
      <w:rFonts w:ascii="Arial" w:hAnsi="Arial" w:eastAsia="黑体"/>
      <w:b/>
      <w:sz w:val="24"/>
    </w:rPr>
  </w:style>
  <w:style w:type="paragraph" w:styleId="10">
    <w:name w:val="heading 9"/>
    <w:basedOn w:val="1"/>
    <w:next w:val="1"/>
    <w:link w:val="86"/>
    <w:qFormat/>
    <w:uiPriority w:val="0"/>
    <w:pPr>
      <w:keepNext/>
      <w:keepLines/>
      <w:tabs>
        <w:tab w:val="left" w:pos="1584"/>
      </w:tabs>
      <w:adjustRightInd w:val="0"/>
      <w:snapToGrid w:val="0"/>
      <w:spacing w:before="240" w:after="64" w:line="317" w:lineRule="auto"/>
      <w:ind w:left="1584" w:hanging="1584"/>
      <w:outlineLvl w:val="8"/>
    </w:pPr>
    <w:rPr>
      <w:rFonts w:ascii="Arial" w:hAnsi="Arial" w:eastAsia="黑体"/>
      <w:b/>
      <w:sz w:val="24"/>
    </w:rPr>
  </w:style>
  <w:style w:type="character" w:default="1" w:styleId="65">
    <w:name w:val="Default Paragraph Font"/>
    <w:semiHidden/>
    <w:unhideWhenUsed/>
    <w:qFormat/>
    <w:uiPriority w:val="1"/>
  </w:style>
  <w:style w:type="table" w:default="1" w:styleId="63">
    <w:name w:val="Normal Table"/>
    <w:semiHidden/>
    <w:unhideWhenUsed/>
    <w:qFormat/>
    <w:uiPriority w:val="99"/>
    <w:tblPr>
      <w:tblCellMar>
        <w:top w:w="0" w:type="dxa"/>
        <w:left w:w="108" w:type="dxa"/>
        <w:bottom w:w="0" w:type="dxa"/>
        <w:right w:w="108" w:type="dxa"/>
      </w:tblCellMar>
    </w:tblPr>
  </w:style>
  <w:style w:type="paragraph" w:styleId="11">
    <w:name w:val="List 3"/>
    <w:basedOn w:val="1"/>
    <w:qFormat/>
    <w:uiPriority w:val="0"/>
    <w:pPr>
      <w:adjustRightInd w:val="0"/>
      <w:snapToGrid w:val="0"/>
      <w:spacing w:line="360" w:lineRule="auto"/>
      <w:ind w:left="100" w:leftChars="400" w:hanging="200" w:hangingChars="200"/>
    </w:pPr>
    <w:rPr>
      <w:sz w:val="24"/>
    </w:rPr>
  </w:style>
  <w:style w:type="paragraph" w:styleId="12">
    <w:name w:val="toc 7"/>
    <w:basedOn w:val="1"/>
    <w:next w:val="1"/>
    <w:qFormat/>
    <w:uiPriority w:val="39"/>
    <w:pPr>
      <w:ind w:left="2520" w:leftChars="1200"/>
    </w:pPr>
  </w:style>
  <w:style w:type="paragraph" w:styleId="13">
    <w:name w:val="List Number 2"/>
    <w:basedOn w:val="1"/>
    <w:qFormat/>
    <w:uiPriority w:val="0"/>
    <w:pPr>
      <w:numPr>
        <w:ilvl w:val="0"/>
        <w:numId w:val="1"/>
      </w:numPr>
      <w:tabs>
        <w:tab w:val="clear" w:pos="425"/>
      </w:tabs>
      <w:spacing w:line="360" w:lineRule="auto"/>
    </w:pPr>
    <w:rPr>
      <w:sz w:val="24"/>
    </w:rPr>
  </w:style>
  <w:style w:type="paragraph" w:styleId="14">
    <w:name w:val="List Bullet 4"/>
    <w:basedOn w:val="1"/>
    <w:qFormat/>
    <w:uiPriority w:val="0"/>
    <w:pPr>
      <w:widowControl/>
      <w:tabs>
        <w:tab w:val="left" w:pos="1134"/>
      </w:tabs>
      <w:adjustRightInd w:val="0"/>
      <w:snapToGrid w:val="0"/>
      <w:spacing w:before="120" w:line="280" w:lineRule="atLeast"/>
      <w:ind w:left="1418" w:hanging="284"/>
      <w:jc w:val="left"/>
    </w:pPr>
    <w:rPr>
      <w:rFonts w:ascii="宋体"/>
      <w:kern w:val="0"/>
      <w:sz w:val="22"/>
    </w:rPr>
  </w:style>
  <w:style w:type="paragraph" w:styleId="15">
    <w:name w:val="Normal Indent"/>
    <w:basedOn w:val="1"/>
    <w:next w:val="16"/>
    <w:link w:val="159"/>
    <w:qFormat/>
    <w:uiPriority w:val="0"/>
    <w:pPr>
      <w:adjustRightInd w:val="0"/>
      <w:snapToGrid w:val="0"/>
      <w:spacing w:line="360" w:lineRule="auto"/>
      <w:ind w:firstLine="420"/>
    </w:pPr>
    <w:rPr>
      <w:rFonts w:ascii="Calibri" w:hAnsi="Calibri" w:cs="宋体"/>
      <w:sz w:val="24"/>
      <w:szCs w:val="22"/>
    </w:rPr>
  </w:style>
  <w:style w:type="paragraph" w:styleId="16">
    <w:name w:val="Body Text"/>
    <w:basedOn w:val="1"/>
    <w:next w:val="1"/>
    <w:link w:val="128"/>
    <w:qFormat/>
    <w:uiPriority w:val="0"/>
    <w:rPr>
      <w:rFonts w:ascii="仿宋_GB2312" w:hAnsi="Calibri" w:eastAsia="仿宋_GB2312" w:cs="宋体"/>
      <w:sz w:val="32"/>
      <w:szCs w:val="22"/>
    </w:rPr>
  </w:style>
  <w:style w:type="paragraph" w:styleId="17">
    <w:name w:val="caption"/>
    <w:basedOn w:val="1"/>
    <w:next w:val="1"/>
    <w:qFormat/>
    <w:uiPriority w:val="0"/>
    <w:pPr>
      <w:widowControl/>
      <w:tabs>
        <w:tab w:val="left" w:pos="1134"/>
      </w:tabs>
      <w:adjustRightInd w:val="0"/>
      <w:snapToGrid w:val="0"/>
      <w:spacing w:line="280" w:lineRule="atLeast"/>
      <w:jc w:val="left"/>
    </w:pPr>
    <w:rPr>
      <w:rFonts w:eastAsia="PMingLiU"/>
      <w:b/>
      <w:kern w:val="0"/>
      <w:sz w:val="24"/>
      <w:lang w:eastAsia="zh-TW"/>
    </w:rPr>
  </w:style>
  <w:style w:type="paragraph" w:styleId="18">
    <w:name w:val="Document Map"/>
    <w:basedOn w:val="1"/>
    <w:link w:val="89"/>
    <w:qFormat/>
    <w:uiPriority w:val="0"/>
    <w:pPr>
      <w:shd w:val="clear" w:color="auto" w:fill="000080"/>
    </w:pPr>
    <w:rPr>
      <w:rFonts w:ascii="Calibri" w:hAnsi="Calibri" w:cs="宋体"/>
      <w:szCs w:val="22"/>
    </w:rPr>
  </w:style>
  <w:style w:type="paragraph" w:styleId="19">
    <w:name w:val="toa heading"/>
    <w:basedOn w:val="1"/>
    <w:next w:val="1"/>
    <w:qFormat/>
    <w:uiPriority w:val="0"/>
    <w:pPr>
      <w:spacing w:before="120"/>
    </w:pPr>
    <w:rPr>
      <w:rFonts w:ascii="Arial" w:hAnsi="Arial"/>
      <w:sz w:val="24"/>
    </w:rPr>
  </w:style>
  <w:style w:type="paragraph" w:styleId="20">
    <w:name w:val="annotation text"/>
    <w:basedOn w:val="1"/>
    <w:link w:val="185"/>
    <w:qFormat/>
    <w:uiPriority w:val="0"/>
    <w:pPr>
      <w:jc w:val="left"/>
    </w:pPr>
  </w:style>
  <w:style w:type="paragraph" w:styleId="21">
    <w:name w:val="Body Text 3"/>
    <w:basedOn w:val="1"/>
    <w:link w:val="92"/>
    <w:qFormat/>
    <w:uiPriority w:val="0"/>
    <w:pPr>
      <w:adjustRightInd w:val="0"/>
      <w:snapToGrid w:val="0"/>
      <w:spacing w:after="120" w:line="360" w:lineRule="auto"/>
    </w:pPr>
    <w:rPr>
      <w:rFonts w:ascii="Calibri" w:hAnsi="Calibri" w:cs="宋体"/>
      <w:sz w:val="16"/>
      <w:szCs w:val="22"/>
    </w:rPr>
  </w:style>
  <w:style w:type="paragraph" w:styleId="22">
    <w:name w:val="List Bullet 3"/>
    <w:basedOn w:val="1"/>
    <w:qFormat/>
    <w:uiPriority w:val="0"/>
    <w:pPr>
      <w:numPr>
        <w:ilvl w:val="0"/>
        <w:numId w:val="2"/>
      </w:numPr>
      <w:adjustRightInd w:val="0"/>
      <w:snapToGrid w:val="0"/>
      <w:spacing w:line="360" w:lineRule="auto"/>
    </w:pPr>
    <w:rPr>
      <w:sz w:val="24"/>
    </w:rPr>
  </w:style>
  <w:style w:type="paragraph" w:styleId="23">
    <w:name w:val="Body Text Indent"/>
    <w:basedOn w:val="1"/>
    <w:link w:val="174"/>
    <w:qFormat/>
    <w:uiPriority w:val="0"/>
    <w:pPr>
      <w:spacing w:after="120"/>
      <w:ind w:left="420" w:leftChars="200"/>
    </w:pPr>
  </w:style>
  <w:style w:type="paragraph" w:styleId="24">
    <w:name w:val="List Number 3"/>
    <w:basedOn w:val="1"/>
    <w:qFormat/>
    <w:uiPriority w:val="0"/>
    <w:pPr>
      <w:tabs>
        <w:tab w:val="left" w:pos="2120"/>
      </w:tabs>
      <w:adjustRightInd w:val="0"/>
      <w:snapToGrid w:val="0"/>
      <w:spacing w:line="360" w:lineRule="auto"/>
      <w:ind w:left="2120" w:hanging="720"/>
    </w:pPr>
    <w:rPr>
      <w:sz w:val="24"/>
    </w:rPr>
  </w:style>
  <w:style w:type="paragraph" w:styleId="25">
    <w:name w:val="List 2"/>
    <w:basedOn w:val="1"/>
    <w:qFormat/>
    <w:uiPriority w:val="0"/>
    <w:pPr>
      <w:adjustRightInd w:val="0"/>
      <w:snapToGrid w:val="0"/>
      <w:spacing w:line="360" w:lineRule="auto"/>
      <w:ind w:left="100" w:leftChars="200" w:hanging="200" w:hangingChars="200"/>
    </w:pPr>
    <w:rPr>
      <w:sz w:val="24"/>
    </w:rPr>
  </w:style>
  <w:style w:type="paragraph" w:styleId="26">
    <w:name w:val="List Continue"/>
    <w:basedOn w:val="1"/>
    <w:qFormat/>
    <w:uiPriority w:val="0"/>
    <w:pPr>
      <w:adjustRightInd w:val="0"/>
      <w:snapToGrid w:val="0"/>
      <w:spacing w:after="120" w:line="360" w:lineRule="auto"/>
      <w:ind w:left="420" w:leftChars="200"/>
    </w:pPr>
    <w:rPr>
      <w:sz w:val="24"/>
    </w:rPr>
  </w:style>
  <w:style w:type="paragraph" w:styleId="27">
    <w:name w:val="Block Text"/>
    <w:basedOn w:val="1"/>
    <w:qFormat/>
    <w:uiPriority w:val="0"/>
    <w:pPr>
      <w:autoSpaceDE w:val="0"/>
      <w:autoSpaceDN w:val="0"/>
      <w:adjustRightInd w:val="0"/>
      <w:spacing w:line="1270" w:lineRule="exact"/>
      <w:ind w:left="2160" w:right="-20" w:hanging="2160" w:hangingChars="300"/>
      <w:jc w:val="left"/>
    </w:pPr>
    <w:rPr>
      <w:rFonts w:ascii="Calibri" w:hAnsi="Calibri" w:eastAsia="仿宋_GB2312"/>
      <w:sz w:val="72"/>
      <w:szCs w:val="24"/>
    </w:rPr>
  </w:style>
  <w:style w:type="paragraph" w:styleId="28">
    <w:name w:val="List Bullet 2"/>
    <w:basedOn w:val="1"/>
    <w:qFormat/>
    <w:uiPriority w:val="0"/>
    <w:pPr>
      <w:numPr>
        <w:ilvl w:val="0"/>
        <w:numId w:val="3"/>
      </w:numPr>
      <w:adjustRightInd w:val="0"/>
      <w:snapToGrid w:val="0"/>
      <w:spacing w:line="360" w:lineRule="auto"/>
    </w:pPr>
    <w:rPr>
      <w:sz w:val="24"/>
    </w:rPr>
  </w:style>
  <w:style w:type="paragraph" w:styleId="29">
    <w:name w:val="index 4"/>
    <w:basedOn w:val="1"/>
    <w:next w:val="1"/>
    <w:qFormat/>
    <w:uiPriority w:val="0"/>
    <w:pPr>
      <w:ind w:left="600" w:leftChars="600"/>
    </w:pPr>
    <w:rPr>
      <w:rFonts w:ascii="Calibri" w:hAnsi="Calibri"/>
      <w:sz w:val="21"/>
      <w:szCs w:val="24"/>
    </w:rPr>
  </w:style>
  <w:style w:type="paragraph" w:styleId="30">
    <w:name w:val="toc 5"/>
    <w:basedOn w:val="1"/>
    <w:next w:val="1"/>
    <w:qFormat/>
    <w:uiPriority w:val="39"/>
    <w:pPr>
      <w:ind w:left="1680" w:leftChars="800"/>
    </w:pPr>
  </w:style>
  <w:style w:type="paragraph" w:styleId="31">
    <w:name w:val="toc 3"/>
    <w:basedOn w:val="1"/>
    <w:next w:val="1"/>
    <w:qFormat/>
    <w:uiPriority w:val="39"/>
    <w:pPr>
      <w:ind w:left="840" w:leftChars="400"/>
    </w:pPr>
  </w:style>
  <w:style w:type="paragraph" w:styleId="32">
    <w:name w:val="Plain Text"/>
    <w:basedOn w:val="1"/>
    <w:link w:val="162"/>
    <w:qFormat/>
    <w:uiPriority w:val="0"/>
    <w:rPr>
      <w:rFonts w:ascii="宋体" w:hAnsi="Courier New" w:cs="宋体"/>
      <w:sz w:val="21"/>
      <w:szCs w:val="22"/>
    </w:rPr>
  </w:style>
  <w:style w:type="paragraph" w:styleId="33">
    <w:name w:val="toc 8"/>
    <w:basedOn w:val="1"/>
    <w:next w:val="1"/>
    <w:qFormat/>
    <w:uiPriority w:val="39"/>
    <w:pPr>
      <w:ind w:left="2940" w:leftChars="1400"/>
    </w:pPr>
  </w:style>
  <w:style w:type="paragraph" w:styleId="34">
    <w:name w:val="Date"/>
    <w:basedOn w:val="1"/>
    <w:next w:val="1"/>
    <w:link w:val="113"/>
    <w:qFormat/>
    <w:uiPriority w:val="0"/>
    <w:rPr>
      <w:rFonts w:ascii="Calibri" w:hAnsi="Calibri" w:cs="宋体"/>
      <w:szCs w:val="22"/>
    </w:rPr>
  </w:style>
  <w:style w:type="paragraph" w:styleId="35">
    <w:name w:val="Body Text Indent 2"/>
    <w:basedOn w:val="1"/>
    <w:link w:val="152"/>
    <w:qFormat/>
    <w:uiPriority w:val="0"/>
    <w:pPr>
      <w:snapToGrid w:val="0"/>
      <w:spacing w:line="560" w:lineRule="atLeast"/>
      <w:ind w:firstLine="540"/>
    </w:pPr>
    <w:rPr>
      <w:rFonts w:ascii="Calibri" w:hAnsi="Calibri" w:cs="宋体"/>
      <w:szCs w:val="22"/>
    </w:rPr>
  </w:style>
  <w:style w:type="paragraph" w:styleId="36">
    <w:name w:val="endnote text"/>
    <w:basedOn w:val="1"/>
    <w:link w:val="167"/>
    <w:qFormat/>
    <w:uiPriority w:val="0"/>
    <w:pPr>
      <w:widowControl/>
      <w:snapToGrid w:val="0"/>
      <w:jc w:val="left"/>
    </w:pPr>
    <w:rPr>
      <w:rFonts w:ascii="Arial" w:hAnsi="Arial" w:cs="Arial"/>
      <w:sz w:val="21"/>
      <w:szCs w:val="24"/>
      <w:lang w:eastAsia="en-US"/>
    </w:rPr>
  </w:style>
  <w:style w:type="paragraph" w:styleId="37">
    <w:name w:val="Balloon Text"/>
    <w:basedOn w:val="1"/>
    <w:link w:val="97"/>
    <w:qFormat/>
    <w:uiPriority w:val="0"/>
    <w:rPr>
      <w:rFonts w:ascii="Calibri" w:hAnsi="Calibri" w:cs="宋体"/>
      <w:sz w:val="18"/>
      <w:szCs w:val="22"/>
    </w:rPr>
  </w:style>
  <w:style w:type="paragraph" w:styleId="38">
    <w:name w:val="footer"/>
    <w:basedOn w:val="1"/>
    <w:link w:val="166"/>
    <w:qFormat/>
    <w:uiPriority w:val="99"/>
    <w:pPr>
      <w:tabs>
        <w:tab w:val="center" w:pos="4153"/>
        <w:tab w:val="right" w:pos="8306"/>
      </w:tabs>
      <w:snapToGrid w:val="0"/>
      <w:jc w:val="left"/>
    </w:pPr>
    <w:rPr>
      <w:rFonts w:ascii="Calibri" w:hAnsi="Calibri" w:cs="宋体"/>
      <w:sz w:val="18"/>
      <w:szCs w:val="22"/>
    </w:rPr>
  </w:style>
  <w:style w:type="paragraph" w:styleId="39">
    <w:name w:val="header"/>
    <w:basedOn w:val="1"/>
    <w:link w:val="153"/>
    <w:qFormat/>
    <w:uiPriority w:val="99"/>
    <w:pPr>
      <w:pBdr>
        <w:bottom w:val="single" w:color="auto" w:sz="6" w:space="1"/>
      </w:pBdr>
      <w:tabs>
        <w:tab w:val="center" w:pos="4153"/>
        <w:tab w:val="right" w:pos="8306"/>
      </w:tabs>
      <w:snapToGrid w:val="0"/>
      <w:jc w:val="center"/>
    </w:pPr>
    <w:rPr>
      <w:rFonts w:ascii="Calibri" w:hAnsi="Calibri" w:cs="宋体"/>
      <w:sz w:val="18"/>
      <w:szCs w:val="22"/>
    </w:rPr>
  </w:style>
  <w:style w:type="paragraph" w:styleId="40">
    <w:name w:val="toc 1"/>
    <w:basedOn w:val="1"/>
    <w:next w:val="1"/>
    <w:qFormat/>
    <w:uiPriority w:val="39"/>
    <w:pPr>
      <w:spacing w:line="180" w:lineRule="auto"/>
      <w:jc w:val="center"/>
    </w:pPr>
    <w:rPr>
      <w:sz w:val="30"/>
    </w:rPr>
  </w:style>
  <w:style w:type="paragraph" w:styleId="41">
    <w:name w:val="List Continue 4"/>
    <w:basedOn w:val="1"/>
    <w:qFormat/>
    <w:uiPriority w:val="0"/>
    <w:pPr>
      <w:adjustRightInd w:val="0"/>
      <w:snapToGrid w:val="0"/>
      <w:spacing w:after="120" w:line="360" w:lineRule="auto"/>
      <w:ind w:left="1680" w:leftChars="800"/>
    </w:pPr>
    <w:rPr>
      <w:sz w:val="24"/>
    </w:rPr>
  </w:style>
  <w:style w:type="paragraph" w:styleId="42">
    <w:name w:val="toc 4"/>
    <w:basedOn w:val="1"/>
    <w:next w:val="1"/>
    <w:qFormat/>
    <w:uiPriority w:val="39"/>
    <w:pPr>
      <w:ind w:left="1260" w:leftChars="600"/>
    </w:pPr>
  </w:style>
  <w:style w:type="paragraph" w:styleId="43">
    <w:name w:val="Subtitle"/>
    <w:basedOn w:val="1"/>
    <w:next w:val="1"/>
    <w:link w:val="150"/>
    <w:qFormat/>
    <w:uiPriority w:val="0"/>
    <w:pPr>
      <w:spacing w:before="240" w:after="60" w:line="312" w:lineRule="auto"/>
      <w:jc w:val="center"/>
      <w:outlineLvl w:val="1"/>
    </w:pPr>
    <w:rPr>
      <w:rFonts w:ascii="Cambria" w:hAnsi="Cambria" w:cs="宋体"/>
      <w:b/>
      <w:bCs/>
      <w:kern w:val="28"/>
      <w:sz w:val="32"/>
      <w:szCs w:val="32"/>
    </w:rPr>
  </w:style>
  <w:style w:type="paragraph" w:styleId="44">
    <w:name w:val="List"/>
    <w:basedOn w:val="1"/>
    <w:semiHidden/>
    <w:qFormat/>
    <w:uiPriority w:val="0"/>
    <w:pPr>
      <w:ind w:left="200" w:hanging="200" w:hangingChars="200"/>
    </w:pPr>
  </w:style>
  <w:style w:type="paragraph" w:styleId="45">
    <w:name w:val="footnote text"/>
    <w:basedOn w:val="1"/>
    <w:link w:val="93"/>
    <w:qFormat/>
    <w:uiPriority w:val="0"/>
    <w:pPr>
      <w:spacing w:line="360" w:lineRule="auto"/>
    </w:pPr>
    <w:rPr>
      <w:rFonts w:ascii="Calibri" w:hAnsi="Calibri" w:cs="宋体"/>
      <w:sz w:val="18"/>
      <w:szCs w:val="22"/>
    </w:rPr>
  </w:style>
  <w:style w:type="paragraph" w:styleId="46">
    <w:name w:val="toc 6"/>
    <w:basedOn w:val="1"/>
    <w:next w:val="1"/>
    <w:qFormat/>
    <w:uiPriority w:val="39"/>
    <w:pPr>
      <w:ind w:left="2100" w:leftChars="1000"/>
    </w:pPr>
  </w:style>
  <w:style w:type="paragraph" w:styleId="47">
    <w:name w:val="List 5"/>
    <w:basedOn w:val="1"/>
    <w:qFormat/>
    <w:uiPriority w:val="0"/>
    <w:pPr>
      <w:adjustRightInd w:val="0"/>
      <w:snapToGrid w:val="0"/>
      <w:spacing w:line="360" w:lineRule="auto"/>
      <w:ind w:left="100" w:leftChars="800" w:hanging="200" w:hangingChars="200"/>
    </w:pPr>
    <w:rPr>
      <w:sz w:val="24"/>
    </w:rPr>
  </w:style>
  <w:style w:type="paragraph" w:styleId="48">
    <w:name w:val="Body Text Indent 3"/>
    <w:basedOn w:val="1"/>
    <w:link w:val="130"/>
    <w:qFormat/>
    <w:uiPriority w:val="0"/>
    <w:pPr>
      <w:spacing w:line="360" w:lineRule="auto"/>
      <w:ind w:firstLine="632"/>
    </w:pPr>
    <w:rPr>
      <w:rFonts w:ascii="黑体" w:hAnsi="Calibri" w:eastAsia="黑体" w:cs="宋体"/>
      <w:szCs w:val="22"/>
    </w:rPr>
  </w:style>
  <w:style w:type="paragraph" w:styleId="49">
    <w:name w:val="table of figures"/>
    <w:basedOn w:val="1"/>
    <w:next w:val="1"/>
    <w:qFormat/>
    <w:uiPriority w:val="0"/>
    <w:pPr>
      <w:tabs>
        <w:tab w:val="right" w:leader="dot" w:pos="8640"/>
      </w:tabs>
      <w:spacing w:line="360" w:lineRule="auto"/>
      <w:ind w:left="400" w:hanging="400"/>
    </w:pPr>
    <w:rPr>
      <w:sz w:val="24"/>
    </w:rPr>
  </w:style>
  <w:style w:type="paragraph" w:styleId="50">
    <w:name w:val="toc 2"/>
    <w:basedOn w:val="1"/>
    <w:next w:val="1"/>
    <w:qFormat/>
    <w:uiPriority w:val="39"/>
    <w:pPr>
      <w:ind w:left="420" w:leftChars="200"/>
    </w:pPr>
  </w:style>
  <w:style w:type="paragraph" w:styleId="51">
    <w:name w:val="toc 9"/>
    <w:basedOn w:val="1"/>
    <w:next w:val="1"/>
    <w:qFormat/>
    <w:uiPriority w:val="39"/>
    <w:pPr>
      <w:ind w:left="3360" w:leftChars="1600"/>
    </w:pPr>
  </w:style>
  <w:style w:type="paragraph" w:styleId="52">
    <w:name w:val="Body Text 2"/>
    <w:basedOn w:val="1"/>
    <w:link w:val="182"/>
    <w:qFormat/>
    <w:uiPriority w:val="0"/>
    <w:pPr>
      <w:adjustRightInd w:val="0"/>
      <w:snapToGrid w:val="0"/>
      <w:spacing w:after="120" w:line="480" w:lineRule="auto"/>
    </w:pPr>
    <w:rPr>
      <w:sz w:val="24"/>
    </w:rPr>
  </w:style>
  <w:style w:type="paragraph" w:styleId="53">
    <w:name w:val="List 4"/>
    <w:basedOn w:val="1"/>
    <w:qFormat/>
    <w:uiPriority w:val="0"/>
    <w:pPr>
      <w:adjustRightInd w:val="0"/>
      <w:snapToGrid w:val="0"/>
      <w:spacing w:line="360" w:lineRule="auto"/>
      <w:ind w:left="100" w:leftChars="600" w:hanging="200" w:hangingChars="200"/>
    </w:pPr>
    <w:rPr>
      <w:sz w:val="24"/>
    </w:rPr>
  </w:style>
  <w:style w:type="paragraph" w:styleId="54">
    <w:name w:val="List Continue 2"/>
    <w:basedOn w:val="1"/>
    <w:qFormat/>
    <w:uiPriority w:val="0"/>
    <w:pPr>
      <w:adjustRightInd w:val="0"/>
      <w:snapToGrid w:val="0"/>
      <w:spacing w:after="120" w:line="360" w:lineRule="auto"/>
      <w:ind w:left="840" w:leftChars="400"/>
    </w:pPr>
    <w:rPr>
      <w:sz w:val="24"/>
    </w:rPr>
  </w:style>
  <w:style w:type="paragraph" w:styleId="55">
    <w:name w:val="HTML Preformatted"/>
    <w:basedOn w:val="1"/>
    <w:link w:val="124"/>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color w:val="000000"/>
      <w:sz w:val="24"/>
      <w:szCs w:val="24"/>
    </w:rPr>
  </w:style>
  <w:style w:type="paragraph" w:styleId="56">
    <w:name w:val="Normal (Web)"/>
    <w:basedOn w:val="1"/>
    <w:qFormat/>
    <w:uiPriority w:val="99"/>
    <w:pPr>
      <w:widowControl/>
      <w:spacing w:before="100" w:beforeAutospacing="1" w:after="100" w:afterAutospacing="1"/>
      <w:jc w:val="left"/>
    </w:pPr>
    <w:rPr>
      <w:rFonts w:ascii="宋体" w:hAnsi="宋体"/>
      <w:kern w:val="0"/>
      <w:sz w:val="24"/>
    </w:rPr>
  </w:style>
  <w:style w:type="paragraph" w:styleId="57">
    <w:name w:val="List Continue 3"/>
    <w:basedOn w:val="1"/>
    <w:qFormat/>
    <w:uiPriority w:val="0"/>
    <w:pPr>
      <w:adjustRightInd w:val="0"/>
      <w:snapToGrid w:val="0"/>
      <w:spacing w:after="120" w:line="360" w:lineRule="auto"/>
      <w:ind w:left="1260" w:leftChars="600"/>
    </w:pPr>
    <w:rPr>
      <w:sz w:val="24"/>
    </w:rPr>
  </w:style>
  <w:style w:type="paragraph" w:styleId="58">
    <w:name w:val="index 1"/>
    <w:basedOn w:val="1"/>
    <w:next w:val="1"/>
    <w:qFormat/>
    <w:uiPriority w:val="0"/>
    <w:pPr>
      <w:adjustRightInd w:val="0"/>
      <w:spacing w:line="240" w:lineRule="atLeast"/>
      <w:textAlignment w:val="baseline"/>
    </w:pPr>
    <w:rPr>
      <w:rFonts w:ascii="宋体"/>
      <w:kern w:val="0"/>
      <w:sz w:val="21"/>
    </w:rPr>
  </w:style>
  <w:style w:type="paragraph" w:styleId="59">
    <w:name w:val="Title"/>
    <w:basedOn w:val="1"/>
    <w:next w:val="1"/>
    <w:link w:val="127"/>
    <w:qFormat/>
    <w:uiPriority w:val="0"/>
    <w:pPr>
      <w:widowControl/>
      <w:spacing w:after="240" w:line="360" w:lineRule="auto"/>
      <w:jc w:val="center"/>
    </w:pPr>
    <w:rPr>
      <w:rFonts w:ascii="Arial" w:hAnsi="Arial" w:cs="宋体"/>
      <w:b/>
      <w:smallCaps/>
      <w:kern w:val="28"/>
      <w:sz w:val="36"/>
      <w:szCs w:val="22"/>
      <w:lang w:eastAsia="en-US"/>
    </w:rPr>
  </w:style>
  <w:style w:type="paragraph" w:styleId="60">
    <w:name w:val="annotation subject"/>
    <w:basedOn w:val="20"/>
    <w:next w:val="20"/>
    <w:link w:val="138"/>
    <w:qFormat/>
    <w:uiPriority w:val="0"/>
    <w:rPr>
      <w:rFonts w:ascii="Calibri" w:hAnsi="Calibri" w:cs="宋体"/>
      <w:sz w:val="24"/>
      <w:szCs w:val="22"/>
    </w:rPr>
  </w:style>
  <w:style w:type="paragraph" w:styleId="61">
    <w:name w:val="Body Text First Indent"/>
    <w:basedOn w:val="16"/>
    <w:next w:val="1"/>
    <w:link w:val="197"/>
    <w:qFormat/>
    <w:uiPriority w:val="0"/>
    <w:pPr>
      <w:spacing w:line="360" w:lineRule="auto"/>
      <w:ind w:firstLine="420"/>
    </w:pPr>
    <w:rPr>
      <w:rFonts w:ascii="宋体" w:hAnsi="宋体"/>
      <w:sz w:val="24"/>
    </w:rPr>
  </w:style>
  <w:style w:type="paragraph" w:styleId="62">
    <w:name w:val="Body Text First Indent 2"/>
    <w:basedOn w:val="23"/>
    <w:link w:val="119"/>
    <w:qFormat/>
    <w:uiPriority w:val="0"/>
    <w:pPr>
      <w:ind w:firstLine="420" w:firstLineChars="200"/>
    </w:pPr>
    <w:rPr>
      <w:rFonts w:ascii="Calibri" w:hAnsi="Calibri" w:cs="宋体"/>
      <w:sz w:val="44"/>
      <w:szCs w:val="22"/>
    </w:rPr>
  </w:style>
  <w:style w:type="table" w:styleId="64">
    <w:name w:val="Table Grid"/>
    <w:basedOn w:val="63"/>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66">
    <w:name w:val="Strong"/>
    <w:qFormat/>
    <w:uiPriority w:val="0"/>
    <w:rPr>
      <w:b/>
    </w:rPr>
  </w:style>
  <w:style w:type="character" w:styleId="67">
    <w:name w:val="endnote reference"/>
    <w:qFormat/>
    <w:uiPriority w:val="0"/>
    <w:rPr>
      <w:vertAlign w:val="superscript"/>
    </w:rPr>
  </w:style>
  <w:style w:type="character" w:styleId="68">
    <w:name w:val="page number"/>
    <w:basedOn w:val="65"/>
    <w:qFormat/>
    <w:uiPriority w:val="0"/>
  </w:style>
  <w:style w:type="character" w:styleId="69">
    <w:name w:val="FollowedHyperlink"/>
    <w:qFormat/>
    <w:uiPriority w:val="0"/>
    <w:rPr>
      <w:color w:val="800080"/>
      <w:u w:val="single"/>
    </w:rPr>
  </w:style>
  <w:style w:type="character" w:styleId="70">
    <w:name w:val="Emphasis"/>
    <w:qFormat/>
    <w:uiPriority w:val="0"/>
    <w:rPr>
      <w:i/>
    </w:rPr>
  </w:style>
  <w:style w:type="character" w:styleId="71">
    <w:name w:val="Hyperlink"/>
    <w:qFormat/>
    <w:uiPriority w:val="99"/>
    <w:rPr>
      <w:color w:val="0000FF"/>
      <w:u w:val="single"/>
    </w:rPr>
  </w:style>
  <w:style w:type="character" w:styleId="72">
    <w:name w:val="annotation reference"/>
    <w:qFormat/>
    <w:uiPriority w:val="0"/>
    <w:rPr>
      <w:sz w:val="21"/>
      <w:szCs w:val="21"/>
    </w:rPr>
  </w:style>
  <w:style w:type="character" w:styleId="73">
    <w:name w:val="footnote reference"/>
    <w:qFormat/>
    <w:uiPriority w:val="0"/>
    <w:rPr>
      <w:position w:val="6"/>
      <w:sz w:val="14"/>
      <w:vertAlign w:val="superscript"/>
    </w:rPr>
  </w:style>
  <w:style w:type="paragraph" w:customStyle="1" w:styleId="74">
    <w:name w:val="引用1"/>
    <w:basedOn w:val="1"/>
    <w:next w:val="1"/>
    <w:link w:val="103"/>
    <w:qFormat/>
    <w:uiPriority w:val="0"/>
    <w:rPr>
      <w:rFonts w:ascii="Calibri" w:hAnsi="Calibri" w:cs="宋体"/>
      <w:i/>
      <w:iCs/>
      <w:color w:val="000000"/>
      <w:sz w:val="21"/>
      <w:szCs w:val="22"/>
    </w:rPr>
  </w:style>
  <w:style w:type="paragraph" w:customStyle="1" w:styleId="75">
    <w:name w:val="Default"/>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character" w:customStyle="1" w:styleId="76">
    <w:name w:val="标题 3 Char"/>
    <w:basedOn w:val="65"/>
    <w:link w:val="4"/>
    <w:qFormat/>
    <w:uiPriority w:val="0"/>
    <w:rPr>
      <w:rFonts w:ascii="Times New Roman" w:hAnsi="Times New Roman" w:eastAsia="宋体"/>
      <w:b/>
      <w:kern w:val="2"/>
      <w:sz w:val="24"/>
      <w:szCs w:val="24"/>
    </w:rPr>
  </w:style>
  <w:style w:type="paragraph" w:customStyle="1" w:styleId="77">
    <w:name w:val="电建正文"/>
    <w:basedOn w:val="78"/>
    <w:qFormat/>
    <w:uiPriority w:val="0"/>
    <w:pPr>
      <w:tabs>
        <w:tab w:val="left" w:pos="720"/>
      </w:tabs>
      <w:spacing w:line="360" w:lineRule="auto"/>
      <w:ind w:firstLine="200" w:firstLineChars="200"/>
    </w:pPr>
    <w:rPr>
      <w:rFonts w:ascii="Tahoma" w:hAnsi="Tahoma"/>
      <w:sz w:val="24"/>
    </w:rPr>
  </w:style>
  <w:style w:type="paragraph" w:customStyle="1" w:styleId="78">
    <w:name w:val="List First"/>
    <w:basedOn w:val="44"/>
    <w:next w:val="44"/>
    <w:qFormat/>
    <w:uiPriority w:val="0"/>
    <w:pPr>
      <w:widowControl/>
      <w:tabs>
        <w:tab w:val="left" w:pos="720"/>
      </w:tabs>
      <w:overflowPunct w:val="0"/>
      <w:autoSpaceDE w:val="0"/>
      <w:autoSpaceDN w:val="0"/>
      <w:spacing w:before="80" w:after="80"/>
      <w:ind w:left="0"/>
      <w:jc w:val="left"/>
    </w:pPr>
    <w:rPr>
      <w:rFonts w:ascii="Times New Roman" w:hAnsi="Times New Roman"/>
      <w:kern w:val="0"/>
      <w:sz w:val="20"/>
    </w:rPr>
  </w:style>
  <w:style w:type="character" w:customStyle="1" w:styleId="79">
    <w:name w:val="标题 1 Char"/>
    <w:basedOn w:val="65"/>
    <w:link w:val="2"/>
    <w:qFormat/>
    <w:uiPriority w:val="0"/>
    <w:rPr>
      <w:rFonts w:ascii="宋体" w:hAnsi="Times New Roman" w:eastAsia="宋体" w:cs="Times New Roman"/>
      <w:sz w:val="28"/>
      <w:szCs w:val="20"/>
    </w:rPr>
  </w:style>
  <w:style w:type="character" w:customStyle="1" w:styleId="80">
    <w:name w:val="标题 2 Char"/>
    <w:basedOn w:val="65"/>
    <w:link w:val="3"/>
    <w:qFormat/>
    <w:uiPriority w:val="0"/>
    <w:rPr>
      <w:rFonts w:ascii="Arial" w:hAnsi="Arial" w:eastAsia="黑体" w:cs="Times New Roman"/>
      <w:b/>
      <w:sz w:val="32"/>
      <w:szCs w:val="20"/>
    </w:rPr>
  </w:style>
  <w:style w:type="character" w:customStyle="1" w:styleId="81">
    <w:name w:val="标题 4 Char"/>
    <w:basedOn w:val="65"/>
    <w:link w:val="5"/>
    <w:qFormat/>
    <w:uiPriority w:val="0"/>
    <w:rPr>
      <w:rFonts w:ascii="Arial" w:hAnsi="Arial" w:eastAsia="黑体" w:cs="Times New Roman"/>
      <w:b/>
      <w:sz w:val="28"/>
      <w:szCs w:val="20"/>
    </w:rPr>
  </w:style>
  <w:style w:type="character" w:customStyle="1" w:styleId="82">
    <w:name w:val="标题 5 Char"/>
    <w:basedOn w:val="65"/>
    <w:link w:val="6"/>
    <w:qFormat/>
    <w:uiPriority w:val="0"/>
    <w:rPr>
      <w:rFonts w:ascii="Times New Roman" w:hAnsi="Times New Roman" w:eastAsia="宋体" w:cs="Times New Roman"/>
      <w:b/>
      <w:sz w:val="28"/>
      <w:szCs w:val="20"/>
    </w:rPr>
  </w:style>
  <w:style w:type="character" w:customStyle="1" w:styleId="83">
    <w:name w:val="标题 6 Char"/>
    <w:basedOn w:val="65"/>
    <w:link w:val="7"/>
    <w:qFormat/>
    <w:uiPriority w:val="0"/>
    <w:rPr>
      <w:rFonts w:ascii="Arial" w:hAnsi="Arial" w:eastAsia="黑体" w:cs="Times New Roman"/>
      <w:b/>
      <w:sz w:val="24"/>
      <w:szCs w:val="20"/>
    </w:rPr>
  </w:style>
  <w:style w:type="character" w:customStyle="1" w:styleId="84">
    <w:name w:val="标题 7 Char"/>
    <w:basedOn w:val="65"/>
    <w:link w:val="8"/>
    <w:qFormat/>
    <w:uiPriority w:val="0"/>
    <w:rPr>
      <w:rFonts w:ascii="Arial" w:hAnsi="Arial" w:eastAsia="黑体" w:cs="Times New Roman"/>
      <w:b/>
      <w:sz w:val="24"/>
      <w:szCs w:val="20"/>
    </w:rPr>
  </w:style>
  <w:style w:type="character" w:customStyle="1" w:styleId="85">
    <w:name w:val="标题 8 Char"/>
    <w:basedOn w:val="65"/>
    <w:link w:val="9"/>
    <w:qFormat/>
    <w:uiPriority w:val="0"/>
    <w:rPr>
      <w:rFonts w:ascii="Arial" w:hAnsi="Arial" w:eastAsia="黑体" w:cs="Times New Roman"/>
      <w:b/>
      <w:sz w:val="24"/>
      <w:szCs w:val="20"/>
    </w:rPr>
  </w:style>
  <w:style w:type="character" w:customStyle="1" w:styleId="86">
    <w:name w:val="标题 9 Char"/>
    <w:basedOn w:val="65"/>
    <w:link w:val="10"/>
    <w:qFormat/>
    <w:uiPriority w:val="0"/>
    <w:rPr>
      <w:rFonts w:ascii="Arial" w:hAnsi="Arial" w:eastAsia="黑体" w:cs="Times New Roman"/>
      <w:b/>
      <w:sz w:val="24"/>
      <w:szCs w:val="20"/>
    </w:rPr>
  </w:style>
  <w:style w:type="character" w:customStyle="1" w:styleId="87">
    <w:name w:val="Table Text Char"/>
    <w:link w:val="88"/>
    <w:qFormat/>
    <w:uiPriority w:val="0"/>
    <w:rPr>
      <w:rFonts w:ascii="Arial" w:hAnsi="Arial"/>
      <w:sz w:val="18"/>
    </w:rPr>
  </w:style>
  <w:style w:type="paragraph" w:customStyle="1" w:styleId="88">
    <w:name w:val="Table Text"/>
    <w:link w:val="87"/>
    <w:qFormat/>
    <w:uiPriority w:val="0"/>
    <w:pPr>
      <w:snapToGrid w:val="0"/>
      <w:spacing w:before="80" w:after="80"/>
    </w:pPr>
    <w:rPr>
      <w:rFonts w:ascii="Arial" w:hAnsi="Arial" w:eastAsia="宋体" w:cs="宋体"/>
      <w:kern w:val="2"/>
      <w:sz w:val="18"/>
      <w:szCs w:val="22"/>
      <w:lang w:val="en-US" w:eastAsia="zh-CN" w:bidi="ar-SA"/>
    </w:rPr>
  </w:style>
  <w:style w:type="character" w:customStyle="1" w:styleId="89">
    <w:name w:val="文档结构图 Char"/>
    <w:link w:val="18"/>
    <w:qFormat/>
    <w:uiPriority w:val="0"/>
    <w:rPr>
      <w:sz w:val="28"/>
      <w:shd w:val="clear" w:color="auto" w:fill="000080"/>
    </w:rPr>
  </w:style>
  <w:style w:type="character" w:customStyle="1" w:styleId="90">
    <w:name w:val="批注文字 Char"/>
    <w:qFormat/>
    <w:uiPriority w:val="0"/>
    <w:rPr>
      <w:sz w:val="24"/>
    </w:rPr>
  </w:style>
  <w:style w:type="character" w:customStyle="1" w:styleId="91">
    <w:name w:val="14t1"/>
    <w:qFormat/>
    <w:uiPriority w:val="0"/>
    <w:rPr>
      <w:rFonts w:hint="eastAsia" w:ascii="宋体" w:hAnsi="宋体" w:eastAsia="宋体"/>
      <w:sz w:val="11"/>
      <w:szCs w:val="11"/>
    </w:rPr>
  </w:style>
  <w:style w:type="character" w:customStyle="1" w:styleId="92">
    <w:name w:val="正文文本 3 Char"/>
    <w:link w:val="21"/>
    <w:qFormat/>
    <w:uiPriority w:val="0"/>
    <w:rPr>
      <w:sz w:val="16"/>
    </w:rPr>
  </w:style>
  <w:style w:type="character" w:customStyle="1" w:styleId="93">
    <w:name w:val="脚注文本 Char"/>
    <w:link w:val="45"/>
    <w:qFormat/>
    <w:uiPriority w:val="0"/>
    <w:rPr>
      <w:sz w:val="18"/>
    </w:rPr>
  </w:style>
  <w:style w:type="character" w:customStyle="1" w:styleId="94">
    <w:name w:val="docpro"/>
    <w:qFormat/>
    <w:uiPriority w:val="0"/>
  </w:style>
  <w:style w:type="character" w:customStyle="1" w:styleId="95">
    <w:name w:val="正文缩进2格 Char"/>
    <w:link w:val="96"/>
    <w:qFormat/>
    <w:uiPriority w:val="99"/>
    <w:rPr>
      <w:rFonts w:ascii="仿宋_GB2312" w:hAnsi="宋体" w:eastAsia="仿宋_GB2312"/>
      <w:sz w:val="28"/>
    </w:rPr>
  </w:style>
  <w:style w:type="paragraph" w:customStyle="1" w:styleId="96">
    <w:name w:val="正文缩进2格"/>
    <w:basedOn w:val="1"/>
    <w:link w:val="95"/>
    <w:qFormat/>
    <w:uiPriority w:val="99"/>
    <w:pPr>
      <w:spacing w:line="600" w:lineRule="exact"/>
      <w:ind w:firstLine="639" w:firstLineChars="206"/>
    </w:pPr>
    <w:rPr>
      <w:rFonts w:ascii="仿宋_GB2312" w:hAnsi="宋体" w:eastAsia="仿宋_GB2312" w:cs="宋体"/>
      <w:szCs w:val="22"/>
    </w:rPr>
  </w:style>
  <w:style w:type="character" w:customStyle="1" w:styleId="97">
    <w:name w:val="批注框文本 Char"/>
    <w:link w:val="37"/>
    <w:qFormat/>
    <w:uiPriority w:val="0"/>
    <w:rPr>
      <w:sz w:val="18"/>
    </w:rPr>
  </w:style>
  <w:style w:type="character" w:customStyle="1" w:styleId="98">
    <w:name w:val="Table Text Char Char Char Char"/>
    <w:link w:val="99"/>
    <w:qFormat/>
    <w:uiPriority w:val="0"/>
    <w:rPr>
      <w:rFonts w:ascii="Arial" w:hAnsi="Arial"/>
      <w:sz w:val="18"/>
    </w:rPr>
  </w:style>
  <w:style w:type="paragraph" w:customStyle="1" w:styleId="99">
    <w:name w:val="Table Text Char Char Char"/>
    <w:link w:val="98"/>
    <w:qFormat/>
    <w:uiPriority w:val="0"/>
    <w:pPr>
      <w:snapToGrid w:val="0"/>
      <w:spacing w:before="80" w:after="80"/>
    </w:pPr>
    <w:rPr>
      <w:rFonts w:ascii="Arial" w:hAnsi="Arial" w:eastAsia="宋体" w:cs="宋体"/>
      <w:kern w:val="2"/>
      <w:sz w:val="18"/>
      <w:szCs w:val="22"/>
      <w:lang w:val="en-US" w:eastAsia="zh-CN" w:bidi="ar-SA"/>
    </w:rPr>
  </w:style>
  <w:style w:type="character" w:customStyle="1" w:styleId="100">
    <w:name w:val="font161"/>
    <w:qFormat/>
    <w:uiPriority w:val="0"/>
    <w:rPr>
      <w:b/>
      <w:bCs/>
      <w:sz w:val="32"/>
      <w:szCs w:val="32"/>
    </w:rPr>
  </w:style>
  <w:style w:type="character" w:customStyle="1" w:styleId="101">
    <w:name w:val="文字 Char"/>
    <w:link w:val="102"/>
    <w:qFormat/>
    <w:uiPriority w:val="0"/>
    <w:rPr>
      <w:rFonts w:ascii="宋体"/>
      <w:sz w:val="28"/>
    </w:rPr>
  </w:style>
  <w:style w:type="paragraph" w:customStyle="1" w:styleId="102">
    <w:name w:val="文字"/>
    <w:basedOn w:val="1"/>
    <w:link w:val="101"/>
    <w:qFormat/>
    <w:uiPriority w:val="0"/>
    <w:pPr>
      <w:tabs>
        <w:tab w:val="left" w:pos="8520"/>
      </w:tabs>
      <w:spacing w:line="312" w:lineRule="auto"/>
      <w:ind w:right="-210" w:firstLine="556"/>
    </w:pPr>
    <w:rPr>
      <w:rFonts w:ascii="宋体" w:hAnsi="Calibri" w:cs="宋体"/>
      <w:szCs w:val="22"/>
    </w:rPr>
  </w:style>
  <w:style w:type="character" w:customStyle="1" w:styleId="103">
    <w:name w:val="引用 Char"/>
    <w:link w:val="74"/>
    <w:qFormat/>
    <w:uiPriority w:val="0"/>
    <w:rPr>
      <w:i/>
      <w:iCs/>
      <w:color w:val="000000"/>
    </w:rPr>
  </w:style>
  <w:style w:type="character" w:customStyle="1" w:styleId="104">
    <w:name w:val="0d1471"/>
    <w:qFormat/>
    <w:uiPriority w:val="0"/>
    <w:rPr>
      <w:color w:val="000000"/>
      <w:sz w:val="11"/>
      <w:szCs w:val="11"/>
      <w:u w:val="none"/>
    </w:rPr>
  </w:style>
  <w:style w:type="character" w:customStyle="1" w:styleId="105">
    <w:name w:val="*正文 Char"/>
    <w:link w:val="106"/>
    <w:qFormat/>
    <w:uiPriority w:val="0"/>
    <w:rPr>
      <w:rFonts w:ascii="仿宋_GB2312" w:eastAsia="仿宋_GB2312"/>
      <w:sz w:val="24"/>
      <w:szCs w:val="28"/>
    </w:rPr>
  </w:style>
  <w:style w:type="paragraph" w:customStyle="1" w:styleId="106">
    <w:name w:val="*正文"/>
    <w:basedOn w:val="1"/>
    <w:link w:val="105"/>
    <w:qFormat/>
    <w:uiPriority w:val="0"/>
    <w:pPr>
      <w:widowControl/>
      <w:ind w:firstLine="200" w:firstLineChars="200"/>
    </w:pPr>
    <w:rPr>
      <w:rFonts w:ascii="仿宋_GB2312" w:hAnsi="Calibri" w:eastAsia="仿宋_GB2312" w:cs="宋体"/>
      <w:sz w:val="24"/>
      <w:szCs w:val="28"/>
    </w:rPr>
  </w:style>
  <w:style w:type="character" w:customStyle="1" w:styleId="107">
    <w:name w:val="intel3"/>
    <w:qFormat/>
    <w:uiPriority w:val="0"/>
  </w:style>
  <w:style w:type="character" w:customStyle="1" w:styleId="108">
    <w:name w:val="Table Text Char1 Char"/>
    <w:qFormat/>
    <w:uiPriority w:val="0"/>
    <w:rPr>
      <w:rFonts w:ascii="Arial" w:hAnsi="Arial"/>
      <w:kern w:val="2"/>
      <w:sz w:val="18"/>
      <w:lang w:val="en-US" w:eastAsia="zh-CN" w:bidi="ar-SA"/>
    </w:rPr>
  </w:style>
  <w:style w:type="character" w:customStyle="1" w:styleId="109">
    <w:name w:val="标题5 Char Char"/>
    <w:link w:val="110"/>
    <w:qFormat/>
    <w:uiPriority w:val="0"/>
    <w:rPr>
      <w:rFonts w:ascii="宋体"/>
    </w:rPr>
  </w:style>
  <w:style w:type="paragraph" w:customStyle="1" w:styleId="110">
    <w:name w:val="标题5"/>
    <w:basedOn w:val="1"/>
    <w:link w:val="109"/>
    <w:qFormat/>
    <w:uiPriority w:val="0"/>
    <w:pPr>
      <w:tabs>
        <w:tab w:val="left" w:pos="0"/>
      </w:tabs>
      <w:autoSpaceDE w:val="0"/>
      <w:autoSpaceDN w:val="0"/>
      <w:adjustRightInd w:val="0"/>
      <w:snapToGrid w:val="0"/>
      <w:spacing w:line="320" w:lineRule="atLeast"/>
    </w:pPr>
    <w:rPr>
      <w:rFonts w:ascii="宋体" w:hAnsi="Calibri" w:cs="宋体"/>
      <w:sz w:val="21"/>
      <w:szCs w:val="22"/>
    </w:rPr>
  </w:style>
  <w:style w:type="character" w:customStyle="1" w:styleId="111">
    <w:name w:val="main_tdbg_7601"/>
    <w:qFormat/>
    <w:uiPriority w:val="0"/>
    <w:rPr>
      <w:sz w:val="14"/>
      <w:szCs w:val="14"/>
    </w:rPr>
  </w:style>
  <w:style w:type="character" w:customStyle="1" w:styleId="112">
    <w:name w:val="font1"/>
    <w:qFormat/>
    <w:uiPriority w:val="0"/>
    <w:rPr>
      <w:color w:val="000000"/>
      <w:sz w:val="18"/>
    </w:rPr>
  </w:style>
  <w:style w:type="character" w:customStyle="1" w:styleId="113">
    <w:name w:val="日期 Char"/>
    <w:link w:val="34"/>
    <w:qFormat/>
    <w:uiPriority w:val="0"/>
    <w:rPr>
      <w:sz w:val="28"/>
    </w:rPr>
  </w:style>
  <w:style w:type="character" w:customStyle="1" w:styleId="114">
    <w:name w:val="Char Char6"/>
    <w:qFormat/>
    <w:uiPriority w:val="0"/>
    <w:rPr>
      <w:rFonts w:ascii="仿宋_GB2312" w:eastAsia="仿宋_GB2312"/>
      <w:kern w:val="2"/>
      <w:sz w:val="32"/>
    </w:rPr>
  </w:style>
  <w:style w:type="character" w:customStyle="1" w:styleId="115">
    <w:name w:val="title_emph1"/>
    <w:qFormat/>
    <w:uiPriority w:val="0"/>
    <w:rPr>
      <w:rFonts w:hint="default" w:ascii="Arial" w:hAnsi="Arial"/>
      <w:b/>
      <w:sz w:val="20"/>
    </w:rPr>
  </w:style>
  <w:style w:type="character" w:customStyle="1" w:styleId="116">
    <w:name w:val="未命名11"/>
    <w:qFormat/>
    <w:uiPriority w:val="0"/>
    <w:rPr>
      <w:color w:val="77FFFF"/>
      <w:sz w:val="24"/>
    </w:rPr>
  </w:style>
  <w:style w:type="character" w:customStyle="1" w:styleId="117">
    <w:name w:val="ca-141"/>
    <w:qFormat/>
    <w:uiPriority w:val="0"/>
    <w:rPr>
      <w:rFonts w:hint="eastAsia" w:ascii="仿宋_GB2312" w:eastAsia="仿宋_GB2312"/>
      <w:sz w:val="21"/>
      <w:szCs w:val="21"/>
    </w:rPr>
  </w:style>
  <w:style w:type="character" w:customStyle="1" w:styleId="118">
    <w:name w:val="Table Heading Char Char"/>
    <w:qFormat/>
    <w:uiPriority w:val="0"/>
    <w:rPr>
      <w:rFonts w:ascii="Arial" w:hAnsi="Arial" w:eastAsia="黑体"/>
      <w:kern w:val="2"/>
      <w:sz w:val="18"/>
      <w:lang w:val="en-US" w:eastAsia="zh-CN"/>
    </w:rPr>
  </w:style>
  <w:style w:type="character" w:customStyle="1" w:styleId="119">
    <w:name w:val="正文首行缩进 2 Char"/>
    <w:basedOn w:val="120"/>
    <w:link w:val="62"/>
    <w:qFormat/>
    <w:uiPriority w:val="0"/>
    <w:rPr>
      <w:kern w:val="2"/>
      <w:sz w:val="44"/>
    </w:rPr>
  </w:style>
  <w:style w:type="character" w:customStyle="1" w:styleId="120">
    <w:name w:val="正文文本缩进 Char"/>
    <w:qFormat/>
    <w:uiPriority w:val="0"/>
    <w:rPr>
      <w:kern w:val="2"/>
      <w:sz w:val="44"/>
    </w:rPr>
  </w:style>
  <w:style w:type="character" w:customStyle="1" w:styleId="121">
    <w:name w:val="l1"/>
    <w:qFormat/>
    <w:uiPriority w:val="0"/>
  </w:style>
  <w:style w:type="character" w:customStyle="1" w:styleId="122">
    <w:name w:val="标题4 Char Char"/>
    <w:link w:val="123"/>
    <w:qFormat/>
    <w:uiPriority w:val="0"/>
    <w:rPr>
      <w:rFonts w:ascii="Arial" w:hAnsi="Arial"/>
      <w:b/>
      <w:bCs/>
      <w:sz w:val="24"/>
      <w:szCs w:val="32"/>
    </w:rPr>
  </w:style>
  <w:style w:type="paragraph" w:customStyle="1" w:styleId="123">
    <w:name w:val="标题4"/>
    <w:basedOn w:val="3"/>
    <w:next w:val="29"/>
    <w:link w:val="122"/>
    <w:qFormat/>
    <w:uiPriority w:val="0"/>
    <w:rPr>
      <w:rFonts w:eastAsia="宋体" w:cs="宋体"/>
      <w:bCs/>
      <w:sz w:val="24"/>
      <w:szCs w:val="32"/>
    </w:rPr>
  </w:style>
  <w:style w:type="character" w:customStyle="1" w:styleId="124">
    <w:name w:val="HTML 预设格式 Char"/>
    <w:link w:val="55"/>
    <w:qFormat/>
    <w:uiPriority w:val="0"/>
    <w:rPr>
      <w:rFonts w:ascii="宋体" w:hAnsi="宋体" w:cs="宋体"/>
      <w:color w:val="000000"/>
      <w:sz w:val="24"/>
      <w:szCs w:val="24"/>
    </w:rPr>
  </w:style>
  <w:style w:type="character" w:customStyle="1" w:styleId="125">
    <w:name w:val="Char Char2"/>
    <w:qFormat/>
    <w:uiPriority w:val="0"/>
    <w:rPr>
      <w:rFonts w:eastAsia="宋体"/>
      <w:kern w:val="2"/>
      <w:sz w:val="18"/>
      <w:lang w:val="en-US" w:eastAsia="zh-CN"/>
    </w:rPr>
  </w:style>
  <w:style w:type="character" w:customStyle="1" w:styleId="126">
    <w:name w:val="ht1"/>
    <w:qFormat/>
    <w:uiPriority w:val="0"/>
    <w:rPr>
      <w:rFonts w:ascii="黑体" w:eastAsia="黑体"/>
      <w:b/>
      <w:bCs/>
    </w:rPr>
  </w:style>
  <w:style w:type="character" w:customStyle="1" w:styleId="127">
    <w:name w:val="标题 Char"/>
    <w:link w:val="59"/>
    <w:qFormat/>
    <w:uiPriority w:val="0"/>
    <w:rPr>
      <w:rFonts w:ascii="Arial" w:hAnsi="Arial"/>
      <w:b/>
      <w:smallCaps/>
      <w:kern w:val="28"/>
      <w:sz w:val="36"/>
      <w:lang w:eastAsia="en-US"/>
    </w:rPr>
  </w:style>
  <w:style w:type="character" w:customStyle="1" w:styleId="128">
    <w:name w:val="正文文本 Char"/>
    <w:link w:val="16"/>
    <w:qFormat/>
    <w:uiPriority w:val="0"/>
    <w:rPr>
      <w:rFonts w:ascii="仿宋_GB2312" w:eastAsia="仿宋_GB2312"/>
      <w:sz w:val="32"/>
    </w:rPr>
  </w:style>
  <w:style w:type="character" w:customStyle="1" w:styleId="129">
    <w:name w:val="Char Char11"/>
    <w:qFormat/>
    <w:uiPriority w:val="0"/>
    <w:rPr>
      <w:rFonts w:ascii="宋体"/>
      <w:kern w:val="2"/>
      <w:sz w:val="28"/>
    </w:rPr>
  </w:style>
  <w:style w:type="character" w:customStyle="1" w:styleId="130">
    <w:name w:val="正文文本缩进 3 Char"/>
    <w:link w:val="48"/>
    <w:qFormat/>
    <w:uiPriority w:val="0"/>
    <w:rPr>
      <w:rFonts w:ascii="黑体" w:eastAsia="黑体"/>
      <w:sz w:val="28"/>
    </w:rPr>
  </w:style>
  <w:style w:type="character" w:customStyle="1" w:styleId="131">
    <w:name w:val="Char Char111"/>
    <w:qFormat/>
    <w:uiPriority w:val="0"/>
    <w:rPr>
      <w:rFonts w:eastAsia="黑体"/>
      <w:kern w:val="2"/>
      <w:sz w:val="44"/>
      <w:szCs w:val="44"/>
      <w:lang w:val="en-US" w:eastAsia="zh-CN" w:bidi="ar-SA"/>
    </w:rPr>
  </w:style>
  <w:style w:type="character" w:customStyle="1" w:styleId="132">
    <w:name w:val="style31"/>
    <w:qFormat/>
    <w:uiPriority w:val="0"/>
    <w:rPr>
      <w:sz w:val="10"/>
      <w:szCs w:val="10"/>
    </w:rPr>
  </w:style>
  <w:style w:type="character" w:customStyle="1" w:styleId="133">
    <w:name w:val="top-det1"/>
    <w:qFormat/>
    <w:uiPriority w:val="0"/>
    <w:rPr>
      <w:b/>
      <w:color w:val="000000"/>
    </w:rPr>
  </w:style>
  <w:style w:type="character" w:customStyle="1" w:styleId="134">
    <w:name w:val="明显引用 Char"/>
    <w:link w:val="135"/>
    <w:qFormat/>
    <w:uiPriority w:val="0"/>
    <w:rPr>
      <w:b/>
      <w:bCs/>
      <w:i/>
      <w:iCs/>
      <w:color w:val="4F81BD"/>
    </w:rPr>
  </w:style>
  <w:style w:type="paragraph" w:customStyle="1" w:styleId="135">
    <w:name w:val="明显引用1"/>
    <w:basedOn w:val="1"/>
    <w:next w:val="1"/>
    <w:link w:val="134"/>
    <w:qFormat/>
    <w:uiPriority w:val="0"/>
    <w:pPr>
      <w:pBdr>
        <w:bottom w:val="single" w:color="4F81BD" w:sz="4" w:space="4"/>
      </w:pBdr>
      <w:spacing w:before="200" w:after="280"/>
      <w:ind w:left="936" w:right="936"/>
    </w:pPr>
    <w:rPr>
      <w:rFonts w:ascii="Calibri" w:hAnsi="Calibri" w:cs="宋体"/>
      <w:b/>
      <w:bCs/>
      <w:i/>
      <w:iCs/>
      <w:color w:val="4F81BD"/>
      <w:sz w:val="21"/>
      <w:szCs w:val="22"/>
    </w:rPr>
  </w:style>
  <w:style w:type="character" w:customStyle="1" w:styleId="136">
    <w:name w:val="normaltext1"/>
    <w:qFormat/>
    <w:uiPriority w:val="0"/>
    <w:rPr>
      <w:rFonts w:hint="default" w:ascii="ˎ̥" w:hAnsi="ˎ̥"/>
      <w:sz w:val="9"/>
      <w:szCs w:val="9"/>
    </w:rPr>
  </w:style>
  <w:style w:type="character" w:customStyle="1" w:styleId="137">
    <w:name w:val="Char Char3"/>
    <w:qFormat/>
    <w:uiPriority w:val="0"/>
    <w:rPr>
      <w:rFonts w:eastAsia="宋体"/>
      <w:kern w:val="2"/>
      <w:sz w:val="18"/>
      <w:lang w:val="en-US" w:eastAsia="zh-CN"/>
    </w:rPr>
  </w:style>
  <w:style w:type="character" w:customStyle="1" w:styleId="138">
    <w:name w:val="批注主题 Char"/>
    <w:basedOn w:val="90"/>
    <w:link w:val="60"/>
    <w:qFormat/>
    <w:uiPriority w:val="0"/>
    <w:rPr>
      <w:sz w:val="24"/>
    </w:rPr>
  </w:style>
  <w:style w:type="character" w:customStyle="1" w:styleId="139">
    <w:name w:val="正文缩进 Char1"/>
    <w:qFormat/>
    <w:uiPriority w:val="99"/>
    <w:rPr>
      <w:rFonts w:ascii="Times New Roman" w:hAnsi="Times New Roman" w:eastAsia="仿宋_GB2312" w:cs="Times New Roman"/>
      <w:sz w:val="24"/>
      <w:szCs w:val="24"/>
    </w:rPr>
  </w:style>
  <w:style w:type="character" w:customStyle="1" w:styleId="140">
    <w:name w:val="HTML 预设格式 Char1"/>
    <w:qFormat/>
    <w:uiPriority w:val="0"/>
    <w:rPr>
      <w:rFonts w:ascii="Courier New" w:hAnsi="Courier New" w:cs="Courier New"/>
      <w:kern w:val="2"/>
    </w:rPr>
  </w:style>
  <w:style w:type="character" w:customStyle="1" w:styleId="141">
    <w:name w:val="Char Char"/>
    <w:qFormat/>
    <w:uiPriority w:val="0"/>
    <w:rPr>
      <w:rFonts w:ascii="宋体" w:hAnsi="宋体" w:eastAsia="宋体"/>
      <w:kern w:val="2"/>
      <w:sz w:val="24"/>
      <w:lang w:val="en-US" w:eastAsia="zh-CN" w:bidi="ar-SA"/>
    </w:rPr>
  </w:style>
  <w:style w:type="character" w:customStyle="1" w:styleId="142">
    <w:name w:val="v151"/>
    <w:qFormat/>
    <w:uiPriority w:val="0"/>
    <w:rPr>
      <w:sz w:val="18"/>
    </w:rPr>
  </w:style>
  <w:style w:type="character" w:customStyle="1" w:styleId="143">
    <w:name w:val="color_red1"/>
    <w:qFormat/>
    <w:uiPriority w:val="0"/>
    <w:rPr>
      <w:color w:val="FA0004"/>
    </w:rPr>
  </w:style>
  <w:style w:type="character" w:customStyle="1" w:styleId="144">
    <w:name w:val="1[858D7CFB-ED40-4347-BF05-701D383B685F]"/>
    <w:link w:val="145"/>
    <w:qFormat/>
    <w:uiPriority w:val="0"/>
    <w:rPr>
      <w:rFonts w:ascii="宋体" w:hAnsi="Courier New"/>
    </w:rPr>
  </w:style>
  <w:style w:type="paragraph" w:customStyle="1" w:styleId="145">
    <w:name w:val="1"/>
    <w:basedOn w:val="1"/>
    <w:next w:val="32"/>
    <w:link w:val="144"/>
    <w:qFormat/>
    <w:uiPriority w:val="0"/>
    <w:rPr>
      <w:rFonts w:ascii="宋体" w:hAnsi="Courier New" w:cs="宋体"/>
      <w:sz w:val="21"/>
      <w:szCs w:val="22"/>
    </w:rPr>
  </w:style>
  <w:style w:type="character" w:customStyle="1" w:styleId="146">
    <w:name w:val="尾注文本 Char1"/>
    <w:qFormat/>
    <w:uiPriority w:val="0"/>
    <w:rPr>
      <w:kern w:val="2"/>
      <w:sz w:val="28"/>
    </w:rPr>
  </w:style>
  <w:style w:type="character" w:customStyle="1" w:styleId="147">
    <w:name w:val="content-white1"/>
    <w:qFormat/>
    <w:uiPriority w:val="0"/>
    <w:rPr>
      <w:color w:val="auto"/>
      <w:sz w:val="18"/>
      <w:u w:val="none"/>
    </w:rPr>
  </w:style>
  <w:style w:type="character" w:customStyle="1" w:styleId="148">
    <w:name w:val="unnamed1"/>
    <w:qFormat/>
    <w:uiPriority w:val="0"/>
  </w:style>
  <w:style w:type="character" w:customStyle="1" w:styleId="149">
    <w:name w:val="批注主题 Char1"/>
    <w:qFormat/>
    <w:uiPriority w:val="0"/>
    <w:rPr>
      <w:rFonts w:eastAsia="宋体"/>
      <w:b/>
      <w:bCs/>
      <w:kern w:val="2"/>
      <w:sz w:val="21"/>
      <w:szCs w:val="24"/>
      <w:lang w:val="en-US" w:eastAsia="zh-CN" w:bidi="ar-SA"/>
    </w:rPr>
  </w:style>
  <w:style w:type="character" w:customStyle="1" w:styleId="150">
    <w:name w:val="副标题 Char"/>
    <w:link w:val="43"/>
    <w:qFormat/>
    <w:uiPriority w:val="0"/>
    <w:rPr>
      <w:rFonts w:ascii="Cambria" w:hAnsi="Cambria"/>
      <w:b/>
      <w:bCs/>
      <w:kern w:val="28"/>
      <w:sz w:val="32"/>
      <w:szCs w:val="32"/>
    </w:rPr>
  </w:style>
  <w:style w:type="character" w:customStyle="1" w:styleId="151">
    <w:name w:val="style161"/>
    <w:qFormat/>
    <w:uiPriority w:val="0"/>
    <w:rPr>
      <w:b/>
      <w:bCs/>
      <w:color w:val="333333"/>
    </w:rPr>
  </w:style>
  <w:style w:type="character" w:customStyle="1" w:styleId="152">
    <w:name w:val="正文文本缩进 2 Char"/>
    <w:link w:val="35"/>
    <w:qFormat/>
    <w:uiPriority w:val="0"/>
    <w:rPr>
      <w:sz w:val="28"/>
    </w:rPr>
  </w:style>
  <w:style w:type="character" w:customStyle="1" w:styleId="153">
    <w:name w:val="页眉 Char"/>
    <w:link w:val="39"/>
    <w:qFormat/>
    <w:uiPriority w:val="99"/>
    <w:rPr>
      <w:sz w:val="18"/>
    </w:rPr>
  </w:style>
  <w:style w:type="character" w:customStyle="1" w:styleId="154">
    <w:name w:val="样式 宋体"/>
    <w:qFormat/>
    <w:uiPriority w:val="0"/>
    <w:rPr>
      <w:rFonts w:ascii="宋体" w:hAnsi="宋体" w:eastAsia="宋体"/>
      <w:sz w:val="28"/>
    </w:rPr>
  </w:style>
  <w:style w:type="character" w:customStyle="1" w:styleId="155">
    <w:name w:val="小 Char"/>
    <w:qFormat/>
    <w:uiPriority w:val="0"/>
    <w:rPr>
      <w:rFonts w:ascii="宋体" w:hAnsi="Courier New" w:eastAsia="宋体"/>
      <w:kern w:val="2"/>
      <w:sz w:val="21"/>
      <w:lang w:val="en-US" w:eastAsia="zh-CN" w:bidi="ar-SA"/>
    </w:rPr>
  </w:style>
  <w:style w:type="character" w:customStyle="1" w:styleId="156">
    <w:name w:val="正文 + 三号 Char"/>
    <w:qFormat/>
    <w:uiPriority w:val="0"/>
    <w:rPr>
      <w:rFonts w:eastAsia="宋体"/>
      <w:kern w:val="2"/>
      <w:sz w:val="21"/>
      <w:lang w:val="en-US" w:eastAsia="zh-CN"/>
    </w:rPr>
  </w:style>
  <w:style w:type="character" w:customStyle="1" w:styleId="157">
    <w:name w:val="H2 Char"/>
    <w:qFormat/>
    <w:uiPriority w:val="0"/>
    <w:rPr>
      <w:rFonts w:ascii="Arial" w:hAnsi="Arial" w:eastAsia="宋体"/>
      <w:kern w:val="2"/>
      <w:sz w:val="28"/>
      <w:lang w:val="en-US" w:eastAsia="zh-CN"/>
    </w:rPr>
  </w:style>
  <w:style w:type="character" w:customStyle="1" w:styleId="158">
    <w:name w:val="副标题 Char1"/>
    <w:qFormat/>
    <w:uiPriority w:val="0"/>
    <w:rPr>
      <w:rFonts w:ascii="Calibri Light" w:hAnsi="Calibri Light" w:cs="Times New Roman"/>
      <w:b/>
      <w:bCs/>
      <w:kern w:val="28"/>
      <w:sz w:val="32"/>
      <w:szCs w:val="32"/>
    </w:rPr>
  </w:style>
  <w:style w:type="character" w:customStyle="1" w:styleId="159">
    <w:name w:val="正文缩进 Char"/>
    <w:link w:val="15"/>
    <w:qFormat/>
    <w:uiPriority w:val="0"/>
    <w:rPr>
      <w:sz w:val="24"/>
    </w:rPr>
  </w:style>
  <w:style w:type="character" w:customStyle="1" w:styleId="160">
    <w:name w:val="crowed11"/>
    <w:qFormat/>
    <w:uiPriority w:val="0"/>
    <w:rPr>
      <w:rFonts w:hint="default"/>
      <w:sz w:val="24"/>
    </w:rPr>
  </w:style>
  <w:style w:type="character" w:customStyle="1" w:styleId="161">
    <w:name w:val="title11"/>
    <w:qFormat/>
    <w:uiPriority w:val="0"/>
    <w:rPr>
      <w:b/>
      <w:bCs/>
      <w:color w:val="FFFFFF"/>
      <w:sz w:val="11"/>
      <w:szCs w:val="11"/>
    </w:rPr>
  </w:style>
  <w:style w:type="character" w:customStyle="1" w:styleId="162">
    <w:name w:val="纯文本 Char"/>
    <w:link w:val="32"/>
    <w:qFormat/>
    <w:uiPriority w:val="99"/>
    <w:rPr>
      <w:rFonts w:ascii="宋体" w:hAnsi="Courier New"/>
    </w:rPr>
  </w:style>
  <w:style w:type="character" w:customStyle="1" w:styleId="163">
    <w:name w:val="ss16"/>
    <w:qFormat/>
    <w:uiPriority w:val="0"/>
    <w:rPr>
      <w:rFonts w:hint="eastAsia" w:ascii="宋体" w:hAnsi="宋体" w:eastAsia="宋体"/>
      <w:color w:val="000000"/>
      <w:sz w:val="9"/>
      <w:szCs w:val="9"/>
    </w:rPr>
  </w:style>
  <w:style w:type="character" w:customStyle="1" w:styleId="164">
    <w:name w:val="Char Char7"/>
    <w:qFormat/>
    <w:uiPriority w:val="0"/>
    <w:rPr>
      <w:rFonts w:ascii="宋体" w:hAnsi="宋体" w:eastAsia="宋体"/>
      <w:kern w:val="2"/>
      <w:sz w:val="28"/>
    </w:rPr>
  </w:style>
  <w:style w:type="character" w:customStyle="1" w:styleId="165">
    <w:name w:val="Char Char5"/>
    <w:qFormat/>
    <w:uiPriority w:val="0"/>
    <w:rPr>
      <w:rFonts w:ascii="Arial" w:hAnsi="Arial" w:eastAsia="宋体"/>
      <w:b/>
      <w:smallCaps/>
      <w:kern w:val="28"/>
      <w:sz w:val="36"/>
      <w:lang w:val="en-US" w:eastAsia="en-US"/>
    </w:rPr>
  </w:style>
  <w:style w:type="character" w:customStyle="1" w:styleId="166">
    <w:name w:val="页脚 Char"/>
    <w:link w:val="38"/>
    <w:qFormat/>
    <w:uiPriority w:val="99"/>
    <w:rPr>
      <w:sz w:val="18"/>
    </w:rPr>
  </w:style>
  <w:style w:type="character" w:customStyle="1" w:styleId="167">
    <w:name w:val="尾注文本 Char"/>
    <w:link w:val="36"/>
    <w:qFormat/>
    <w:uiPriority w:val="0"/>
    <w:rPr>
      <w:rFonts w:ascii="Arial" w:hAnsi="Arial" w:cs="Arial"/>
      <w:szCs w:val="24"/>
      <w:lang w:eastAsia="en-US"/>
    </w:rPr>
  </w:style>
  <w:style w:type="character" w:customStyle="1" w:styleId="168">
    <w:name w:val="style21"/>
    <w:qFormat/>
    <w:uiPriority w:val="0"/>
    <w:rPr>
      <w:b/>
      <w:bCs/>
      <w:sz w:val="28"/>
      <w:szCs w:val="28"/>
    </w:rPr>
  </w:style>
  <w:style w:type="character" w:customStyle="1" w:styleId="169">
    <w:name w:val="标书正文:  0.74 厘米 Char1"/>
    <w:qFormat/>
    <w:uiPriority w:val="0"/>
    <w:rPr>
      <w:rFonts w:eastAsia="宋体"/>
      <w:kern w:val="2"/>
      <w:sz w:val="24"/>
      <w:lang w:val="en-US" w:eastAsia="zh-CN"/>
    </w:rPr>
  </w:style>
  <w:style w:type="character" w:customStyle="1" w:styleId="170">
    <w:name w:val="Char Char4"/>
    <w:qFormat/>
    <w:uiPriority w:val="0"/>
    <w:rPr>
      <w:rFonts w:eastAsia="宋体"/>
      <w:b/>
      <w:kern w:val="2"/>
      <w:sz w:val="21"/>
      <w:lang w:val="en-US" w:eastAsia="zh-CN"/>
    </w:rPr>
  </w:style>
  <w:style w:type="character" w:customStyle="1" w:styleId="171">
    <w:name w:val="style121"/>
    <w:qFormat/>
    <w:uiPriority w:val="0"/>
    <w:rPr>
      <w:rFonts w:hint="eastAsia" w:ascii="宋体" w:hAnsi="宋体" w:eastAsia="宋体"/>
      <w:sz w:val="18"/>
      <w:szCs w:val="18"/>
    </w:rPr>
  </w:style>
  <w:style w:type="character" w:customStyle="1" w:styleId="172">
    <w:name w:val="引用 Char1"/>
    <w:qFormat/>
    <w:uiPriority w:val="99"/>
    <w:rPr>
      <w:i/>
      <w:iCs/>
      <w:color w:val="404040"/>
      <w:kern w:val="2"/>
      <w:sz w:val="28"/>
    </w:rPr>
  </w:style>
  <w:style w:type="character" w:customStyle="1" w:styleId="173">
    <w:name w:val="明显引用 Char1"/>
    <w:qFormat/>
    <w:uiPriority w:val="99"/>
    <w:rPr>
      <w:i/>
      <w:iCs/>
      <w:color w:val="5B9BD5"/>
      <w:kern w:val="2"/>
      <w:sz w:val="28"/>
    </w:rPr>
  </w:style>
  <w:style w:type="character" w:customStyle="1" w:styleId="174">
    <w:name w:val="正文文本缩进 Char1"/>
    <w:basedOn w:val="65"/>
    <w:link w:val="23"/>
    <w:qFormat/>
    <w:uiPriority w:val="99"/>
    <w:rPr>
      <w:rFonts w:ascii="Times New Roman" w:hAnsi="Times New Roman" w:eastAsia="宋体" w:cs="Times New Roman"/>
      <w:sz w:val="28"/>
      <w:szCs w:val="20"/>
    </w:rPr>
  </w:style>
  <w:style w:type="character" w:customStyle="1" w:styleId="175">
    <w:name w:val="正文首行缩进 2 Char1"/>
    <w:basedOn w:val="174"/>
    <w:qFormat/>
    <w:uiPriority w:val="99"/>
    <w:rPr>
      <w:rFonts w:ascii="Times New Roman" w:hAnsi="Times New Roman" w:eastAsia="宋体" w:cs="Times New Roman"/>
      <w:sz w:val="28"/>
      <w:szCs w:val="20"/>
    </w:rPr>
  </w:style>
  <w:style w:type="character" w:customStyle="1" w:styleId="176">
    <w:name w:val="正文文本缩进 3 Char1"/>
    <w:basedOn w:val="65"/>
    <w:qFormat/>
    <w:uiPriority w:val="99"/>
    <w:rPr>
      <w:rFonts w:ascii="Times New Roman" w:hAnsi="Times New Roman" w:eastAsia="宋体" w:cs="Times New Roman"/>
      <w:sz w:val="16"/>
      <w:szCs w:val="16"/>
    </w:rPr>
  </w:style>
  <w:style w:type="character" w:customStyle="1" w:styleId="177">
    <w:name w:val="副标题 Char2"/>
    <w:basedOn w:val="65"/>
    <w:qFormat/>
    <w:uiPriority w:val="11"/>
    <w:rPr>
      <w:rFonts w:ascii="Calibri Light" w:hAnsi="Calibri Light" w:eastAsia="宋体" w:cs="宋体"/>
      <w:b/>
      <w:bCs/>
      <w:kern w:val="28"/>
      <w:sz w:val="32"/>
      <w:szCs w:val="32"/>
    </w:rPr>
  </w:style>
  <w:style w:type="paragraph" w:customStyle="1" w:styleId="178">
    <w:name w:val="司法正文"/>
    <w:qFormat/>
    <w:uiPriority w:val="0"/>
    <w:pPr>
      <w:widowControl w:val="0"/>
      <w:ind w:firstLine="200" w:firstLineChars="200"/>
      <w:jc w:val="both"/>
    </w:pPr>
    <w:rPr>
      <w:rFonts w:ascii="Times New Roman" w:hAnsi="Times New Roman" w:eastAsia="仿宋_GB2312" w:cs="Times New Roman"/>
      <w:sz w:val="32"/>
      <w:lang w:val="en-US" w:eastAsia="zh-CN" w:bidi="ar-SA"/>
    </w:rPr>
  </w:style>
  <w:style w:type="paragraph" w:customStyle="1" w:styleId="179">
    <w:name w:val="样式 正文首行缩进 2 + 首行缩进:  2 字符"/>
    <w:basedOn w:val="1"/>
    <w:qFormat/>
    <w:uiPriority w:val="0"/>
    <w:pPr>
      <w:numPr>
        <w:ilvl w:val="0"/>
        <w:numId w:val="4"/>
      </w:numPr>
      <w:adjustRightInd w:val="0"/>
      <w:snapToGrid w:val="0"/>
      <w:spacing w:line="360" w:lineRule="auto"/>
    </w:pPr>
    <w:rPr>
      <w:rFonts w:ascii="Arial" w:hAnsi="Arial"/>
      <w:b/>
      <w:sz w:val="24"/>
    </w:rPr>
  </w:style>
  <w:style w:type="character" w:customStyle="1" w:styleId="180">
    <w:name w:val="页眉 Char1"/>
    <w:basedOn w:val="65"/>
    <w:qFormat/>
    <w:uiPriority w:val="99"/>
    <w:rPr>
      <w:rFonts w:ascii="Times New Roman" w:hAnsi="Times New Roman" w:eastAsia="宋体" w:cs="Times New Roman"/>
      <w:sz w:val="18"/>
      <w:szCs w:val="18"/>
    </w:rPr>
  </w:style>
  <w:style w:type="character" w:customStyle="1" w:styleId="181">
    <w:name w:val="标题 Char1"/>
    <w:basedOn w:val="65"/>
    <w:qFormat/>
    <w:uiPriority w:val="10"/>
    <w:rPr>
      <w:rFonts w:ascii="Calibri Light" w:hAnsi="Calibri Light" w:eastAsia="宋体" w:cs="宋体"/>
      <w:b/>
      <w:bCs/>
      <w:sz w:val="32"/>
      <w:szCs w:val="32"/>
    </w:rPr>
  </w:style>
  <w:style w:type="character" w:customStyle="1" w:styleId="182">
    <w:name w:val="正文文本 2 Char"/>
    <w:basedOn w:val="65"/>
    <w:link w:val="52"/>
    <w:qFormat/>
    <w:uiPriority w:val="0"/>
    <w:rPr>
      <w:rFonts w:ascii="Times New Roman" w:hAnsi="Times New Roman" w:eastAsia="宋体" w:cs="Times New Roman"/>
      <w:sz w:val="24"/>
      <w:szCs w:val="20"/>
    </w:rPr>
  </w:style>
  <w:style w:type="character" w:customStyle="1" w:styleId="183">
    <w:name w:val="日期 Char1"/>
    <w:basedOn w:val="65"/>
    <w:qFormat/>
    <w:uiPriority w:val="99"/>
    <w:rPr>
      <w:rFonts w:ascii="Times New Roman" w:hAnsi="Times New Roman" w:eastAsia="宋体" w:cs="Times New Roman"/>
      <w:sz w:val="28"/>
      <w:szCs w:val="20"/>
    </w:rPr>
  </w:style>
  <w:style w:type="paragraph" w:customStyle="1" w:styleId="184">
    <w:name w:val="正文字缩2字"/>
    <w:basedOn w:val="1"/>
    <w:qFormat/>
    <w:uiPriority w:val="0"/>
    <w:pPr>
      <w:spacing w:before="60" w:after="60" w:line="360" w:lineRule="auto"/>
      <w:ind w:left="200" w:leftChars="200" w:firstLine="200" w:firstLineChars="200"/>
    </w:pPr>
    <w:rPr>
      <w:sz w:val="24"/>
    </w:rPr>
  </w:style>
  <w:style w:type="character" w:customStyle="1" w:styleId="185">
    <w:name w:val="批注文字 Char1"/>
    <w:basedOn w:val="65"/>
    <w:link w:val="20"/>
    <w:qFormat/>
    <w:uiPriority w:val="99"/>
    <w:rPr>
      <w:rFonts w:ascii="Times New Roman" w:hAnsi="Times New Roman" w:eastAsia="宋体" w:cs="Times New Roman"/>
      <w:sz w:val="28"/>
      <w:szCs w:val="20"/>
    </w:rPr>
  </w:style>
  <w:style w:type="character" w:customStyle="1" w:styleId="186">
    <w:name w:val="批注主题 Char2"/>
    <w:basedOn w:val="185"/>
    <w:qFormat/>
    <w:uiPriority w:val="99"/>
    <w:rPr>
      <w:rFonts w:ascii="Times New Roman" w:hAnsi="Times New Roman" w:eastAsia="宋体" w:cs="Times New Roman"/>
      <w:b/>
      <w:bCs/>
      <w:sz w:val="28"/>
      <w:szCs w:val="20"/>
    </w:rPr>
  </w:style>
  <w:style w:type="character" w:customStyle="1" w:styleId="187">
    <w:name w:val="正文文本 Char1"/>
    <w:basedOn w:val="65"/>
    <w:qFormat/>
    <w:uiPriority w:val="99"/>
    <w:rPr>
      <w:rFonts w:ascii="Times New Roman" w:hAnsi="Times New Roman" w:eastAsia="宋体" w:cs="Times New Roman"/>
      <w:sz w:val="28"/>
      <w:szCs w:val="20"/>
    </w:rPr>
  </w:style>
  <w:style w:type="paragraph" w:customStyle="1" w:styleId="188">
    <w:name w:val="文章正文"/>
    <w:basedOn w:val="1"/>
    <w:qFormat/>
    <w:uiPriority w:val="0"/>
    <w:pPr>
      <w:ind w:firstLine="560" w:firstLineChars="200"/>
    </w:pPr>
    <w:rPr>
      <w:rFonts w:ascii="仿宋_GB2312" w:hAnsi="宋体" w:eastAsia="仿宋_GB2312"/>
      <w:color w:val="000000"/>
    </w:rPr>
  </w:style>
  <w:style w:type="character" w:customStyle="1" w:styleId="189">
    <w:name w:val="正文文本 3 Char1"/>
    <w:basedOn w:val="65"/>
    <w:qFormat/>
    <w:uiPriority w:val="99"/>
    <w:rPr>
      <w:rFonts w:ascii="Times New Roman" w:hAnsi="Times New Roman" w:eastAsia="宋体" w:cs="Times New Roman"/>
      <w:sz w:val="16"/>
      <w:szCs w:val="16"/>
    </w:rPr>
  </w:style>
  <w:style w:type="character" w:customStyle="1" w:styleId="190">
    <w:name w:val="文档结构图 Char1"/>
    <w:basedOn w:val="65"/>
    <w:qFormat/>
    <w:uiPriority w:val="99"/>
    <w:rPr>
      <w:rFonts w:ascii="Microsoft YaHei UI" w:hAnsi="Times New Roman" w:eastAsia="Microsoft YaHei UI" w:cs="Times New Roman"/>
      <w:sz w:val="18"/>
      <w:szCs w:val="18"/>
    </w:rPr>
  </w:style>
  <w:style w:type="paragraph" w:customStyle="1" w:styleId="191">
    <w:name w:val="表头样式"/>
    <w:basedOn w:val="1"/>
    <w:qFormat/>
    <w:uiPriority w:val="0"/>
    <w:pPr>
      <w:autoSpaceDE w:val="0"/>
      <w:autoSpaceDN w:val="0"/>
      <w:adjustRightInd w:val="0"/>
      <w:spacing w:line="360" w:lineRule="auto"/>
      <w:jc w:val="left"/>
    </w:pPr>
    <w:rPr>
      <w:b/>
      <w:kern w:val="0"/>
      <w:sz w:val="21"/>
    </w:rPr>
  </w:style>
  <w:style w:type="character" w:customStyle="1" w:styleId="192">
    <w:name w:val="纯文本 Char1"/>
    <w:basedOn w:val="65"/>
    <w:qFormat/>
    <w:uiPriority w:val="99"/>
    <w:rPr>
      <w:rFonts w:ascii="宋体" w:hAnsi="Courier New" w:eastAsia="宋体" w:cs="Courier New"/>
      <w:szCs w:val="21"/>
    </w:rPr>
  </w:style>
  <w:style w:type="character" w:customStyle="1" w:styleId="193">
    <w:name w:val="批注框文本 Char1"/>
    <w:basedOn w:val="65"/>
    <w:qFormat/>
    <w:uiPriority w:val="99"/>
    <w:rPr>
      <w:rFonts w:ascii="Times New Roman" w:hAnsi="Times New Roman" w:eastAsia="宋体" w:cs="Times New Roman"/>
      <w:sz w:val="18"/>
      <w:szCs w:val="18"/>
    </w:rPr>
  </w:style>
  <w:style w:type="paragraph" w:customStyle="1" w:styleId="194">
    <w:name w:val="WW-表格标题"/>
    <w:basedOn w:val="195"/>
    <w:qFormat/>
    <w:uiPriority w:val="0"/>
  </w:style>
  <w:style w:type="paragraph" w:customStyle="1" w:styleId="195">
    <w:name w:val="WW-表格内容"/>
    <w:basedOn w:val="1"/>
    <w:qFormat/>
    <w:uiPriority w:val="0"/>
    <w:pPr>
      <w:suppressLineNumbers/>
      <w:suppressAutoHyphens/>
    </w:pPr>
    <w:rPr>
      <w:rFonts w:ascii="Calibri" w:hAnsi="Calibri"/>
      <w:sz w:val="21"/>
      <w:szCs w:val="24"/>
    </w:rPr>
  </w:style>
  <w:style w:type="character" w:customStyle="1" w:styleId="196">
    <w:name w:val="正文文本缩进 2 Char1"/>
    <w:basedOn w:val="65"/>
    <w:qFormat/>
    <w:uiPriority w:val="99"/>
    <w:rPr>
      <w:rFonts w:ascii="Times New Roman" w:hAnsi="Times New Roman" w:eastAsia="宋体" w:cs="Times New Roman"/>
      <w:sz w:val="28"/>
      <w:szCs w:val="20"/>
    </w:rPr>
  </w:style>
  <w:style w:type="character" w:customStyle="1" w:styleId="197">
    <w:name w:val="正文首行缩进 Char"/>
    <w:basedOn w:val="187"/>
    <w:link w:val="61"/>
    <w:qFormat/>
    <w:uiPriority w:val="0"/>
    <w:rPr>
      <w:rFonts w:ascii="宋体" w:hAnsi="宋体" w:eastAsia="宋体" w:cs="Times New Roman"/>
      <w:sz w:val="24"/>
      <w:szCs w:val="20"/>
    </w:rPr>
  </w:style>
  <w:style w:type="paragraph" w:customStyle="1" w:styleId="198">
    <w:name w:val="表号"/>
    <w:basedOn w:val="1"/>
    <w:qFormat/>
    <w:uiPriority w:val="0"/>
    <w:pPr>
      <w:numPr>
        <w:ilvl w:val="0"/>
        <w:numId w:val="5"/>
      </w:numPr>
      <w:tabs>
        <w:tab w:val="clear" w:pos="360"/>
      </w:tabs>
      <w:autoSpaceDE w:val="0"/>
      <w:autoSpaceDN w:val="0"/>
      <w:adjustRightInd w:val="0"/>
      <w:spacing w:before="210" w:after="210"/>
      <w:ind w:left="425" w:hanging="137"/>
      <w:jc w:val="center"/>
    </w:pPr>
    <w:rPr>
      <w:kern w:val="0"/>
      <w:sz w:val="21"/>
      <w:lang w:eastAsia="en-US"/>
    </w:rPr>
  </w:style>
  <w:style w:type="character" w:customStyle="1" w:styleId="199">
    <w:name w:val="脚注文本 Char1"/>
    <w:basedOn w:val="65"/>
    <w:qFormat/>
    <w:uiPriority w:val="99"/>
    <w:rPr>
      <w:rFonts w:ascii="Times New Roman" w:hAnsi="Times New Roman" w:eastAsia="宋体" w:cs="Times New Roman"/>
      <w:sz w:val="18"/>
      <w:szCs w:val="18"/>
    </w:rPr>
  </w:style>
  <w:style w:type="character" w:customStyle="1" w:styleId="200">
    <w:name w:val="尾注文本 Char2"/>
    <w:basedOn w:val="65"/>
    <w:qFormat/>
    <w:uiPriority w:val="99"/>
    <w:rPr>
      <w:rFonts w:ascii="Times New Roman" w:hAnsi="Times New Roman" w:eastAsia="宋体" w:cs="Times New Roman"/>
      <w:sz w:val="28"/>
      <w:szCs w:val="20"/>
    </w:rPr>
  </w:style>
  <w:style w:type="character" w:customStyle="1" w:styleId="201">
    <w:name w:val="HTML 预设格式 Char2"/>
    <w:basedOn w:val="65"/>
    <w:qFormat/>
    <w:uiPriority w:val="99"/>
    <w:rPr>
      <w:rFonts w:ascii="Courier New" w:hAnsi="Courier New" w:eastAsia="宋体" w:cs="Courier New"/>
      <w:sz w:val="20"/>
      <w:szCs w:val="20"/>
    </w:rPr>
  </w:style>
  <w:style w:type="character" w:customStyle="1" w:styleId="202">
    <w:name w:val="页脚 Char1"/>
    <w:basedOn w:val="65"/>
    <w:qFormat/>
    <w:uiPriority w:val="99"/>
    <w:rPr>
      <w:rFonts w:ascii="Times New Roman" w:hAnsi="Times New Roman" w:eastAsia="宋体" w:cs="Times New Roman"/>
      <w:sz w:val="18"/>
      <w:szCs w:val="18"/>
    </w:rPr>
  </w:style>
  <w:style w:type="paragraph" w:customStyle="1" w:styleId="203">
    <w:name w:val="l-2"/>
    <w:basedOn w:val="1"/>
    <w:qFormat/>
    <w:uiPriority w:val="0"/>
    <w:pPr>
      <w:widowControl/>
      <w:spacing w:before="100" w:beforeAutospacing="1" w:after="100" w:afterAutospacing="1"/>
      <w:jc w:val="left"/>
    </w:pPr>
    <w:rPr>
      <w:rFonts w:ascii="宋体" w:hAnsi="宋体" w:cs="宋体"/>
      <w:b/>
      <w:bCs/>
      <w:color w:val="000000"/>
      <w:kern w:val="0"/>
      <w:sz w:val="13"/>
      <w:szCs w:val="13"/>
    </w:rPr>
  </w:style>
  <w:style w:type="paragraph" w:customStyle="1" w:styleId="204">
    <w:name w:val="样式 标题 6第五层条 + 三号 段前: 0.5 行"/>
    <w:basedOn w:val="7"/>
    <w:qFormat/>
    <w:uiPriority w:val="0"/>
    <w:pPr>
      <w:widowControl/>
      <w:adjustRightInd/>
      <w:snapToGrid/>
      <w:spacing w:before="156" w:beforeLines="50"/>
      <w:jc w:val="left"/>
    </w:pPr>
    <w:rPr>
      <w:snapToGrid w:val="0"/>
      <w:kern w:val="24"/>
      <w:sz w:val="28"/>
    </w:rPr>
  </w:style>
  <w:style w:type="paragraph" w:customStyle="1" w:styleId="205">
    <w:name w:val="表格标题"/>
    <w:basedOn w:val="206"/>
    <w:qFormat/>
    <w:uiPriority w:val="0"/>
  </w:style>
  <w:style w:type="paragraph" w:customStyle="1" w:styleId="206">
    <w:name w:val="表格内容"/>
    <w:basedOn w:val="1"/>
    <w:qFormat/>
    <w:uiPriority w:val="0"/>
    <w:pPr>
      <w:suppressLineNumbers/>
      <w:suppressAutoHyphens/>
    </w:pPr>
    <w:rPr>
      <w:rFonts w:ascii="Calibri" w:hAnsi="Calibri"/>
      <w:sz w:val="21"/>
      <w:szCs w:val="24"/>
    </w:rPr>
  </w:style>
  <w:style w:type="paragraph" w:customStyle="1" w:styleId="207">
    <w:name w:val="xl23"/>
    <w:basedOn w:val="1"/>
    <w:qFormat/>
    <w:uiPriority w:val="0"/>
    <w:pPr>
      <w:widowControl/>
      <w:spacing w:before="100" w:beforeAutospacing="1" w:after="100" w:afterAutospacing="1" w:line="360" w:lineRule="auto"/>
      <w:textAlignment w:val="top"/>
    </w:pPr>
    <w:rPr>
      <w:kern w:val="0"/>
      <w:sz w:val="24"/>
    </w:rPr>
  </w:style>
  <w:style w:type="paragraph" w:customStyle="1" w:styleId="208">
    <w:name w:val="Title - Revision"/>
    <w:basedOn w:val="59"/>
    <w:qFormat/>
    <w:uiPriority w:val="0"/>
    <w:pPr>
      <w:spacing w:before="720"/>
    </w:pPr>
  </w:style>
  <w:style w:type="paragraph" w:customStyle="1" w:styleId="209">
    <w:name w:val="Char Char Char Char Char Char Char Char Char Char Char Char Char Char Char Char"/>
    <w:basedOn w:val="1"/>
    <w:qFormat/>
    <w:uiPriority w:val="0"/>
    <w:pPr>
      <w:tabs>
        <w:tab w:val="left" w:pos="360"/>
      </w:tabs>
    </w:pPr>
    <w:rPr>
      <w:sz w:val="24"/>
    </w:rPr>
  </w:style>
  <w:style w:type="paragraph" w:customStyle="1" w:styleId="210">
    <w:name w:val="style1"/>
    <w:basedOn w:val="1"/>
    <w:qFormat/>
    <w:uiPriority w:val="0"/>
    <w:pPr>
      <w:widowControl/>
      <w:spacing w:before="100" w:beforeAutospacing="1" w:after="100" w:afterAutospacing="1"/>
      <w:jc w:val="left"/>
    </w:pPr>
    <w:rPr>
      <w:rFonts w:ascii="宋体" w:hAnsi="宋体"/>
      <w:kern w:val="0"/>
      <w:sz w:val="21"/>
    </w:rPr>
  </w:style>
  <w:style w:type="paragraph" w:customStyle="1" w:styleId="211">
    <w:name w:val="style12"/>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212">
    <w:name w:val="样式1xz"/>
    <w:basedOn w:val="1"/>
    <w:qFormat/>
    <w:uiPriority w:val="0"/>
    <w:pPr>
      <w:tabs>
        <w:tab w:val="left" w:pos="1050"/>
        <w:tab w:val="right" w:leader="dot" w:pos="8296"/>
      </w:tabs>
    </w:pPr>
    <w:rPr>
      <w:caps/>
      <w:spacing w:val="20"/>
      <w:sz w:val="24"/>
    </w:rPr>
  </w:style>
  <w:style w:type="paragraph" w:customStyle="1" w:styleId="213">
    <w:name w:val="Char Char Char Char Char"/>
    <w:basedOn w:val="1"/>
    <w:qFormat/>
    <w:uiPriority w:val="0"/>
    <w:pPr>
      <w:tabs>
        <w:tab w:val="left" w:pos="425"/>
      </w:tabs>
      <w:ind w:left="1620" w:hanging="360"/>
    </w:pPr>
    <w:rPr>
      <w:rFonts w:ascii="Tahoma" w:hAnsi="Tahoma"/>
      <w:sz w:val="24"/>
    </w:rPr>
  </w:style>
  <w:style w:type="paragraph" w:customStyle="1" w:styleId="214">
    <w:name w:val="Pull Quote"/>
    <w:basedOn w:val="1"/>
    <w:qFormat/>
    <w:uiPriority w:val="0"/>
    <w:pPr>
      <w:pBdr>
        <w:top w:val="single" w:color="auto" w:sz="18" w:space="12"/>
        <w:left w:val="single" w:color="FFFFFF" w:sz="6" w:space="12"/>
        <w:bottom w:val="single" w:color="auto" w:sz="6" w:space="12"/>
        <w:right w:val="single" w:color="FFFFFF" w:sz="6" w:space="12"/>
      </w:pBdr>
      <w:shd w:val="pct10" w:color="auto" w:fill="auto"/>
      <w:spacing w:before="120" w:after="240" w:line="288" w:lineRule="auto"/>
      <w:ind w:left="144" w:right="144"/>
      <w:jc w:val="center"/>
    </w:pPr>
    <w:rPr>
      <w:b/>
      <w:i/>
      <w:sz w:val="24"/>
    </w:rPr>
  </w:style>
  <w:style w:type="paragraph" w:customStyle="1" w:styleId="215">
    <w:name w:val="附录4"/>
    <w:basedOn w:val="1"/>
    <w:next w:val="1"/>
    <w:qFormat/>
    <w:uiPriority w:val="0"/>
    <w:pPr>
      <w:widowControl/>
      <w:tabs>
        <w:tab w:val="left" w:pos="1134"/>
      </w:tabs>
      <w:spacing w:line="300" w:lineRule="auto"/>
      <w:ind w:left="1361" w:hanging="1361"/>
      <w:outlineLvl w:val="3"/>
    </w:pPr>
    <w:rPr>
      <w:rFonts w:ascii="Arial" w:hAnsi="Arial" w:eastAsia="黑体"/>
      <w:kern w:val="0"/>
    </w:rPr>
  </w:style>
  <w:style w:type="paragraph" w:customStyle="1" w:styleId="216">
    <w:name w:val="标准正文"/>
    <w:basedOn w:val="23"/>
    <w:qFormat/>
    <w:uiPriority w:val="0"/>
    <w:pPr>
      <w:spacing w:before="60" w:after="60" w:line="360" w:lineRule="auto"/>
      <w:ind w:left="0" w:leftChars="0" w:firstLine="482"/>
    </w:pPr>
    <w:rPr>
      <w:rFonts w:ascii="Arial" w:hAnsi="Arial"/>
      <w:sz w:val="24"/>
    </w:rPr>
  </w:style>
  <w:style w:type="paragraph" w:customStyle="1" w:styleId="217">
    <w:name w:val="样式 宋体 五号 行距: 单倍行距"/>
    <w:basedOn w:val="1"/>
    <w:qFormat/>
    <w:uiPriority w:val="0"/>
    <w:pPr>
      <w:adjustRightInd w:val="0"/>
      <w:jc w:val="left"/>
    </w:pPr>
    <w:rPr>
      <w:rFonts w:ascii="宋体" w:hAnsi="宋体"/>
      <w:kern w:val="0"/>
      <w:sz w:val="21"/>
    </w:rPr>
  </w:style>
  <w:style w:type="paragraph" w:customStyle="1" w:styleId="218">
    <w:name w:val="Char1 Char Char Char"/>
    <w:basedOn w:val="1"/>
    <w:qFormat/>
    <w:uiPriority w:val="0"/>
    <w:rPr>
      <w:rFonts w:ascii="Tahoma" w:hAnsi="Tahoma"/>
      <w:sz w:val="24"/>
    </w:rPr>
  </w:style>
  <w:style w:type="paragraph" w:customStyle="1" w:styleId="219">
    <w:name w:val="样式 标题 1 + 居中 段前: 6 磅 段后: 6 磅 行距: 1.5 倍行距"/>
    <w:basedOn w:val="2"/>
    <w:qFormat/>
    <w:uiPriority w:val="0"/>
    <w:pPr>
      <w:keepLines/>
      <w:adjustRightInd w:val="0"/>
      <w:spacing w:before="120" w:after="120" w:line="360" w:lineRule="auto"/>
      <w:jc w:val="center"/>
    </w:pPr>
    <w:rPr>
      <w:rFonts w:ascii="Times New Roman"/>
      <w:b/>
      <w:kern w:val="44"/>
      <w:sz w:val="32"/>
    </w:rPr>
  </w:style>
  <w:style w:type="paragraph" w:customStyle="1" w:styleId="220">
    <w:name w:val="段落正文"/>
    <w:basedOn w:val="1"/>
    <w:qFormat/>
    <w:uiPriority w:val="0"/>
    <w:pPr>
      <w:spacing w:before="156" w:beforeLines="50" w:line="360" w:lineRule="auto"/>
      <w:ind w:firstLine="200" w:firstLineChars="200"/>
    </w:pPr>
    <w:rPr>
      <w:spacing w:val="2"/>
      <w:sz w:val="24"/>
    </w:rPr>
  </w:style>
  <w:style w:type="paragraph" w:customStyle="1" w:styleId="221">
    <w:name w:val="Title - Date"/>
    <w:basedOn w:val="59"/>
    <w:next w:val="1"/>
    <w:qFormat/>
    <w:uiPriority w:val="0"/>
    <w:pPr>
      <w:spacing w:before="240" w:after="720"/>
    </w:pPr>
    <w:rPr>
      <w:sz w:val="28"/>
    </w:rPr>
  </w:style>
  <w:style w:type="paragraph" w:customStyle="1" w:styleId="222">
    <w:name w:val="00"/>
    <w:basedOn w:val="1"/>
    <w:qFormat/>
    <w:uiPriority w:val="0"/>
    <w:pPr>
      <w:autoSpaceDE w:val="0"/>
      <w:autoSpaceDN w:val="0"/>
      <w:adjustRightInd w:val="0"/>
      <w:jc w:val="left"/>
    </w:pPr>
    <w:rPr>
      <w:rFonts w:ascii="黑体" w:eastAsia="黑体"/>
      <w:b/>
      <w:kern w:val="0"/>
      <w:sz w:val="20"/>
    </w:rPr>
  </w:style>
  <w:style w:type="paragraph" w:customStyle="1" w:styleId="223">
    <w:name w:val="pa-27"/>
    <w:basedOn w:val="1"/>
    <w:qFormat/>
    <w:uiPriority w:val="0"/>
    <w:pPr>
      <w:widowControl/>
      <w:spacing w:line="360" w:lineRule="atLeast"/>
      <w:ind w:firstLine="420"/>
    </w:pPr>
    <w:rPr>
      <w:rFonts w:ascii="宋体" w:hAnsi="宋体" w:cs="宋体"/>
      <w:kern w:val="0"/>
      <w:sz w:val="24"/>
      <w:szCs w:val="24"/>
    </w:rPr>
  </w:style>
  <w:style w:type="paragraph" w:customStyle="1" w:styleId="224">
    <w:name w:val="正文4"/>
    <w:basedOn w:val="1"/>
    <w:qFormat/>
    <w:uiPriority w:val="0"/>
    <w:pPr>
      <w:tabs>
        <w:tab w:val="left" w:pos="1275"/>
      </w:tabs>
      <w:spacing w:before="60" w:after="60" w:line="360" w:lineRule="auto"/>
      <w:ind w:left="820" w:leftChars="400" w:hanging="705"/>
    </w:pPr>
    <w:rPr>
      <w:sz w:val="24"/>
    </w:rPr>
  </w:style>
  <w:style w:type="paragraph" w:customStyle="1" w:styleId="225">
    <w:name w:val="TOC Heading_628a5cda-1b0f-415f-b4e5-c21c51a3073f"/>
    <w:basedOn w:val="2"/>
    <w:next w:val="1"/>
    <w:qFormat/>
    <w:uiPriority w:val="0"/>
    <w:pPr>
      <w:keepLines/>
      <w:widowControl/>
      <w:snapToGrid/>
      <w:spacing w:before="480" w:line="276" w:lineRule="auto"/>
      <w:jc w:val="left"/>
      <w:outlineLvl w:val="9"/>
    </w:pPr>
    <w:rPr>
      <w:rFonts w:ascii="Cambria" w:hAnsi="Cambria"/>
      <w:b/>
      <w:bCs/>
      <w:color w:val="365F91"/>
      <w:kern w:val="0"/>
      <w:szCs w:val="28"/>
    </w:rPr>
  </w:style>
  <w:style w:type="paragraph" w:customStyle="1" w:styleId="226">
    <w:name w:val="样式 样式 首行缩进:  2 字符 + 首行缩进:  2 字符"/>
    <w:basedOn w:val="1"/>
    <w:qFormat/>
    <w:uiPriority w:val="0"/>
    <w:pPr>
      <w:numPr>
        <w:ilvl w:val="0"/>
        <w:numId w:val="6"/>
      </w:numPr>
      <w:tabs>
        <w:tab w:val="clear" w:pos="1230"/>
      </w:tabs>
      <w:spacing w:line="360" w:lineRule="auto"/>
      <w:ind w:firstLine="480" w:firstLineChars="200"/>
    </w:pPr>
    <w:rPr>
      <w:sz w:val="24"/>
    </w:rPr>
  </w:style>
  <w:style w:type="paragraph" w:customStyle="1" w:styleId="227">
    <w:name w:val="g11"/>
    <w:basedOn w:val="1"/>
    <w:qFormat/>
    <w:uiPriority w:val="0"/>
    <w:pPr>
      <w:widowControl/>
      <w:spacing w:before="100" w:beforeAutospacing="1" w:after="100" w:afterAutospacing="1" w:line="465" w:lineRule="atLeast"/>
      <w:jc w:val="left"/>
    </w:pPr>
    <w:rPr>
      <w:rFonts w:ascii="华文中宋" w:hAnsi="华文中宋" w:eastAsia="华文中宋" w:cs="宋体"/>
      <w:b/>
      <w:bCs/>
      <w:color w:val="FF0000"/>
      <w:kern w:val="0"/>
      <w:sz w:val="31"/>
      <w:szCs w:val="31"/>
    </w:rPr>
  </w:style>
  <w:style w:type="paragraph" w:customStyle="1" w:styleId="228">
    <w:name w:val="af"/>
    <w:basedOn w:val="1"/>
    <w:qFormat/>
    <w:uiPriority w:val="0"/>
    <w:pPr>
      <w:widowControl/>
      <w:spacing w:line="300" w:lineRule="atLeast"/>
      <w:jc w:val="left"/>
    </w:pPr>
    <w:rPr>
      <w:rFonts w:ascii="宋体" w:hAnsi="宋体"/>
      <w:kern w:val="0"/>
      <w:sz w:val="18"/>
    </w:rPr>
  </w:style>
  <w:style w:type="paragraph" w:customStyle="1" w:styleId="229">
    <w:name w:val="Table Contents"/>
    <w:basedOn w:val="16"/>
    <w:qFormat/>
    <w:uiPriority w:val="0"/>
    <w:pPr>
      <w:suppressAutoHyphens/>
      <w:jc w:val="left"/>
    </w:pPr>
    <w:rPr>
      <w:rFonts w:ascii="Times New Roman" w:eastAsia="Times New Roman"/>
      <w:kern w:val="0"/>
      <w:sz w:val="24"/>
    </w:rPr>
  </w:style>
  <w:style w:type="paragraph" w:customStyle="1" w:styleId="230">
    <w:name w:val="mtitle"/>
    <w:basedOn w:val="1"/>
    <w:qFormat/>
    <w:uiPriority w:val="0"/>
    <w:pPr>
      <w:widowControl/>
      <w:spacing w:before="30"/>
      <w:jc w:val="center"/>
    </w:pPr>
    <w:rPr>
      <w:rFonts w:ascii="方正小标宋简体" w:hAnsi="宋体" w:eastAsia="方正小标宋简体"/>
      <w:color w:val="000000"/>
      <w:kern w:val="0"/>
      <w:sz w:val="44"/>
      <w:szCs w:val="44"/>
    </w:rPr>
  </w:style>
  <w:style w:type="paragraph" w:customStyle="1" w:styleId="231">
    <w:name w:val="正文格式 Char"/>
    <w:basedOn w:val="1"/>
    <w:qFormat/>
    <w:uiPriority w:val="0"/>
    <w:pPr>
      <w:widowControl/>
      <w:adjustRightInd w:val="0"/>
      <w:spacing w:line="440" w:lineRule="atLeast"/>
      <w:ind w:firstLine="510"/>
      <w:textAlignment w:val="baseline"/>
    </w:pPr>
    <w:rPr>
      <w:kern w:val="0"/>
      <w:sz w:val="24"/>
    </w:rPr>
  </w:style>
  <w:style w:type="paragraph" w:customStyle="1" w:styleId="232">
    <w:name w:val="文本框样式1"/>
    <w:basedOn w:val="1"/>
    <w:qFormat/>
    <w:uiPriority w:val="0"/>
    <w:pPr>
      <w:adjustRightInd w:val="0"/>
      <w:snapToGrid w:val="0"/>
      <w:spacing w:before="60" w:line="180" w:lineRule="exact"/>
      <w:jc w:val="center"/>
    </w:pPr>
    <w:rPr>
      <w:sz w:val="21"/>
    </w:rPr>
  </w:style>
  <w:style w:type="paragraph" w:customStyle="1" w:styleId="233">
    <w:name w:val="正文表格"/>
    <w:basedOn w:val="1"/>
    <w:qFormat/>
    <w:uiPriority w:val="0"/>
    <w:pPr>
      <w:adjustRightInd w:val="0"/>
      <w:spacing w:before="40" w:after="40"/>
    </w:pPr>
    <w:rPr>
      <w:sz w:val="24"/>
    </w:rPr>
  </w:style>
  <w:style w:type="paragraph" w:customStyle="1" w:styleId="234">
    <w:name w:val="6'"/>
    <w:basedOn w:val="1"/>
    <w:qFormat/>
    <w:uiPriority w:val="0"/>
    <w:pPr>
      <w:autoSpaceDE w:val="0"/>
      <w:autoSpaceDN w:val="0"/>
      <w:adjustRightInd w:val="0"/>
      <w:snapToGrid w:val="0"/>
      <w:spacing w:line="320" w:lineRule="exact"/>
      <w:jc w:val="center"/>
      <w:textAlignment w:val="baseline"/>
    </w:pPr>
    <w:rPr>
      <w:rFonts w:ascii="Calibri" w:hAnsi="Calibri"/>
      <w:spacing w:val="20"/>
      <w:kern w:val="28"/>
      <w:sz w:val="21"/>
    </w:rPr>
  </w:style>
  <w:style w:type="paragraph" w:customStyle="1" w:styleId="235">
    <w:name w:val="xl53"/>
    <w:basedOn w:val="1"/>
    <w:qFormat/>
    <w:uiPriority w:val="0"/>
    <w:pPr>
      <w:widowControl/>
      <w:pBdr>
        <w:left w:val="single" w:color="auto" w:sz="4" w:space="0"/>
        <w:bottom w:val="single" w:color="auto" w:sz="4" w:space="0"/>
      </w:pBdr>
      <w:spacing w:before="100" w:beforeAutospacing="1" w:after="100" w:afterAutospacing="1"/>
      <w:jc w:val="center"/>
      <w:textAlignment w:val="center"/>
    </w:pPr>
    <w:rPr>
      <w:rFonts w:ascii="宋体" w:hAnsi="宋体"/>
      <w:kern w:val="0"/>
      <w:sz w:val="24"/>
    </w:rPr>
  </w:style>
  <w:style w:type="paragraph" w:customStyle="1" w:styleId="236">
    <w:name w:val="zz"/>
    <w:basedOn w:val="1"/>
    <w:qFormat/>
    <w:uiPriority w:val="0"/>
    <w:pPr>
      <w:widowControl/>
      <w:spacing w:before="30"/>
      <w:jc w:val="right"/>
    </w:pPr>
    <w:rPr>
      <w:rFonts w:ascii="方正书宋简体" w:hAnsi="宋体" w:eastAsia="方正书宋简体"/>
      <w:color w:val="000000"/>
      <w:kern w:val="0"/>
      <w:sz w:val="21"/>
      <w:szCs w:val="21"/>
    </w:rPr>
  </w:style>
  <w:style w:type="paragraph" w:customStyle="1" w:styleId="237">
    <w:name w:val="样式1"/>
    <w:basedOn w:val="5"/>
    <w:qFormat/>
    <w:uiPriority w:val="0"/>
    <w:pPr>
      <w:tabs>
        <w:tab w:val="left" w:pos="720"/>
      </w:tabs>
      <w:spacing w:before="500" w:after="260" w:line="560" w:lineRule="atLeast"/>
      <w:ind w:left="420" w:hanging="420"/>
    </w:pPr>
  </w:style>
  <w:style w:type="paragraph" w:customStyle="1" w:styleId="238">
    <w:name w:val="Char Char Char Char Char Char Char"/>
    <w:basedOn w:val="18"/>
    <w:qFormat/>
    <w:uiPriority w:val="0"/>
    <w:rPr>
      <w:rFonts w:ascii="宋体" w:hAnsi="Tahoma"/>
    </w:rPr>
  </w:style>
  <w:style w:type="paragraph" w:customStyle="1" w:styleId="239">
    <w:name w:val="样式 正文文本缩进 + 左  0 字符"/>
    <w:basedOn w:val="1"/>
    <w:qFormat/>
    <w:uiPriority w:val="0"/>
    <w:pPr>
      <w:spacing w:line="360" w:lineRule="auto"/>
      <w:ind w:firstLine="250" w:firstLineChars="250"/>
    </w:pPr>
    <w:rPr>
      <w:rFonts w:cs="宋体"/>
      <w:sz w:val="24"/>
    </w:rPr>
  </w:style>
  <w:style w:type="paragraph" w:customStyle="1" w:styleId="240">
    <w:name w:val="首行缩进"/>
    <w:basedOn w:val="1"/>
    <w:qFormat/>
    <w:uiPriority w:val="0"/>
    <w:pPr>
      <w:numPr>
        <w:ilvl w:val="0"/>
        <w:numId w:val="7"/>
      </w:numPr>
      <w:spacing w:line="360" w:lineRule="auto"/>
    </w:pPr>
    <w:rPr>
      <w:rFonts w:eastAsia="仿宋_GB2312"/>
    </w:rPr>
  </w:style>
  <w:style w:type="paragraph" w:customStyle="1" w:styleId="241">
    <w:name w:val="3"/>
    <w:next w:val="1"/>
    <w:qFormat/>
    <w:uiPriority w:val="0"/>
    <w:pPr>
      <w:widowControl w:val="0"/>
      <w:jc w:val="both"/>
    </w:pPr>
    <w:rPr>
      <w:rFonts w:ascii="Times New Roman" w:hAnsi="Times New Roman" w:eastAsia="宋体" w:cs="Times New Roman"/>
      <w:kern w:val="2"/>
      <w:sz w:val="28"/>
      <w:lang w:val="en-US" w:eastAsia="zh-CN" w:bidi="ar-SA"/>
    </w:rPr>
  </w:style>
  <w:style w:type="paragraph" w:customStyle="1" w:styleId="242">
    <w:name w:val="Char Char Char Char Char Char Char Char Char Char Char Char Char"/>
    <w:basedOn w:val="1"/>
    <w:qFormat/>
    <w:uiPriority w:val="0"/>
    <w:pPr>
      <w:widowControl/>
      <w:spacing w:after="160" w:line="240" w:lineRule="exact"/>
      <w:jc w:val="left"/>
    </w:pPr>
    <w:rPr>
      <w:rFonts w:ascii="Verdana" w:hAnsi="Verdana" w:eastAsia="仿宋_GB2312"/>
      <w:kern w:val="0"/>
      <w:sz w:val="24"/>
      <w:lang w:eastAsia="en-US"/>
    </w:rPr>
  </w:style>
  <w:style w:type="paragraph" w:customStyle="1" w:styleId="243">
    <w:name w:val="可研正文"/>
    <w:basedOn w:val="16"/>
    <w:qFormat/>
    <w:uiPriority w:val="0"/>
    <w:pPr>
      <w:adjustRightInd w:val="0"/>
      <w:snapToGrid w:val="0"/>
      <w:spacing w:line="440" w:lineRule="exact"/>
      <w:ind w:firstLine="567"/>
    </w:pPr>
    <w:rPr>
      <w:sz w:val="28"/>
    </w:rPr>
  </w:style>
  <w:style w:type="paragraph" w:customStyle="1" w:styleId="244">
    <w:name w:val="IN Step"/>
    <w:basedOn w:val="1"/>
    <w:qFormat/>
    <w:uiPriority w:val="0"/>
    <w:pPr>
      <w:keepLines/>
      <w:widowControl/>
      <w:tabs>
        <w:tab w:val="left" w:pos="1134"/>
      </w:tabs>
      <w:spacing w:before="80" w:after="80" w:line="300" w:lineRule="auto"/>
      <w:ind w:left="1134" w:hanging="907"/>
      <w:outlineLvl w:val="8"/>
    </w:pPr>
    <w:rPr>
      <w:rFonts w:ascii="Arial" w:hAnsi="Arial"/>
      <w:kern w:val="0"/>
      <w:sz w:val="21"/>
    </w:rPr>
  </w:style>
  <w:style w:type="paragraph" w:customStyle="1" w:styleId="245">
    <w:name w:val="样式 样式 正文首行缩进 2 + 左  0 字符 + 首行缩进:  2.57 字符"/>
    <w:basedOn w:val="1"/>
    <w:next w:val="1"/>
    <w:qFormat/>
    <w:uiPriority w:val="0"/>
    <w:pPr>
      <w:adjustRightInd w:val="0"/>
      <w:snapToGrid w:val="0"/>
      <w:spacing w:after="120"/>
      <w:ind w:firstLine="540" w:firstLineChars="257"/>
    </w:pPr>
    <w:rPr>
      <w:sz w:val="21"/>
    </w:rPr>
  </w:style>
  <w:style w:type="paragraph" w:customStyle="1" w:styleId="246">
    <w:name w:val="样式 仿宋_GB2312 首行缩进:  2 字符"/>
    <w:basedOn w:val="1"/>
    <w:qFormat/>
    <w:uiPriority w:val="0"/>
    <w:pPr>
      <w:spacing w:line="600" w:lineRule="exact"/>
      <w:ind w:firstLine="420" w:firstLineChars="150"/>
      <w:jc w:val="left"/>
    </w:pPr>
    <w:rPr>
      <w:rFonts w:ascii="仿宋_GB2312" w:hAnsi="Arial" w:eastAsia="仿宋_GB2312"/>
      <w:color w:val="000000"/>
      <w:kern w:val="0"/>
      <w:lang w:val="zh-CN"/>
    </w:rPr>
  </w:style>
  <w:style w:type="paragraph" w:customStyle="1" w:styleId="247">
    <w:name w:val="样式 标题 1章标题Heading 0Section HeadPIM 1H1h11st levell11H1..."/>
    <w:basedOn w:val="2"/>
    <w:qFormat/>
    <w:uiPriority w:val="0"/>
    <w:pPr>
      <w:keepLines/>
      <w:pageBreakBefore/>
      <w:tabs>
        <w:tab w:val="left" w:pos="432"/>
      </w:tabs>
      <w:autoSpaceDE w:val="0"/>
      <w:autoSpaceDN w:val="0"/>
      <w:adjustRightInd w:val="0"/>
      <w:spacing w:before="340" w:after="330" w:line="578" w:lineRule="atLeast"/>
      <w:textAlignment w:val="bottom"/>
    </w:pPr>
    <w:rPr>
      <w:rFonts w:hAnsi="宋体" w:eastAsia="黑体"/>
      <w:b/>
      <w:kern w:val="44"/>
      <w:sz w:val="36"/>
    </w:rPr>
  </w:style>
  <w:style w:type="paragraph" w:customStyle="1" w:styleId="248">
    <w:name w:val="tabletext"/>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249">
    <w:name w:val="È±Ê¡ÎÄ±¾"/>
    <w:basedOn w:val="1"/>
    <w:qFormat/>
    <w:uiPriority w:val="0"/>
    <w:pPr>
      <w:widowControl/>
      <w:overflowPunct w:val="0"/>
      <w:autoSpaceDE w:val="0"/>
      <w:autoSpaceDN w:val="0"/>
      <w:adjustRightInd w:val="0"/>
      <w:jc w:val="left"/>
      <w:textAlignment w:val="baseline"/>
    </w:pPr>
    <w:rPr>
      <w:kern w:val="0"/>
      <w:sz w:val="24"/>
    </w:rPr>
  </w:style>
  <w:style w:type="paragraph" w:customStyle="1" w:styleId="250">
    <w:name w:val="Char Char Char Char"/>
    <w:basedOn w:val="1"/>
    <w:qFormat/>
    <w:uiPriority w:val="0"/>
    <w:pPr>
      <w:pageBreakBefore/>
      <w:widowControl/>
      <w:spacing w:after="160" w:line="240" w:lineRule="exact"/>
      <w:jc w:val="left"/>
    </w:pPr>
    <w:rPr>
      <w:rFonts w:ascii="Verdana" w:hAnsi="Verdana"/>
      <w:kern w:val="0"/>
      <w:sz w:val="20"/>
      <w:lang w:eastAsia="en-US"/>
    </w:rPr>
  </w:style>
  <w:style w:type="paragraph" w:customStyle="1" w:styleId="251">
    <w:name w:val="Char Char Char1 Char Char Char Char Char Char Char Char Char Char Char Char Char"/>
    <w:basedOn w:val="1"/>
    <w:qFormat/>
    <w:uiPriority w:val="0"/>
    <w:pPr>
      <w:widowControl/>
      <w:spacing w:after="160" w:line="240" w:lineRule="exact"/>
      <w:jc w:val="left"/>
    </w:pPr>
    <w:rPr>
      <w:rFonts w:ascii="Verdana" w:hAnsi="Verdana"/>
      <w:kern w:val="0"/>
      <w:sz w:val="18"/>
      <w:lang w:eastAsia="en-US"/>
    </w:rPr>
  </w:style>
  <w:style w:type="paragraph" w:customStyle="1" w:styleId="252">
    <w:name w:val="标题1"/>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253">
    <w:name w:val="章标题"/>
    <w:next w:val="1"/>
    <w:qFormat/>
    <w:uiPriority w:val="0"/>
    <w:pPr>
      <w:numPr>
        <w:ilvl w:val="1"/>
        <w:numId w:val="8"/>
      </w:numPr>
      <w:spacing w:before="156" w:beforeLines="50" w:after="156" w:afterLines="50"/>
      <w:ind w:left="0"/>
      <w:jc w:val="both"/>
      <w:outlineLvl w:val="1"/>
    </w:pPr>
    <w:rPr>
      <w:rFonts w:ascii="黑体" w:hAnsi="Times New Roman" w:eastAsia="黑体" w:cs="Times New Roman"/>
      <w:sz w:val="24"/>
      <w:lang w:val="en-US" w:eastAsia="zh-CN" w:bidi="ar-SA"/>
    </w:rPr>
  </w:style>
  <w:style w:type="paragraph" w:customStyle="1" w:styleId="254">
    <w:name w:val="rw"/>
    <w:basedOn w:val="1"/>
    <w:qFormat/>
    <w:uiPriority w:val="0"/>
    <w:pPr>
      <w:widowControl/>
      <w:spacing w:before="30"/>
      <w:ind w:left="100" w:right="100"/>
      <w:jc w:val="right"/>
    </w:pPr>
    <w:rPr>
      <w:rFonts w:ascii="方正仿宋简体" w:hAnsi="宋体" w:eastAsia="方正仿宋简体"/>
      <w:color w:val="000000"/>
      <w:kern w:val="0"/>
      <w:sz w:val="21"/>
      <w:szCs w:val="21"/>
    </w:rPr>
  </w:style>
  <w:style w:type="paragraph" w:customStyle="1" w:styleId="255">
    <w:name w:val="Note"/>
    <w:basedOn w:val="1"/>
    <w:qFormat/>
    <w:uiPriority w:val="0"/>
    <w:pPr>
      <w:pBdr>
        <w:top w:val="single" w:color="auto" w:sz="12" w:space="3"/>
        <w:bottom w:val="single" w:color="auto" w:sz="12" w:space="3"/>
      </w:pBdr>
      <w:spacing w:line="360" w:lineRule="auto"/>
    </w:pPr>
    <w:rPr>
      <w:sz w:val="24"/>
    </w:rPr>
  </w:style>
  <w:style w:type="paragraph" w:customStyle="1" w:styleId="256">
    <w:name w:val="标题2"/>
    <w:basedOn w:val="3"/>
    <w:qFormat/>
    <w:uiPriority w:val="0"/>
    <w:pPr>
      <w:keepNext w:val="0"/>
      <w:keepLines w:val="0"/>
      <w:adjustRightInd w:val="0"/>
      <w:snapToGrid w:val="0"/>
      <w:spacing w:before="0" w:after="0" w:line="360" w:lineRule="auto"/>
      <w:ind w:firstLine="574" w:firstLineChars="196"/>
      <w:outlineLvl w:val="9"/>
    </w:pPr>
    <w:rPr>
      <w:rFonts w:ascii="宋体" w:hAnsi="宋体" w:eastAsia="宋体"/>
      <w:spacing w:val="6"/>
      <w:sz w:val="28"/>
      <w:u w:val="single"/>
    </w:rPr>
  </w:style>
  <w:style w:type="paragraph" w:customStyle="1" w:styleId="257">
    <w:name w:val="Char Char1 Char Char Char Char Char Char Char Char Char Char Char Char Char Char"/>
    <w:basedOn w:val="1"/>
    <w:qFormat/>
    <w:uiPriority w:val="0"/>
    <w:pPr>
      <w:widowControl/>
      <w:spacing w:after="160" w:line="240" w:lineRule="exact"/>
      <w:jc w:val="left"/>
    </w:pPr>
    <w:rPr>
      <w:rFonts w:ascii="Verdana" w:hAnsi="Verdana"/>
      <w:kern w:val="0"/>
      <w:sz w:val="20"/>
      <w:lang w:eastAsia="en-US"/>
    </w:rPr>
  </w:style>
  <w:style w:type="paragraph" w:customStyle="1" w:styleId="258">
    <w:name w:val="列出段落1"/>
    <w:basedOn w:val="1"/>
    <w:qFormat/>
    <w:uiPriority w:val="34"/>
    <w:pPr>
      <w:ind w:firstLine="420" w:firstLineChars="200"/>
    </w:pPr>
    <w:rPr>
      <w:rFonts w:ascii="Calibri" w:hAnsi="Calibri"/>
      <w:sz w:val="21"/>
      <w:szCs w:val="24"/>
    </w:rPr>
  </w:style>
  <w:style w:type="paragraph" w:customStyle="1" w:styleId="259">
    <w:name w:val="样式 正文缩进正文（首行缩进两字）表正文正文非缩进特点标题4段1 + 首行缩进:  2 字符"/>
    <w:basedOn w:val="15"/>
    <w:qFormat/>
    <w:uiPriority w:val="0"/>
    <w:pPr>
      <w:ind w:firstLine="480" w:firstLineChars="200"/>
    </w:pPr>
  </w:style>
  <w:style w:type="paragraph" w:customStyle="1" w:styleId="260">
    <w:name w:val="Char Char 字元 字元 字元 Char Char Char Char"/>
    <w:basedOn w:val="1"/>
    <w:qFormat/>
    <w:uiPriority w:val="0"/>
    <w:pPr>
      <w:adjustRightInd w:val="0"/>
      <w:spacing w:line="360" w:lineRule="auto"/>
    </w:pPr>
    <w:rPr>
      <w:kern w:val="0"/>
      <w:sz w:val="24"/>
    </w:rPr>
  </w:style>
  <w:style w:type="paragraph" w:customStyle="1" w:styleId="261">
    <w:name w:val="表格"/>
    <w:basedOn w:val="1"/>
    <w:qFormat/>
    <w:uiPriority w:val="0"/>
    <w:pPr>
      <w:jc w:val="center"/>
      <w:textAlignment w:val="center"/>
    </w:pPr>
    <w:rPr>
      <w:rFonts w:ascii="华文细黑" w:hAnsi="华文细黑"/>
      <w:kern w:val="0"/>
      <w:sz w:val="21"/>
    </w:rPr>
  </w:style>
  <w:style w:type="paragraph" w:customStyle="1" w:styleId="262">
    <w:name w:val="AA Numbering"/>
    <w:basedOn w:val="1"/>
    <w:qFormat/>
    <w:uiPriority w:val="0"/>
    <w:pPr>
      <w:widowControl/>
      <w:tabs>
        <w:tab w:val="left" w:pos="1134"/>
        <w:tab w:val="left" w:pos="1280"/>
      </w:tabs>
      <w:adjustRightInd w:val="0"/>
      <w:snapToGrid w:val="0"/>
      <w:spacing w:line="280" w:lineRule="atLeast"/>
      <w:jc w:val="left"/>
    </w:pPr>
    <w:rPr>
      <w:rFonts w:eastAsia="PMingLiU"/>
      <w:kern w:val="0"/>
      <w:sz w:val="24"/>
      <w:lang w:eastAsia="zh-TW"/>
    </w:rPr>
  </w:style>
  <w:style w:type="paragraph" w:customStyle="1" w:styleId="263">
    <w:name w:val="小标题 1"/>
    <w:basedOn w:val="1"/>
    <w:qFormat/>
    <w:uiPriority w:val="0"/>
    <w:pPr>
      <w:autoSpaceDE w:val="0"/>
      <w:autoSpaceDN w:val="0"/>
      <w:adjustRightInd w:val="0"/>
      <w:spacing w:line="360" w:lineRule="atLeast"/>
    </w:pPr>
    <w:rPr>
      <w:rFonts w:ascii="文鼎粗黑" w:eastAsia="文鼎粗黑"/>
      <w:kern w:val="0"/>
      <w:sz w:val="22"/>
    </w:rPr>
  </w:style>
  <w:style w:type="paragraph" w:customStyle="1" w:styleId="264">
    <w:name w:val="附录1"/>
    <w:basedOn w:val="1"/>
    <w:next w:val="1"/>
    <w:qFormat/>
    <w:uiPriority w:val="0"/>
    <w:pPr>
      <w:tabs>
        <w:tab w:val="left" w:pos="1304"/>
      </w:tabs>
      <w:ind w:left="425" w:hanging="425"/>
      <w:outlineLvl w:val="0"/>
    </w:pPr>
    <w:rPr>
      <w:rFonts w:ascii="黑体" w:hAnsi="黑体" w:eastAsia="黑体"/>
      <w:b/>
      <w:sz w:val="44"/>
    </w:rPr>
  </w:style>
  <w:style w:type="paragraph" w:customStyle="1" w:styleId="265">
    <w:name w:val="标书正文:  0.74 厘米"/>
    <w:basedOn w:val="1"/>
    <w:qFormat/>
    <w:uiPriority w:val="0"/>
    <w:pPr>
      <w:snapToGrid w:val="0"/>
      <w:spacing w:line="360" w:lineRule="auto"/>
      <w:ind w:firstLine="420"/>
    </w:pPr>
    <w:rPr>
      <w:sz w:val="24"/>
    </w:rPr>
  </w:style>
  <w:style w:type="paragraph" w:customStyle="1" w:styleId="266">
    <w:name w:val="默认段落字体 Para Char Char Char Char Char Char Char"/>
    <w:basedOn w:val="1"/>
    <w:qFormat/>
    <w:uiPriority w:val="0"/>
    <w:rPr>
      <w:rFonts w:ascii="Tahoma" w:hAnsi="Tahoma"/>
      <w:sz w:val="24"/>
    </w:rPr>
  </w:style>
  <w:style w:type="paragraph" w:customStyle="1" w:styleId="267">
    <w:name w:val="Char"/>
    <w:basedOn w:val="1"/>
    <w:qFormat/>
    <w:uiPriority w:val="0"/>
    <w:pPr>
      <w:spacing w:line="240" w:lineRule="atLeast"/>
      <w:ind w:left="420" w:firstLine="420"/>
    </w:pPr>
    <w:rPr>
      <w:kern w:val="0"/>
      <w:sz w:val="21"/>
    </w:rPr>
  </w:style>
  <w:style w:type="paragraph" w:customStyle="1" w:styleId="268">
    <w:name w:val="g2"/>
    <w:basedOn w:val="1"/>
    <w:qFormat/>
    <w:uiPriority w:val="0"/>
    <w:pPr>
      <w:widowControl/>
      <w:spacing w:before="100" w:beforeAutospacing="1" w:after="100" w:afterAutospacing="1"/>
      <w:jc w:val="left"/>
    </w:pPr>
    <w:rPr>
      <w:rFonts w:ascii="仿宋_GB2312" w:hAnsi="宋体" w:eastAsia="仿宋_GB2312" w:cs="宋体"/>
      <w:kern w:val="0"/>
      <w:sz w:val="17"/>
      <w:szCs w:val="17"/>
    </w:rPr>
  </w:style>
  <w:style w:type="paragraph" w:customStyle="1" w:styleId="269">
    <w:name w:val="一级条标题"/>
    <w:basedOn w:val="253"/>
    <w:next w:val="270"/>
    <w:qFormat/>
    <w:uiPriority w:val="0"/>
    <w:pPr>
      <w:numPr>
        <w:ilvl w:val="0"/>
        <w:numId w:val="0"/>
      </w:numPr>
      <w:spacing w:before="0" w:after="0"/>
      <w:ind w:left="525"/>
      <w:outlineLvl w:val="2"/>
    </w:pPr>
    <w:rPr>
      <w:sz w:val="21"/>
    </w:rPr>
  </w:style>
  <w:style w:type="paragraph" w:customStyle="1" w:styleId="270">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271">
    <w:name w:val="p15"/>
    <w:basedOn w:val="1"/>
    <w:qFormat/>
    <w:uiPriority w:val="0"/>
    <w:pPr>
      <w:widowControl/>
      <w:spacing w:after="120"/>
    </w:pPr>
    <w:rPr>
      <w:rFonts w:ascii="Calibri" w:hAnsi="Calibri"/>
      <w:kern w:val="0"/>
      <w:sz w:val="21"/>
      <w:szCs w:val="21"/>
    </w:rPr>
  </w:style>
  <w:style w:type="paragraph" w:customStyle="1" w:styleId="272">
    <w:name w:val="表格文本"/>
    <w:qFormat/>
    <w:uiPriority w:val="0"/>
    <w:pPr>
      <w:tabs>
        <w:tab w:val="decimal" w:pos="0"/>
      </w:tabs>
    </w:pPr>
    <w:rPr>
      <w:rFonts w:ascii="Arial" w:hAnsi="Arial" w:eastAsia="宋体" w:cs="Times New Roman"/>
      <w:sz w:val="21"/>
      <w:lang w:val="en-US" w:eastAsia="zh-CN" w:bidi="ar-SA"/>
    </w:rPr>
  </w:style>
  <w:style w:type="paragraph" w:customStyle="1" w:styleId="273">
    <w:name w:val="样式2"/>
    <w:basedOn w:val="5"/>
    <w:qFormat/>
    <w:uiPriority w:val="0"/>
    <w:pPr>
      <w:numPr>
        <w:ilvl w:val="0"/>
        <w:numId w:val="9"/>
      </w:numPr>
      <w:spacing w:before="560" w:line="400" w:lineRule="exact"/>
      <w:jc w:val="center"/>
      <w:outlineLvl w:val="0"/>
    </w:pPr>
    <w:rPr>
      <w:b w:val="0"/>
      <w:sz w:val="44"/>
    </w:rPr>
  </w:style>
  <w:style w:type="paragraph" w:customStyle="1" w:styleId="274">
    <w:name w:val="Table Text Char1"/>
    <w:qFormat/>
    <w:uiPriority w:val="0"/>
    <w:pPr>
      <w:snapToGrid w:val="0"/>
      <w:spacing w:before="80" w:after="80"/>
    </w:pPr>
    <w:rPr>
      <w:rFonts w:ascii="Arial" w:hAnsi="Arial" w:eastAsia="宋体" w:cs="Times New Roman"/>
      <w:kern w:val="2"/>
      <w:sz w:val="18"/>
      <w:lang w:val="en-US" w:eastAsia="zh-CN" w:bidi="ar-SA"/>
    </w:rPr>
  </w:style>
  <w:style w:type="paragraph" w:customStyle="1" w:styleId="275">
    <w:name w:val="首行缩进 1"/>
    <w:basedOn w:val="1"/>
    <w:qFormat/>
    <w:uiPriority w:val="0"/>
    <w:pPr>
      <w:spacing w:after="120" w:line="360" w:lineRule="auto"/>
      <w:ind w:firstLine="200" w:firstLineChars="200"/>
    </w:pPr>
    <w:rPr>
      <w:sz w:val="24"/>
    </w:rPr>
  </w:style>
  <w:style w:type="paragraph" w:customStyle="1" w:styleId="276">
    <w:name w:val="g3"/>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277">
    <w:name w:val="表头"/>
    <w:basedOn w:val="1"/>
    <w:qFormat/>
    <w:uiPriority w:val="0"/>
    <w:pPr>
      <w:keepNext/>
      <w:autoSpaceDE w:val="0"/>
      <w:autoSpaceDN w:val="0"/>
      <w:adjustRightInd w:val="0"/>
      <w:spacing w:line="200" w:lineRule="atLeast"/>
    </w:pPr>
    <w:rPr>
      <w:rFonts w:ascii="黑体" w:hAnsi="Calibri" w:eastAsia="黑体"/>
      <w:kern w:val="0"/>
      <w:sz w:val="24"/>
      <w:szCs w:val="24"/>
    </w:rPr>
  </w:style>
  <w:style w:type="paragraph" w:customStyle="1" w:styleId="278">
    <w:name w:val="二级列表"/>
    <w:basedOn w:val="220"/>
    <w:next w:val="220"/>
    <w:qFormat/>
    <w:uiPriority w:val="0"/>
    <w:pPr>
      <w:tabs>
        <w:tab w:val="left" w:pos="2120"/>
      </w:tabs>
      <w:ind w:firstLine="0" w:firstLineChars="0"/>
    </w:pPr>
    <w:rPr>
      <w:b/>
    </w:rPr>
  </w:style>
  <w:style w:type="paragraph" w:customStyle="1" w:styleId="279">
    <w:name w:val="附录2"/>
    <w:basedOn w:val="1"/>
    <w:next w:val="1"/>
    <w:qFormat/>
    <w:uiPriority w:val="0"/>
    <w:pPr>
      <w:tabs>
        <w:tab w:val="left" w:pos="420"/>
        <w:tab w:val="left" w:pos="624"/>
      </w:tabs>
      <w:ind w:left="420" w:hanging="420"/>
      <w:outlineLvl w:val="1"/>
    </w:pPr>
    <w:rPr>
      <w:rFonts w:ascii="黑体" w:hAnsi="黑体" w:eastAsia="黑体"/>
      <w:b/>
      <w:sz w:val="32"/>
    </w:rPr>
  </w:style>
  <w:style w:type="paragraph" w:customStyle="1" w:styleId="280">
    <w:name w:val="rr"/>
    <w:basedOn w:val="1"/>
    <w:qFormat/>
    <w:uiPriority w:val="0"/>
    <w:pPr>
      <w:widowControl/>
      <w:spacing w:before="100" w:beforeAutospacing="1" w:after="100" w:afterAutospacing="1"/>
      <w:jc w:val="left"/>
    </w:pPr>
    <w:rPr>
      <w:rFonts w:hint="eastAsia" w:ascii="宋体" w:hAnsi="宋体"/>
      <w:kern w:val="0"/>
      <w:sz w:val="21"/>
      <w:szCs w:val="21"/>
    </w:rPr>
  </w:style>
  <w:style w:type="paragraph" w:customStyle="1" w:styleId="281">
    <w:name w:val="列表项目"/>
    <w:basedOn w:val="1"/>
    <w:qFormat/>
    <w:uiPriority w:val="0"/>
    <w:pPr>
      <w:tabs>
        <w:tab w:val="left" w:pos="420"/>
      </w:tabs>
      <w:spacing w:line="288" w:lineRule="auto"/>
      <w:ind w:left="840" w:leftChars="200" w:hanging="420" w:hangingChars="200"/>
    </w:pPr>
    <w:rPr>
      <w:sz w:val="21"/>
    </w:rPr>
  </w:style>
  <w:style w:type="paragraph" w:customStyle="1" w:styleId="282">
    <w:name w:val="Char Char14 Char Char"/>
    <w:basedOn w:val="1"/>
    <w:qFormat/>
    <w:uiPriority w:val="0"/>
    <w:rPr>
      <w:sz w:val="21"/>
      <w:szCs w:val="24"/>
    </w:rPr>
  </w:style>
  <w:style w:type="paragraph" w:customStyle="1" w:styleId="283">
    <w:name w:val="bt"/>
    <w:basedOn w:val="1"/>
    <w:next w:val="16"/>
    <w:qFormat/>
    <w:uiPriority w:val="0"/>
    <w:pPr>
      <w:overflowPunct w:val="0"/>
      <w:autoSpaceDE w:val="0"/>
      <w:autoSpaceDN w:val="0"/>
      <w:adjustRightInd w:val="0"/>
      <w:snapToGrid w:val="0"/>
      <w:spacing w:before="100" w:after="100" w:line="240" w:lineRule="atLeast"/>
      <w:ind w:left="2880" w:hanging="360"/>
      <w:textAlignment w:val="baseline"/>
    </w:pPr>
    <w:rPr>
      <w:rFonts w:ascii="宋体"/>
      <w:kern w:val="0"/>
      <w:sz w:val="20"/>
    </w:rPr>
  </w:style>
  <w:style w:type="paragraph" w:customStyle="1" w:styleId="284">
    <w:name w:val="表格1"/>
    <w:basedOn w:val="1"/>
    <w:next w:val="1"/>
    <w:qFormat/>
    <w:uiPriority w:val="0"/>
    <w:pPr>
      <w:kinsoku w:val="0"/>
      <w:wordWrap w:val="0"/>
      <w:overflowPunct w:val="0"/>
      <w:autoSpaceDE w:val="0"/>
      <w:autoSpaceDN w:val="0"/>
      <w:adjustRightInd w:val="0"/>
      <w:spacing w:line="288" w:lineRule="auto"/>
      <w:jc w:val="center"/>
      <w:textAlignment w:val="baseline"/>
    </w:pPr>
    <w:rPr>
      <w:rFonts w:ascii="宋体"/>
      <w:kern w:val="0"/>
      <w:sz w:val="18"/>
    </w:rPr>
  </w:style>
  <w:style w:type="paragraph" w:customStyle="1" w:styleId="285">
    <w:name w:val="表头文本"/>
    <w:qFormat/>
    <w:uiPriority w:val="0"/>
    <w:pPr>
      <w:jc w:val="center"/>
    </w:pPr>
    <w:rPr>
      <w:rFonts w:ascii="Arial" w:hAnsi="Arial" w:eastAsia="宋体" w:cs="Times New Roman"/>
      <w:b/>
      <w:sz w:val="21"/>
      <w:lang w:val="en-US" w:eastAsia="zh-CN" w:bidi="ar-SA"/>
    </w:rPr>
  </w:style>
  <w:style w:type="paragraph" w:customStyle="1" w:styleId="286">
    <w:name w:val="Char Char1 Char"/>
    <w:basedOn w:val="1"/>
    <w:qFormat/>
    <w:uiPriority w:val="0"/>
    <w:rPr>
      <w:rFonts w:ascii="Tahoma" w:hAnsi="Tahoma"/>
      <w:sz w:val="24"/>
      <w:szCs w:val="24"/>
    </w:rPr>
  </w:style>
  <w:style w:type="paragraph" w:customStyle="1" w:styleId="287">
    <w:name w:val="文档正文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288">
    <w:name w:val="列出段落11"/>
    <w:basedOn w:val="1"/>
    <w:qFormat/>
    <w:uiPriority w:val="34"/>
    <w:pPr>
      <w:widowControl/>
      <w:adjustRightInd w:val="0"/>
      <w:snapToGrid w:val="0"/>
      <w:spacing w:after="200"/>
      <w:ind w:firstLine="420" w:firstLineChars="200"/>
      <w:jc w:val="left"/>
    </w:pPr>
    <w:rPr>
      <w:rFonts w:ascii="Tahoma" w:hAnsi="Tahoma" w:eastAsia="微软雅黑"/>
      <w:kern w:val="0"/>
      <w:sz w:val="22"/>
      <w:szCs w:val="22"/>
    </w:rPr>
  </w:style>
  <w:style w:type="paragraph" w:customStyle="1" w:styleId="289">
    <w:name w:val="表文字"/>
    <w:qFormat/>
    <w:uiPriority w:val="0"/>
    <w:rPr>
      <w:rFonts w:ascii="宋体" w:hAnsi="Times New Roman" w:eastAsia="宋体" w:cs="Times New Roman"/>
      <w:kern w:val="2"/>
      <w:lang w:val="en-US" w:eastAsia="zh-CN" w:bidi="ar-SA"/>
    </w:rPr>
  </w:style>
  <w:style w:type="paragraph" w:customStyle="1" w:styleId="290">
    <w:name w:val="Table Heading"/>
    <w:qFormat/>
    <w:uiPriority w:val="0"/>
    <w:pPr>
      <w:keepNext/>
      <w:snapToGrid w:val="0"/>
      <w:spacing w:before="80" w:after="80"/>
      <w:jc w:val="center"/>
    </w:pPr>
    <w:rPr>
      <w:rFonts w:ascii="Arial" w:hAnsi="Arial" w:eastAsia="黑体" w:cs="Times New Roman"/>
      <w:sz w:val="18"/>
      <w:lang w:val="en-US" w:eastAsia="zh-CN" w:bidi="ar-SA"/>
    </w:rPr>
  </w:style>
  <w:style w:type="paragraph" w:customStyle="1" w:styleId="291">
    <w:name w:val="关键词"/>
    <w:basedOn w:val="1"/>
    <w:next w:val="1"/>
    <w:qFormat/>
    <w:uiPriority w:val="0"/>
    <w:pPr>
      <w:spacing w:line="360" w:lineRule="auto"/>
    </w:pPr>
    <w:rPr>
      <w:rFonts w:eastAsia="黑体"/>
      <w:sz w:val="20"/>
    </w:rPr>
  </w:style>
  <w:style w:type="paragraph" w:customStyle="1" w:styleId="292">
    <w:name w:val="样式 标题 3 + (中文) 黑体 小四 非加粗 段前: 7.8 磅 段后: 0 磅 行距: 固定值 20 磅"/>
    <w:basedOn w:val="4"/>
    <w:next w:val="1"/>
    <w:qFormat/>
    <w:uiPriority w:val="0"/>
    <w:pPr>
      <w:spacing w:before="0" w:after="0" w:line="400" w:lineRule="exact"/>
    </w:pPr>
    <w:rPr>
      <w:rFonts w:ascii="Calibri" w:hAnsi="Calibri" w:eastAsia="黑体" w:cs="宋体"/>
      <w:b w:val="0"/>
    </w:rPr>
  </w:style>
  <w:style w:type="paragraph" w:customStyle="1" w:styleId="293">
    <w:name w:val="列出段落2"/>
    <w:basedOn w:val="1"/>
    <w:qFormat/>
    <w:uiPriority w:val="34"/>
    <w:pPr>
      <w:adjustRightInd w:val="0"/>
      <w:snapToGrid w:val="0"/>
      <w:spacing w:line="360" w:lineRule="auto"/>
      <w:ind w:firstLine="420" w:firstLineChars="200"/>
      <w:jc w:val="left"/>
    </w:pPr>
    <w:rPr>
      <w:rFonts w:ascii="宋体" w:hAnsi="宋体"/>
      <w:sz w:val="24"/>
    </w:rPr>
  </w:style>
  <w:style w:type="paragraph" w:customStyle="1" w:styleId="294">
    <w:name w:val="样式 标题 2 + Times New Roman 四号 非加粗 段前: 5 磅 段后: 0 磅 行距: 固定值 20..."/>
    <w:basedOn w:val="3"/>
    <w:qFormat/>
    <w:uiPriority w:val="0"/>
    <w:pPr>
      <w:spacing w:before="100" w:after="0" w:line="400" w:lineRule="exact"/>
    </w:pPr>
    <w:rPr>
      <w:rFonts w:ascii="Times New Roman" w:hAnsi="Times New Roman" w:cs="宋体"/>
      <w:b w:val="0"/>
      <w:sz w:val="28"/>
    </w:rPr>
  </w:style>
  <w:style w:type="paragraph" w:customStyle="1" w:styleId="295">
    <w:name w:val="1.正文"/>
    <w:basedOn w:val="1"/>
    <w:qFormat/>
    <w:uiPriority w:val="0"/>
    <w:pPr>
      <w:spacing w:line="360" w:lineRule="auto"/>
      <w:ind w:left="540" w:leftChars="225" w:firstLine="540" w:firstLineChars="225"/>
    </w:pPr>
    <w:rPr>
      <w:sz w:val="24"/>
    </w:rPr>
  </w:style>
  <w:style w:type="paragraph" w:customStyle="1" w:styleId="296">
    <w:name w:val="Char1 Char Char Char1"/>
    <w:basedOn w:val="1"/>
    <w:qFormat/>
    <w:uiPriority w:val="0"/>
    <w:rPr>
      <w:rFonts w:ascii="Tahoma" w:hAnsi="Tahoma"/>
      <w:sz w:val="30"/>
    </w:rPr>
  </w:style>
  <w:style w:type="paragraph" w:customStyle="1" w:styleId="297">
    <w:name w:val="项目"/>
    <w:basedOn w:val="1"/>
    <w:qFormat/>
    <w:uiPriority w:val="0"/>
    <w:pPr>
      <w:tabs>
        <w:tab w:val="left" w:pos="1280"/>
      </w:tabs>
      <w:spacing w:before="120" w:after="120" w:line="360" w:lineRule="auto"/>
      <w:ind w:left="-7" w:firstLine="567"/>
      <w:jc w:val="left"/>
      <w:textAlignment w:val="baseline"/>
    </w:pPr>
    <w:rPr>
      <w:rFonts w:ascii="宋体"/>
      <w:kern w:val="0"/>
      <w:sz w:val="24"/>
    </w:rPr>
  </w:style>
  <w:style w:type="paragraph" w:customStyle="1" w:styleId="298">
    <w:name w:val="Item List"/>
    <w:qFormat/>
    <w:uiPriority w:val="0"/>
    <w:pPr>
      <w:numPr>
        <w:ilvl w:val="0"/>
        <w:numId w:val="10"/>
      </w:numPr>
      <w:spacing w:line="300" w:lineRule="auto"/>
      <w:jc w:val="both"/>
    </w:pPr>
    <w:rPr>
      <w:rFonts w:ascii="Arial" w:hAnsi="Arial" w:eastAsia="宋体" w:cs="Times New Roman"/>
      <w:sz w:val="21"/>
      <w:lang w:val="en-US" w:eastAsia="zh-CN" w:bidi="ar-SA"/>
    </w:rPr>
  </w:style>
  <w:style w:type="paragraph" w:customStyle="1" w:styleId="299">
    <w:name w:val="CSS1级正文 Char"/>
    <w:basedOn w:val="16"/>
    <w:qFormat/>
    <w:uiPriority w:val="0"/>
    <w:pPr>
      <w:adjustRightInd w:val="0"/>
      <w:snapToGrid w:val="0"/>
      <w:spacing w:line="360" w:lineRule="auto"/>
      <w:ind w:firstLine="480"/>
    </w:pPr>
    <w:rPr>
      <w:rFonts w:ascii="Times New Roman" w:eastAsia="宋体"/>
      <w:sz w:val="24"/>
    </w:rPr>
  </w:style>
  <w:style w:type="paragraph" w:customStyle="1" w:styleId="300">
    <w:name w:val="正文格式"/>
    <w:basedOn w:val="1"/>
    <w:qFormat/>
    <w:uiPriority w:val="0"/>
    <w:pPr>
      <w:widowControl/>
      <w:adjustRightInd w:val="0"/>
      <w:snapToGrid w:val="0"/>
      <w:spacing w:before="60" w:line="360" w:lineRule="auto"/>
      <w:ind w:firstLine="480" w:firstLineChars="200"/>
      <w:jc w:val="left"/>
      <w:textAlignment w:val="baseline"/>
    </w:pPr>
    <w:rPr>
      <w:rFonts w:ascii="宋体" w:hAnsi="宋体"/>
      <w:color w:val="000000"/>
      <w:kern w:val="0"/>
      <w:sz w:val="24"/>
    </w:rPr>
  </w:style>
  <w:style w:type="paragraph" w:customStyle="1" w:styleId="301">
    <w:name w:val="p1"/>
    <w:basedOn w:val="1"/>
    <w:qFormat/>
    <w:uiPriority w:val="0"/>
    <w:pPr>
      <w:widowControl/>
      <w:jc w:val="left"/>
    </w:pPr>
    <w:rPr>
      <w:rFonts w:ascii="仿宋" w:hAnsi="仿宋" w:eastAsia="仿宋"/>
      <w:kern w:val="0"/>
      <w:sz w:val="21"/>
      <w:szCs w:val="21"/>
      <w:lang w:eastAsia="zh-TW"/>
    </w:rPr>
  </w:style>
  <w:style w:type="paragraph" w:customStyle="1" w:styleId="302">
    <w:name w:val="Item Step in Table"/>
    <w:qFormat/>
    <w:uiPriority w:val="0"/>
    <w:pPr>
      <w:numPr>
        <w:ilvl w:val="0"/>
        <w:numId w:val="8"/>
      </w:numPr>
      <w:tabs>
        <w:tab w:val="left" w:pos="397"/>
      </w:tabs>
      <w:spacing w:before="40" w:after="40"/>
      <w:jc w:val="both"/>
    </w:pPr>
    <w:rPr>
      <w:rFonts w:ascii="Arial" w:hAnsi="Arial" w:eastAsia="宋体" w:cs="Times New Roman"/>
      <w:sz w:val="18"/>
      <w:lang w:val="en-US" w:eastAsia="zh-CN" w:bidi="ar-SA"/>
    </w:rPr>
  </w:style>
  <w:style w:type="paragraph" w:customStyle="1" w:styleId="303">
    <w:name w:val="ly"/>
    <w:basedOn w:val="1"/>
    <w:qFormat/>
    <w:uiPriority w:val="0"/>
    <w:pPr>
      <w:widowControl/>
      <w:spacing w:before="30"/>
      <w:jc w:val="right"/>
    </w:pPr>
    <w:rPr>
      <w:rFonts w:ascii="方正书宋简体" w:hAnsi="宋体" w:eastAsia="方正书宋简体"/>
      <w:color w:val="000000"/>
      <w:kern w:val="0"/>
      <w:sz w:val="21"/>
      <w:szCs w:val="21"/>
    </w:rPr>
  </w:style>
  <w:style w:type="paragraph" w:customStyle="1" w:styleId="304">
    <w:name w:val="普通正文"/>
    <w:basedOn w:val="1"/>
    <w:qFormat/>
    <w:uiPriority w:val="0"/>
    <w:pPr>
      <w:adjustRightInd w:val="0"/>
      <w:spacing w:before="120" w:after="120" w:line="360" w:lineRule="auto"/>
      <w:ind w:firstLine="480"/>
      <w:jc w:val="left"/>
      <w:textAlignment w:val="baseline"/>
    </w:pPr>
    <w:rPr>
      <w:rFonts w:ascii="Arial" w:hAnsi="Arial"/>
      <w:kern w:val="0"/>
      <w:sz w:val="24"/>
    </w:rPr>
  </w:style>
  <w:style w:type="paragraph" w:customStyle="1" w:styleId="305">
    <w:name w:val="Char Char1"/>
    <w:basedOn w:val="1"/>
    <w:qFormat/>
    <w:uiPriority w:val="0"/>
    <w:pPr>
      <w:widowControl/>
      <w:spacing w:after="160" w:line="240" w:lineRule="exact"/>
      <w:jc w:val="left"/>
    </w:pPr>
    <w:rPr>
      <w:rFonts w:ascii="Verdana" w:hAnsi="Verdana"/>
      <w:kern w:val="0"/>
      <w:sz w:val="20"/>
      <w:lang w:eastAsia="en-US"/>
    </w:rPr>
  </w:style>
  <w:style w:type="paragraph" w:customStyle="1" w:styleId="306">
    <w:name w:val="二级条标题"/>
    <w:basedOn w:val="269"/>
    <w:next w:val="270"/>
    <w:qFormat/>
    <w:uiPriority w:val="0"/>
    <w:pPr>
      <w:ind w:left="840"/>
      <w:outlineLvl w:val="3"/>
    </w:pPr>
  </w:style>
  <w:style w:type="paragraph" w:customStyle="1" w:styleId="307">
    <w:name w:val="Table Text Char Char"/>
    <w:qFormat/>
    <w:uiPriority w:val="0"/>
    <w:pPr>
      <w:snapToGrid w:val="0"/>
      <w:spacing w:before="80" w:after="80"/>
    </w:pPr>
    <w:rPr>
      <w:rFonts w:ascii="Arial" w:hAnsi="Arial" w:eastAsia="宋体" w:cs="Times New Roman"/>
      <w:kern w:val="2"/>
      <w:sz w:val="18"/>
      <w:lang w:val="en-US" w:eastAsia="zh-CN" w:bidi="ar-SA"/>
    </w:rPr>
  </w:style>
  <w:style w:type="paragraph" w:customStyle="1" w:styleId="308">
    <w:name w:val="列出段落21"/>
    <w:basedOn w:val="1"/>
    <w:qFormat/>
    <w:uiPriority w:val="34"/>
    <w:pPr>
      <w:spacing w:line="360" w:lineRule="auto"/>
      <w:ind w:firstLine="420" w:firstLineChars="200"/>
    </w:pPr>
    <w:rPr>
      <w:rFonts w:ascii="Calibri" w:hAnsi="Calibri"/>
      <w:sz w:val="21"/>
      <w:szCs w:val="22"/>
    </w:rPr>
  </w:style>
  <w:style w:type="paragraph" w:customStyle="1" w:styleId="309">
    <w:name w:val="正文（首行不缩进）"/>
    <w:basedOn w:val="1"/>
    <w:qFormat/>
    <w:uiPriority w:val="0"/>
    <w:pPr>
      <w:autoSpaceDE w:val="0"/>
      <w:autoSpaceDN w:val="0"/>
      <w:adjustRightInd w:val="0"/>
      <w:spacing w:line="360" w:lineRule="auto"/>
      <w:jc w:val="left"/>
    </w:pPr>
    <w:rPr>
      <w:kern w:val="0"/>
      <w:sz w:val="21"/>
    </w:rPr>
  </w:style>
  <w:style w:type="paragraph" w:customStyle="1" w:styleId="310">
    <w:name w:val="IN Feature"/>
    <w:next w:val="244"/>
    <w:qFormat/>
    <w:uiPriority w:val="0"/>
    <w:pPr>
      <w:keepNext/>
      <w:keepLines/>
      <w:spacing w:before="240" w:after="240"/>
      <w:outlineLvl w:val="7"/>
    </w:pPr>
    <w:rPr>
      <w:rFonts w:ascii="Arial" w:hAnsi="Arial" w:eastAsia="黑体" w:cs="Times New Roman"/>
      <w:sz w:val="21"/>
      <w:lang w:val="en-US" w:eastAsia="zh-CN" w:bidi="ar-SA"/>
    </w:rPr>
  </w:style>
  <w:style w:type="paragraph" w:customStyle="1" w:styleId="311">
    <w:name w:val="content"/>
    <w:basedOn w:val="1"/>
    <w:qFormat/>
    <w:uiPriority w:val="0"/>
    <w:pPr>
      <w:widowControl/>
      <w:spacing w:before="100" w:beforeAutospacing="1" w:after="100" w:afterAutospacing="1" w:line="280" w:lineRule="atLeast"/>
      <w:ind w:firstLine="375"/>
      <w:jc w:val="left"/>
    </w:pPr>
    <w:rPr>
      <w:rFonts w:ascii="宋体" w:hAnsi="宋体"/>
      <w:color w:val="000000"/>
      <w:kern w:val="0"/>
      <w:sz w:val="18"/>
    </w:rPr>
  </w:style>
  <w:style w:type="paragraph" w:customStyle="1" w:styleId="312">
    <w:name w:val="附录3"/>
    <w:basedOn w:val="1"/>
    <w:next w:val="1"/>
    <w:qFormat/>
    <w:uiPriority w:val="0"/>
    <w:pPr>
      <w:tabs>
        <w:tab w:val="left" w:pos="851"/>
      </w:tabs>
      <w:ind w:left="425" w:hanging="425"/>
      <w:outlineLvl w:val="2"/>
    </w:pPr>
    <w:rPr>
      <w:rFonts w:eastAsia="黑体"/>
      <w:b/>
      <w:sz w:val="32"/>
    </w:rPr>
  </w:style>
  <w:style w:type="paragraph" w:customStyle="1" w:styleId="313">
    <w:name w:val="Char2 Char Char Char Char Char Char"/>
    <w:basedOn w:val="1"/>
    <w:qFormat/>
    <w:uiPriority w:val="0"/>
    <w:rPr>
      <w:rFonts w:ascii="仿宋_GB2312"/>
      <w:b/>
      <w:sz w:val="30"/>
    </w:rPr>
  </w:style>
  <w:style w:type="character" w:customStyle="1" w:styleId="314">
    <w:name w:val="明显引用 Char2"/>
    <w:basedOn w:val="65"/>
    <w:qFormat/>
    <w:uiPriority w:val="30"/>
    <w:rPr>
      <w:rFonts w:ascii="Times New Roman" w:hAnsi="Times New Roman" w:eastAsia="宋体" w:cs="Times New Roman"/>
      <w:i/>
      <w:iCs/>
      <w:color w:val="5B9BD5"/>
      <w:sz w:val="28"/>
      <w:szCs w:val="20"/>
    </w:rPr>
  </w:style>
  <w:style w:type="paragraph" w:customStyle="1" w:styleId="315">
    <w:name w:val="_"/>
    <w:basedOn w:val="1"/>
    <w:qFormat/>
    <w:uiPriority w:val="0"/>
    <w:pPr>
      <w:adjustRightInd w:val="0"/>
      <w:spacing w:line="360" w:lineRule="auto"/>
      <w:ind w:left="480" w:firstLine="200" w:firstLineChars="200"/>
      <w:textAlignment w:val="baseline"/>
    </w:pPr>
    <w:rPr>
      <w:kern w:val="0"/>
      <w:sz w:val="24"/>
    </w:rPr>
  </w:style>
  <w:style w:type="paragraph" w:customStyle="1" w:styleId="316">
    <w:name w:val="图片文字"/>
    <w:basedOn w:val="1"/>
    <w:qFormat/>
    <w:uiPriority w:val="0"/>
    <w:pPr>
      <w:spacing w:line="240" w:lineRule="atLeast"/>
      <w:jc w:val="center"/>
    </w:pPr>
    <w:rPr>
      <w:sz w:val="21"/>
    </w:rPr>
  </w:style>
  <w:style w:type="paragraph" w:customStyle="1" w:styleId="317">
    <w:name w:val="Char2"/>
    <w:basedOn w:val="1"/>
    <w:qFormat/>
    <w:uiPriority w:val="0"/>
    <w:pPr>
      <w:spacing w:line="240" w:lineRule="atLeast"/>
      <w:ind w:left="420" w:firstLine="420"/>
    </w:pPr>
    <w:rPr>
      <w:kern w:val="0"/>
      <w:sz w:val="21"/>
    </w:rPr>
  </w:style>
  <w:style w:type="paragraph" w:customStyle="1" w:styleId="318">
    <w:name w:val="Item Step"/>
    <w:qFormat/>
    <w:uiPriority w:val="0"/>
    <w:pPr>
      <w:tabs>
        <w:tab w:val="left" w:pos="1644"/>
      </w:tabs>
      <w:ind w:left="1644" w:hanging="510"/>
      <w:outlineLvl w:val="4"/>
    </w:pPr>
    <w:rPr>
      <w:rFonts w:ascii="Arial" w:hAnsi="Arial" w:eastAsia="宋体" w:cs="Times New Roman"/>
      <w:sz w:val="21"/>
      <w:lang w:val="en-US" w:eastAsia="zh-CN" w:bidi="ar-SA"/>
    </w:rPr>
  </w:style>
  <w:style w:type="paragraph" w:customStyle="1" w:styleId="319">
    <w:name w:val="正文文本缩进 21"/>
    <w:basedOn w:val="1"/>
    <w:qFormat/>
    <w:uiPriority w:val="0"/>
    <w:pPr>
      <w:adjustRightInd w:val="0"/>
      <w:spacing w:before="120"/>
      <w:ind w:firstLine="420"/>
      <w:textAlignment w:val="baseline"/>
    </w:pPr>
    <w:rPr>
      <w:sz w:val="24"/>
    </w:rPr>
  </w:style>
  <w:style w:type="paragraph" w:customStyle="1" w:styleId="320">
    <w:name w:val="标题3——2"/>
    <w:basedOn w:val="4"/>
    <w:next w:val="61"/>
    <w:qFormat/>
    <w:uiPriority w:val="0"/>
    <w:pPr>
      <w:tabs>
        <w:tab w:val="left" w:pos="1280"/>
        <w:tab w:val="right" w:leader="dot" w:pos="8777"/>
      </w:tabs>
      <w:spacing w:before="312" w:beforeLines="100" w:after="0"/>
      <w:ind w:left="851" w:hanging="851"/>
      <w:outlineLvl w:val="9"/>
    </w:pPr>
    <w:rPr>
      <w:rFonts w:ascii="黑体" w:hAnsi="宋体" w:eastAsia="黑体"/>
      <w:sz w:val="30"/>
    </w:rPr>
  </w:style>
  <w:style w:type="paragraph" w:customStyle="1" w:styleId="321">
    <w:name w:val="样式 首行缩进:  0.74 厘米"/>
    <w:basedOn w:val="1"/>
    <w:qFormat/>
    <w:uiPriority w:val="0"/>
    <w:pPr>
      <w:spacing w:line="360" w:lineRule="auto"/>
      <w:ind w:firstLine="420"/>
    </w:pPr>
    <w:rPr>
      <w:sz w:val="24"/>
    </w:rPr>
  </w:style>
  <w:style w:type="paragraph" w:customStyle="1" w:styleId="322">
    <w:name w:val="内容标题"/>
    <w:basedOn w:val="18"/>
    <w:qFormat/>
    <w:uiPriority w:val="0"/>
    <w:rPr>
      <w:rFonts w:ascii="Tahoma" w:hAnsi="Tahoma"/>
      <w:sz w:val="24"/>
    </w:rPr>
  </w:style>
  <w:style w:type="paragraph" w:customStyle="1" w:styleId="323">
    <w:name w:val="正文 + 三号"/>
    <w:basedOn w:val="1"/>
    <w:qFormat/>
    <w:uiPriority w:val="0"/>
    <w:rPr>
      <w:sz w:val="21"/>
    </w:rPr>
  </w:style>
  <w:style w:type="paragraph" w:customStyle="1" w:styleId="324">
    <w:name w:val="正文文本 21"/>
    <w:basedOn w:val="1"/>
    <w:qFormat/>
    <w:uiPriority w:val="0"/>
    <w:pPr>
      <w:adjustRightInd w:val="0"/>
      <w:spacing w:before="120" w:line="360" w:lineRule="auto"/>
      <w:ind w:firstLine="480"/>
      <w:textAlignment w:val="baseline"/>
    </w:pPr>
    <w:rPr>
      <w:sz w:val="24"/>
    </w:rPr>
  </w:style>
  <w:style w:type="paragraph" w:customStyle="1" w:styleId="325">
    <w:name w:val="标题无"/>
    <w:basedOn w:val="1"/>
    <w:qFormat/>
    <w:uiPriority w:val="0"/>
    <w:pPr>
      <w:spacing w:line="360" w:lineRule="auto"/>
    </w:pPr>
    <w:rPr>
      <w:sz w:val="24"/>
    </w:rPr>
  </w:style>
  <w:style w:type="paragraph" w:customStyle="1" w:styleId="326">
    <w:name w:val="摘要"/>
    <w:basedOn w:val="1"/>
    <w:next w:val="3"/>
    <w:qFormat/>
    <w:uiPriority w:val="0"/>
    <w:pPr>
      <w:spacing w:line="360" w:lineRule="auto"/>
    </w:pPr>
    <w:rPr>
      <w:rFonts w:eastAsia="黑体"/>
      <w:sz w:val="20"/>
    </w:rPr>
  </w:style>
  <w:style w:type="paragraph" w:customStyle="1" w:styleId="327">
    <w:name w:val="Char1"/>
    <w:basedOn w:val="1"/>
    <w:qFormat/>
    <w:uiPriority w:val="0"/>
    <w:rPr>
      <w:sz w:val="21"/>
    </w:rPr>
  </w:style>
  <w:style w:type="paragraph" w:customStyle="1" w:styleId="328">
    <w:name w:val="Figure Description"/>
    <w:next w:val="1"/>
    <w:qFormat/>
    <w:uiPriority w:val="0"/>
    <w:pPr>
      <w:snapToGrid w:val="0"/>
      <w:spacing w:before="80" w:after="320"/>
      <w:ind w:left="1134"/>
      <w:jc w:val="center"/>
    </w:pPr>
    <w:rPr>
      <w:rFonts w:ascii="Arial" w:hAnsi="Arial" w:eastAsia="黑体" w:cs="Times New Roman"/>
      <w:sz w:val="18"/>
      <w:lang w:val="en-US" w:eastAsia="zh-CN" w:bidi="ar-SA"/>
    </w:rPr>
  </w:style>
  <w:style w:type="paragraph" w:customStyle="1" w:styleId="329">
    <w:name w:val="Char Char Char Char Char Char1 Char"/>
    <w:basedOn w:val="1"/>
    <w:qFormat/>
    <w:uiPriority w:val="0"/>
    <w:pPr>
      <w:widowControl/>
      <w:spacing w:after="160" w:line="240" w:lineRule="exact"/>
      <w:jc w:val="left"/>
    </w:pPr>
    <w:rPr>
      <w:rFonts w:ascii="Verdana" w:hAnsi="Verdana"/>
      <w:kern w:val="0"/>
      <w:sz w:val="21"/>
      <w:lang w:eastAsia="en-US"/>
    </w:rPr>
  </w:style>
  <w:style w:type="paragraph" w:customStyle="1" w:styleId="330">
    <w:name w:val="intel1"/>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331">
    <w:name w:val="没有缩进（为图形使用）"/>
    <w:basedOn w:val="1"/>
    <w:qFormat/>
    <w:uiPriority w:val="0"/>
    <w:pPr>
      <w:spacing w:before="120" w:after="120" w:line="360" w:lineRule="auto"/>
    </w:pPr>
    <w:rPr>
      <w:sz w:val="24"/>
    </w:rPr>
  </w:style>
  <w:style w:type="paragraph" w:customStyle="1" w:styleId="332">
    <w:name w:val="操作步骤"/>
    <w:basedOn w:val="1"/>
    <w:qFormat/>
    <w:uiPriority w:val="0"/>
    <w:pPr>
      <w:numPr>
        <w:ilvl w:val="0"/>
        <w:numId w:val="11"/>
      </w:numPr>
      <w:autoSpaceDE w:val="0"/>
      <w:autoSpaceDN w:val="0"/>
      <w:adjustRightInd w:val="0"/>
      <w:snapToGrid w:val="0"/>
      <w:spacing w:line="40" w:lineRule="atLeast"/>
      <w:textAlignment w:val="bottom"/>
    </w:pPr>
    <w:rPr>
      <w:rFonts w:ascii="昆仑楷体" w:eastAsia="楷体_GB2312"/>
      <w:kern w:val="0"/>
      <w:sz w:val="21"/>
    </w:rPr>
  </w:style>
  <w:style w:type="paragraph" w:customStyle="1" w:styleId="333">
    <w:name w:val="文档正文"/>
    <w:basedOn w:val="1"/>
    <w:qFormat/>
    <w:uiPriority w:val="0"/>
    <w:pPr>
      <w:adjustRightInd w:val="0"/>
      <w:snapToGrid w:val="0"/>
      <w:spacing w:line="440" w:lineRule="exact"/>
      <w:ind w:firstLine="567"/>
      <w:textAlignment w:val="baseline"/>
    </w:pPr>
    <w:rPr>
      <w:rFonts w:ascii="Arial Narrow" w:hAnsi="Arial Narrow"/>
      <w:kern w:val="0"/>
      <w:sz w:val="24"/>
    </w:rPr>
  </w:style>
  <w:style w:type="paragraph" w:customStyle="1" w:styleId="334">
    <w:name w:val="图例"/>
    <w:basedOn w:val="1"/>
    <w:qFormat/>
    <w:uiPriority w:val="0"/>
    <w:pPr>
      <w:spacing w:before="120" w:after="120" w:line="360" w:lineRule="auto"/>
      <w:jc w:val="center"/>
    </w:pPr>
    <w:rPr>
      <w:rFonts w:eastAsia="仿宋_GB2312"/>
      <w:b/>
      <w:sz w:val="24"/>
    </w:rPr>
  </w:style>
  <w:style w:type="paragraph" w:customStyle="1" w:styleId="335">
    <w:name w:val="样式 宋体 五号 两端对齐 行距: 单倍行距"/>
    <w:basedOn w:val="1"/>
    <w:qFormat/>
    <w:uiPriority w:val="0"/>
    <w:pPr>
      <w:adjustRightInd w:val="0"/>
      <w:textAlignment w:val="baseline"/>
    </w:pPr>
    <w:rPr>
      <w:rFonts w:ascii="宋体" w:hAnsi="宋体"/>
      <w:kern w:val="0"/>
      <w:sz w:val="21"/>
    </w:rPr>
  </w:style>
  <w:style w:type="paragraph" w:customStyle="1" w:styleId="336">
    <w:name w:val="xl27"/>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kern w:val="0"/>
      <w:sz w:val="21"/>
    </w:rPr>
  </w:style>
  <w:style w:type="paragraph" w:customStyle="1" w:styleId="337">
    <w:name w:val="Char Char Char Char Char Char Char1"/>
    <w:basedOn w:val="1"/>
    <w:qFormat/>
    <w:uiPriority w:val="0"/>
    <w:rPr>
      <w:rFonts w:ascii="Tahoma" w:hAnsi="Tahoma"/>
      <w:sz w:val="24"/>
    </w:rPr>
  </w:style>
  <w:style w:type="paragraph" w:customStyle="1" w:styleId="338">
    <w:name w:val="表格内文字"/>
    <w:basedOn w:val="32"/>
    <w:qFormat/>
    <w:uiPriority w:val="0"/>
    <w:pPr>
      <w:adjustRightInd w:val="0"/>
    </w:pPr>
    <w:rPr>
      <w:color w:val="000000"/>
      <w:lang w:val="en-GB"/>
    </w:rPr>
  </w:style>
  <w:style w:type="paragraph" w:customStyle="1" w:styleId="339">
    <w:name w:val="正文1"/>
    <w:basedOn w:val="1"/>
    <w:qFormat/>
    <w:uiPriority w:val="0"/>
    <w:pPr>
      <w:spacing w:line="300" w:lineRule="auto"/>
      <w:ind w:firstLine="200" w:firstLineChars="200"/>
    </w:pPr>
    <w:rPr>
      <w:sz w:val="24"/>
    </w:rPr>
  </w:style>
  <w:style w:type="paragraph" w:customStyle="1" w:styleId="340">
    <w:name w:val="图标"/>
    <w:basedOn w:val="1"/>
    <w:next w:val="1"/>
    <w:qFormat/>
    <w:uiPriority w:val="0"/>
    <w:pPr>
      <w:tabs>
        <w:tab w:val="left" w:pos="420"/>
        <w:tab w:val="left" w:pos="567"/>
        <w:tab w:val="left" w:pos="720"/>
      </w:tabs>
      <w:autoSpaceDE w:val="0"/>
      <w:autoSpaceDN w:val="0"/>
      <w:adjustRightInd w:val="0"/>
      <w:snapToGrid w:val="0"/>
      <w:spacing w:before="120" w:after="120" w:line="320" w:lineRule="atLeast"/>
      <w:ind w:left="420" w:hanging="420"/>
      <w:jc w:val="center"/>
      <w:textAlignment w:val="baseline"/>
    </w:pPr>
    <w:rPr>
      <w:rFonts w:eastAsia="仿宋_GB2312"/>
      <w:kern w:val="0"/>
      <w:sz w:val="24"/>
    </w:rPr>
  </w:style>
  <w:style w:type="paragraph" w:customStyle="1" w:styleId="341">
    <w:name w:val="默认段落字体 Para Char Char Char Char Char Char Char Char Char1 Char Char Char Char"/>
    <w:basedOn w:val="1"/>
    <w:qFormat/>
    <w:uiPriority w:val="0"/>
    <w:rPr>
      <w:rFonts w:ascii="Tahoma" w:hAnsi="Tahoma"/>
      <w:sz w:val="24"/>
    </w:rPr>
  </w:style>
  <w:style w:type="paragraph" w:customStyle="1" w:styleId="342">
    <w:name w:val="zw"/>
    <w:basedOn w:val="1"/>
    <w:qFormat/>
    <w:uiPriority w:val="0"/>
    <w:pPr>
      <w:widowControl/>
      <w:spacing w:before="30"/>
      <w:ind w:left="100" w:right="100"/>
    </w:pPr>
    <w:rPr>
      <w:rFonts w:ascii="方正书宋简体" w:hAnsi="宋体" w:eastAsia="方正书宋简体"/>
      <w:color w:val="000000"/>
      <w:kern w:val="0"/>
      <w:sz w:val="21"/>
      <w:szCs w:val="21"/>
    </w:rPr>
  </w:style>
  <w:style w:type="paragraph" w:customStyle="1" w:styleId="343">
    <w:name w:val="样式 行距: 1.5 倍行距1"/>
    <w:basedOn w:val="1"/>
    <w:qFormat/>
    <w:uiPriority w:val="0"/>
    <w:pPr>
      <w:snapToGrid w:val="0"/>
    </w:pPr>
    <w:rPr>
      <w:sz w:val="21"/>
    </w:rPr>
  </w:style>
  <w:style w:type="paragraph" w:customStyle="1" w:styleId="344">
    <w:name w:val="样式4"/>
    <w:basedOn w:val="5"/>
    <w:qFormat/>
    <w:uiPriority w:val="0"/>
    <w:pPr>
      <w:adjustRightInd w:val="0"/>
      <w:snapToGrid w:val="0"/>
    </w:pPr>
  </w:style>
  <w:style w:type="paragraph" w:customStyle="1" w:styleId="345">
    <w:name w:val="文档正文 Char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346">
    <w:name w:val="缺省文本"/>
    <w:basedOn w:val="1"/>
    <w:qFormat/>
    <w:uiPriority w:val="0"/>
    <w:pPr>
      <w:tabs>
        <w:tab w:val="left" w:pos="1260"/>
      </w:tabs>
      <w:autoSpaceDE w:val="0"/>
      <w:autoSpaceDN w:val="0"/>
      <w:adjustRightInd w:val="0"/>
      <w:spacing w:line="360" w:lineRule="auto"/>
      <w:jc w:val="left"/>
    </w:pPr>
    <w:rPr>
      <w:kern w:val="0"/>
      <w:sz w:val="24"/>
    </w:rPr>
  </w:style>
  <w:style w:type="character" w:customStyle="1" w:styleId="347">
    <w:name w:val="引用 Char2"/>
    <w:basedOn w:val="65"/>
    <w:qFormat/>
    <w:uiPriority w:val="29"/>
    <w:rPr>
      <w:rFonts w:ascii="Times New Roman" w:hAnsi="Times New Roman" w:eastAsia="宋体" w:cs="Times New Roman"/>
      <w:i/>
      <w:iCs/>
      <w:color w:val="3F3F3F"/>
      <w:sz w:val="28"/>
      <w:szCs w:val="20"/>
    </w:rPr>
  </w:style>
  <w:style w:type="paragraph" w:customStyle="1" w:styleId="348">
    <w:name w:val="段 Char"/>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349">
    <w:name w:val="pa-34"/>
    <w:basedOn w:val="1"/>
    <w:qFormat/>
    <w:uiPriority w:val="0"/>
    <w:pPr>
      <w:widowControl/>
      <w:spacing w:line="360" w:lineRule="atLeast"/>
      <w:ind w:firstLine="420"/>
      <w:jc w:val="left"/>
    </w:pPr>
    <w:rPr>
      <w:rFonts w:ascii="宋体" w:hAnsi="宋体" w:cs="宋体"/>
      <w:kern w:val="0"/>
      <w:sz w:val="24"/>
      <w:szCs w:val="24"/>
    </w:rPr>
  </w:style>
  <w:style w:type="paragraph" w:customStyle="1" w:styleId="350">
    <w:name w:val="文本1"/>
    <w:basedOn w:val="1"/>
    <w:qFormat/>
    <w:uiPriority w:val="0"/>
    <w:pPr>
      <w:adjustRightInd w:val="0"/>
      <w:spacing w:line="312" w:lineRule="atLeast"/>
      <w:jc w:val="center"/>
      <w:textAlignment w:val="baseline"/>
    </w:pPr>
    <w:rPr>
      <w:kern w:val="0"/>
      <w:sz w:val="18"/>
    </w:rPr>
  </w:style>
  <w:style w:type="paragraph" w:customStyle="1" w:styleId="351">
    <w:name w:val="p0"/>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352">
    <w:name w:val="Revision_c3942d1e-39bf-49dd-9576-7632bac9555f"/>
    <w:qFormat/>
    <w:uiPriority w:val="0"/>
    <w:rPr>
      <w:rFonts w:ascii="Times New Roman" w:hAnsi="Times New Roman" w:eastAsia="宋体" w:cs="Times New Roman"/>
      <w:kern w:val="2"/>
      <w:sz w:val="21"/>
      <w:lang w:val="en-US" w:eastAsia="zh-CN" w:bidi="ar-SA"/>
    </w:rPr>
  </w:style>
  <w:style w:type="paragraph" w:customStyle="1" w:styleId="353">
    <w:name w:val="Char Char Char"/>
    <w:basedOn w:val="1"/>
    <w:qFormat/>
    <w:uiPriority w:val="0"/>
    <w:rPr>
      <w:rFonts w:ascii="Tahoma" w:hAnsi="Tahoma"/>
      <w:sz w:val="24"/>
    </w:rPr>
  </w:style>
  <w:style w:type="paragraph" w:customStyle="1" w:styleId="354">
    <w:name w:val="自定样式1"/>
    <w:basedOn w:val="1"/>
    <w:qFormat/>
    <w:uiPriority w:val="0"/>
    <w:pPr>
      <w:suppressAutoHyphens/>
      <w:jc w:val="center"/>
    </w:pPr>
    <w:rPr>
      <w:rFonts w:ascii="宋体" w:hAnsi="宋体"/>
      <w:color w:val="000000"/>
      <w:sz w:val="18"/>
      <w:szCs w:val="24"/>
    </w:rPr>
  </w:style>
  <w:style w:type="paragraph" w:customStyle="1" w:styleId="355">
    <w:name w:val="样式3"/>
    <w:basedOn w:val="2"/>
    <w:next w:val="2"/>
    <w:qFormat/>
    <w:uiPriority w:val="0"/>
    <w:pPr>
      <w:keepLines/>
      <w:adjustRightInd w:val="0"/>
      <w:spacing w:before="340" w:after="330" w:line="576" w:lineRule="auto"/>
    </w:pPr>
    <w:rPr>
      <w:rFonts w:ascii="Times New Roman" w:eastAsia="黑体"/>
      <w:b/>
      <w:kern w:val="44"/>
      <w:sz w:val="44"/>
    </w:rPr>
  </w:style>
  <w:style w:type="paragraph" w:customStyle="1" w:styleId="356">
    <w:name w:val="xl40"/>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357">
    <w:name w:val="样式 标题 1 + 黑体 三号 非加粗 居中 段前: 6 磅 段后: 6 磅 行距: 固定值 20 磅"/>
    <w:basedOn w:val="2"/>
    <w:qFormat/>
    <w:uiPriority w:val="0"/>
    <w:pPr>
      <w:keepLines/>
      <w:snapToGrid/>
      <w:spacing w:before="120" w:after="120" w:line="400" w:lineRule="exact"/>
      <w:jc w:val="center"/>
    </w:pPr>
    <w:rPr>
      <w:rFonts w:ascii="黑体" w:hAnsi="黑体" w:eastAsia="黑体" w:cs="宋体"/>
      <w:kern w:val="44"/>
      <w:sz w:val="32"/>
    </w:rPr>
  </w:style>
  <w:style w:type="paragraph" w:customStyle="1" w:styleId="358">
    <w:name w:val="简单回函地址"/>
    <w:basedOn w:val="1"/>
    <w:qFormat/>
    <w:uiPriority w:val="0"/>
    <w:pPr>
      <w:adjustRightInd w:val="0"/>
      <w:snapToGrid w:val="0"/>
      <w:spacing w:line="360" w:lineRule="auto"/>
    </w:pPr>
    <w:rPr>
      <w:sz w:val="24"/>
    </w:rPr>
  </w:style>
  <w:style w:type="paragraph" w:customStyle="1" w:styleId="359">
    <w:name w:val="Table Description"/>
    <w:next w:val="1"/>
    <w:qFormat/>
    <w:uiPriority w:val="0"/>
    <w:pPr>
      <w:keepNext/>
      <w:snapToGrid w:val="0"/>
      <w:spacing w:before="160" w:after="80"/>
      <w:ind w:left="1134"/>
      <w:jc w:val="center"/>
    </w:pPr>
    <w:rPr>
      <w:rFonts w:ascii="Arial" w:hAnsi="Arial" w:eastAsia="黑体" w:cs="Times New Roman"/>
      <w:sz w:val="18"/>
      <w:lang w:val="en-US" w:eastAsia="zh-CN" w:bidi="ar-SA"/>
    </w:rPr>
  </w:style>
  <w:style w:type="paragraph" w:customStyle="1" w:styleId="360">
    <w:name w:val="Style Heading 3h3Heading 3 - oldLevel 3 HeadH3level_3PIM 3se..."/>
    <w:basedOn w:val="4"/>
    <w:qFormat/>
    <w:uiPriority w:val="0"/>
    <w:pPr>
      <w:numPr>
        <w:ilvl w:val="0"/>
        <w:numId w:val="12"/>
      </w:numPr>
      <w:tabs>
        <w:tab w:val="left" w:pos="709"/>
      </w:tabs>
    </w:pPr>
  </w:style>
  <w:style w:type="paragraph" w:customStyle="1" w:styleId="361">
    <w:name w:val="表格文字"/>
    <w:basedOn w:val="1"/>
    <w:qFormat/>
    <w:uiPriority w:val="0"/>
    <w:pPr>
      <w:adjustRightInd w:val="0"/>
      <w:spacing w:line="420" w:lineRule="atLeast"/>
      <w:jc w:val="left"/>
      <w:textAlignment w:val="baseline"/>
    </w:pPr>
    <w:rPr>
      <w:rFonts w:ascii="Calibri" w:hAnsi="Calibri"/>
      <w:kern w:val="0"/>
      <w:sz w:val="21"/>
    </w:rPr>
  </w:style>
  <w:style w:type="paragraph" w:customStyle="1" w:styleId="362">
    <w:name w:val="编号正文"/>
    <w:basedOn w:val="333"/>
    <w:qFormat/>
    <w:uiPriority w:val="0"/>
    <w:pPr>
      <w:snapToGrid/>
      <w:spacing w:line="360" w:lineRule="auto"/>
      <w:ind w:left="1407" w:hanging="1047"/>
      <w:jc w:val="left"/>
    </w:pPr>
    <w:rPr>
      <w:rFonts w:eastAsia="仿宋_GB2312"/>
    </w:rPr>
  </w:style>
  <w:style w:type="paragraph" w:customStyle="1" w:styleId="363">
    <w:name w:val="标书正文1"/>
    <w:basedOn w:val="1"/>
    <w:qFormat/>
    <w:uiPriority w:val="0"/>
    <w:pPr>
      <w:spacing w:line="520" w:lineRule="exact"/>
      <w:ind w:firstLine="640" w:firstLineChars="200"/>
    </w:pPr>
  </w:style>
  <w:style w:type="paragraph" w:customStyle="1" w:styleId="364">
    <w:name w:val="无间隔1"/>
    <w:qFormat/>
    <w:uiPriority w:val="1"/>
    <w:pPr>
      <w:jc w:val="both"/>
    </w:pPr>
    <w:rPr>
      <w:rFonts w:ascii="Times New Roman" w:hAnsi="Times New Roman" w:eastAsia="Times New Roman" w:cs="Times New Roman"/>
      <w:lang w:val="en-US" w:eastAsia="zh-CN" w:bidi="ar-SA"/>
    </w:rPr>
  </w:style>
  <w:style w:type="paragraph" w:customStyle="1" w:styleId="365">
    <w:name w:val="正文 New New New New New"/>
    <w:qFormat/>
    <w:uiPriority w:val="99"/>
    <w:pPr>
      <w:widowControl w:val="0"/>
      <w:jc w:val="both"/>
    </w:pPr>
    <w:rPr>
      <w:rFonts w:ascii="Times New Roman" w:hAnsi="Times New Roman" w:eastAsia="宋体" w:cs="Times New Roman"/>
      <w:kern w:val="2"/>
      <w:sz w:val="21"/>
      <w:lang w:val="en-US" w:eastAsia="zh-CN" w:bidi="ar-SA"/>
    </w:rPr>
  </w:style>
  <w:style w:type="paragraph" w:customStyle="1" w:styleId="366">
    <w:name w:val="招标节"/>
    <w:basedOn w:val="1"/>
    <w:next w:val="1"/>
    <w:link w:val="370"/>
    <w:qFormat/>
    <w:uiPriority w:val="0"/>
    <w:pPr>
      <w:spacing w:before="156" w:beforeLines="50" w:after="156" w:afterLines="50"/>
      <w:outlineLvl w:val="1"/>
    </w:pPr>
    <w:rPr>
      <w:rFonts w:ascii="宋体" w:hAnsi="宋体"/>
      <w:b/>
      <w:sz w:val="24"/>
    </w:rPr>
  </w:style>
  <w:style w:type="paragraph" w:styleId="367">
    <w:name w:val="List Paragraph"/>
    <w:basedOn w:val="1"/>
    <w:qFormat/>
    <w:uiPriority w:val="99"/>
    <w:pPr>
      <w:ind w:firstLine="420" w:firstLineChars="200"/>
    </w:pPr>
  </w:style>
  <w:style w:type="character" w:customStyle="1" w:styleId="368">
    <w:name w:val="招标正文 Char"/>
    <w:basedOn w:val="65"/>
    <w:link w:val="369"/>
    <w:qFormat/>
    <w:uiPriority w:val="0"/>
    <w:rPr>
      <w:rFonts w:ascii="宋体" w:hAnsi="宋体"/>
      <w:kern w:val="2"/>
      <w:sz w:val="21"/>
      <w:szCs w:val="21"/>
    </w:rPr>
  </w:style>
  <w:style w:type="paragraph" w:customStyle="1" w:styleId="369">
    <w:name w:val="招标正文"/>
    <w:basedOn w:val="1"/>
    <w:link w:val="368"/>
    <w:qFormat/>
    <w:uiPriority w:val="0"/>
    <w:pPr>
      <w:spacing w:line="300" w:lineRule="auto"/>
      <w:ind w:firstLine="420" w:firstLineChars="200"/>
    </w:pPr>
    <w:rPr>
      <w:rFonts w:ascii="宋体" w:hAnsi="宋体"/>
      <w:sz w:val="21"/>
      <w:szCs w:val="21"/>
    </w:rPr>
  </w:style>
  <w:style w:type="character" w:customStyle="1" w:styleId="370">
    <w:name w:val="招标节 Char"/>
    <w:basedOn w:val="65"/>
    <w:link w:val="366"/>
    <w:qFormat/>
    <w:uiPriority w:val="0"/>
    <w:rPr>
      <w:rFonts w:ascii="宋体" w:hAnsi="宋体"/>
      <w:b/>
      <w:kern w:val="2"/>
      <w:sz w:val="24"/>
    </w:rPr>
  </w:style>
  <w:style w:type="character" w:customStyle="1" w:styleId="371">
    <w:name w:val="小标题 Char"/>
    <w:basedOn w:val="368"/>
    <w:link w:val="372"/>
    <w:qFormat/>
    <w:uiPriority w:val="0"/>
    <w:rPr>
      <w:rFonts w:ascii="宋体" w:hAnsi="宋体"/>
      <w:kern w:val="2"/>
      <w:sz w:val="21"/>
      <w:szCs w:val="21"/>
    </w:rPr>
  </w:style>
  <w:style w:type="paragraph" w:customStyle="1" w:styleId="372">
    <w:name w:val="小标题"/>
    <w:basedOn w:val="369"/>
    <w:next w:val="369"/>
    <w:link w:val="371"/>
    <w:qFormat/>
    <w:uiPriority w:val="0"/>
    <w:pPr>
      <w:outlineLvl w:val="2"/>
    </w:pPr>
  </w:style>
  <w:style w:type="character" w:customStyle="1" w:styleId="373">
    <w:name w:val="招标章 Char"/>
    <w:basedOn w:val="65"/>
    <w:link w:val="374"/>
    <w:qFormat/>
    <w:uiPriority w:val="0"/>
    <w:rPr>
      <w:rFonts w:eastAsia="黑体"/>
      <w:b/>
      <w:kern w:val="2"/>
      <w:sz w:val="32"/>
      <w:szCs w:val="24"/>
    </w:rPr>
  </w:style>
  <w:style w:type="paragraph" w:customStyle="1" w:styleId="374">
    <w:name w:val="招标章"/>
    <w:basedOn w:val="1"/>
    <w:link w:val="373"/>
    <w:qFormat/>
    <w:uiPriority w:val="0"/>
    <w:pPr>
      <w:spacing w:line="360" w:lineRule="auto"/>
      <w:jc w:val="center"/>
      <w:outlineLvl w:val="0"/>
    </w:pPr>
    <w:rPr>
      <w:rFonts w:eastAsia="黑体"/>
      <w:b/>
      <w:sz w:val="32"/>
      <w:szCs w:val="24"/>
    </w:rPr>
  </w:style>
  <w:style w:type="paragraph" w:customStyle="1" w:styleId="375">
    <w:name w:val="标准节"/>
    <w:basedOn w:val="366"/>
    <w:qFormat/>
    <w:uiPriority w:val="0"/>
    <w:pPr>
      <w:jc w:val="center"/>
    </w:pPr>
    <w:rPr>
      <w:rFonts w:ascii="Times New Roman" w:hAnsi="Times New Roman"/>
      <w:sz w:val="30"/>
      <w:szCs w:val="32"/>
    </w:rPr>
  </w:style>
  <w:style w:type="paragraph" w:customStyle="1" w:styleId="376">
    <w:name w:val="附件"/>
    <w:basedOn w:val="366"/>
    <w:next w:val="1"/>
    <w:qFormat/>
    <w:uiPriority w:val="0"/>
    <w:pPr>
      <w:spacing w:before="0" w:beforeLines="0" w:after="0" w:afterLines="0"/>
    </w:pPr>
    <w:rPr>
      <w:rFonts w:ascii="Times New Roman" w:hAnsi="Times New Roman" w:eastAsia="黑体"/>
      <w:szCs w:val="28"/>
    </w:rPr>
  </w:style>
  <w:style w:type="paragraph" w:customStyle="1" w:styleId="377">
    <w:name w:val="身份证明授权委托投标函等行距"/>
    <w:qFormat/>
    <w:uiPriority w:val="0"/>
    <w:pPr>
      <w:spacing w:line="560" w:lineRule="exact"/>
      <w:ind w:firstLine="200" w:firstLineChars="200"/>
    </w:pPr>
    <w:rPr>
      <w:rFonts w:ascii="Times New Roman" w:hAnsi="Times New Roman" w:eastAsia="仿宋_GB2312" w:cs="Times New Roman"/>
      <w:kern w:val="2"/>
      <w:sz w:val="24"/>
      <w:szCs w:val="24"/>
      <w:lang w:val="en-US" w:eastAsia="zh-CN" w:bidi="ar-SA"/>
    </w:rPr>
  </w:style>
  <w:style w:type="paragraph" w:customStyle="1" w:styleId="378">
    <w:name w:val="授权书和信息卡行距"/>
    <w:qFormat/>
    <w:uiPriority w:val="0"/>
    <w:pPr>
      <w:spacing w:line="560" w:lineRule="exact"/>
    </w:pPr>
    <w:rPr>
      <w:rFonts w:ascii="Times New Roman" w:hAnsi="Times New Roman" w:eastAsia="仿宋_GB2312" w:cs="Times New Roman"/>
      <w:kern w:val="2"/>
      <w:sz w:val="24"/>
      <w:szCs w:val="24"/>
      <w:lang w:val="en-US" w:eastAsia="zh-CN" w:bidi="ar-SA"/>
    </w:rPr>
  </w:style>
  <w:style w:type="character" w:customStyle="1" w:styleId="379">
    <w:name w:val="16"/>
    <w:qFormat/>
    <w:uiPriority w:val="0"/>
    <w:rPr>
      <w:rFonts w:hint="eastAsia" w:ascii="宋体" w:hAnsi="宋体" w:eastAsia="Times New Roman"/>
      <w:spacing w:val="0"/>
      <w:sz w:val="20"/>
      <w:szCs w:val="20"/>
      <w:shd w:val="clear" w:color="auto" w:fill="FFFFFF"/>
    </w:rPr>
  </w:style>
  <w:style w:type="paragraph" w:customStyle="1" w:styleId="380">
    <w:name w:val="No Spacing"/>
    <w:basedOn w:val="1"/>
    <w:qFormat/>
    <w:uiPriority w:val="1"/>
    <w:pPr>
      <w:spacing w:line="400" w:lineRule="exact"/>
    </w:pPr>
    <w:rPr>
      <w:sz w:val="24"/>
      <w:szCs w:val="20"/>
    </w:rPr>
  </w:style>
  <w:style w:type="character" w:customStyle="1" w:styleId="381">
    <w:name w:val="NormalCharacter"/>
    <w:semiHidden/>
    <w:qFormat/>
    <w:uiPriority w:val="0"/>
  </w:style>
  <w:style w:type="paragraph" w:customStyle="1" w:styleId="382">
    <w:name w:val="标题 5（有编号）（绿盟科技）"/>
    <w:basedOn w:val="1"/>
    <w:next w:val="383"/>
    <w:qFormat/>
    <w:uiPriority w:val="0"/>
    <w:pPr>
      <w:keepNext/>
      <w:keepLines/>
      <w:numPr>
        <w:ilvl w:val="4"/>
        <w:numId w:val="13"/>
      </w:numPr>
      <w:spacing w:before="280" w:after="156" w:line="377" w:lineRule="auto"/>
      <w:jc w:val="left"/>
      <w:outlineLvl w:val="4"/>
    </w:pPr>
    <w:rPr>
      <w:rFonts w:ascii="Arial" w:hAnsi="Arial" w:eastAsia="黑体"/>
      <w:b/>
      <w:kern w:val="0"/>
      <w:szCs w:val="28"/>
    </w:rPr>
  </w:style>
  <w:style w:type="paragraph" w:customStyle="1" w:styleId="383">
    <w:name w:val="正文（绿盟科技）"/>
    <w:qFormat/>
    <w:uiPriority w:val="0"/>
    <w:pPr>
      <w:spacing w:line="300" w:lineRule="auto"/>
    </w:pPr>
    <w:rPr>
      <w:rFonts w:ascii="Arial" w:hAnsi="Arial" w:eastAsia="宋体" w:cs="黑体"/>
      <w:sz w:val="21"/>
      <w:szCs w:val="21"/>
      <w:lang w:val="en-US" w:eastAsia="zh-CN" w:bidi="ar-SA"/>
    </w:rPr>
  </w:style>
  <w:style w:type="paragraph" w:customStyle="1" w:styleId="384">
    <w:name w:val="保证金信息卡行距及首行不空格"/>
    <w:qFormat/>
    <w:uiPriority w:val="0"/>
    <w:pPr>
      <w:spacing w:line="560" w:lineRule="exact"/>
    </w:pPr>
    <w:rPr>
      <w:rFonts w:ascii="黑体" w:hAnsi="宋体" w:eastAsia="仿宋_GB2312" w:cs="Times New Roman"/>
      <w:kern w:val="2"/>
      <w:sz w:val="24"/>
      <w:szCs w:val="90"/>
      <w:lang w:val="en-US" w:eastAsia="zh-CN" w:bidi="ar-SA"/>
    </w:rPr>
  </w:style>
  <w:style w:type="paragraph" w:customStyle="1" w:styleId="385">
    <w:name w:val="正文（缩进）"/>
    <w:basedOn w:val="1"/>
    <w:qFormat/>
    <w:uiPriority w:val="0"/>
    <w:pPr>
      <w:spacing w:line="594" w:lineRule="exact"/>
      <w:ind w:firstLine="482"/>
    </w:pPr>
    <w:rPr>
      <w:rFonts w:eastAsia="方正仿宋_GBK"/>
      <w:sz w:val="32"/>
    </w:rPr>
  </w:style>
  <w:style w:type="paragraph" w:customStyle="1" w:styleId="386">
    <w:name w:val="标题 21"/>
    <w:basedOn w:val="1"/>
    <w:qFormat/>
    <w:uiPriority w:val="0"/>
    <w:pPr>
      <w:snapToGrid w:val="0"/>
      <w:spacing w:line="360" w:lineRule="auto"/>
      <w:outlineLvl w:val="1"/>
    </w:pPr>
    <w:rPr>
      <w:rFonts w:ascii="宋体" w:hAnsi="宋体"/>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Sky123.Org</Company>
  <Pages>32</Pages>
  <Words>7746</Words>
  <Characters>7980</Characters>
  <Lines>261</Lines>
  <Paragraphs>73</Paragraphs>
  <TotalTime>18</TotalTime>
  <ScaleCrop>false</ScaleCrop>
  <LinksUpToDate>false</LinksUpToDate>
  <CharactersWithSpaces>8087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2022-03-07T01:34:00Z</dcterms:created>
  <dc:creator>Sky123.Org</dc:creator>
  <cp:lastModifiedBy>殇</cp:lastModifiedBy>
  <cp:lastPrinted>2025-11-03T02:37:00Z</cp:lastPrinted>
  <dcterms:modified xsi:type="dcterms:W3CDTF">2025-12-26T09:33:14Z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F6E405EC13184FD18C7A16ED7D7D3F6E_13</vt:lpwstr>
  </property>
  <property fmtid="{D5CDD505-2E9C-101B-9397-08002B2CF9AE}" pid="4" name="KSOTemplateDocerSaveRecord">
    <vt:lpwstr>eyJoZGlkIjoiZTFjY2U4ZjU3MWNjOTI2MjU1MGU1ZGI5ZmFjZmI0NDMiLCJ1c2VySWQiOiIyMjY0MDU4MjMifQ==</vt:lpwstr>
  </property>
</Properties>
</file>