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B00D">
      <w:pPr>
        <w:tabs>
          <w:tab w:val="left" w:pos="4174"/>
        </w:tabs>
        <w:jc w:val="left"/>
        <w:rPr>
          <w:rFonts w:ascii="宋体" w:hAnsi="宋体" w:cs="宋体"/>
          <w:color w:val="auto"/>
        </w:rPr>
      </w:pPr>
      <w:r>
        <w:rPr>
          <w:rFonts w:hint="eastAsia" w:ascii="宋体" w:hAnsi="宋体" w:cs="宋体"/>
          <w:color w:val="auto"/>
        </w:rPr>
        <w:t xml:space="preserve">                                     </w:t>
      </w:r>
    </w:p>
    <w:p w14:paraId="74D59723">
      <w:pPr>
        <w:jc w:val="center"/>
        <w:outlineLvl w:val="0"/>
        <w:rPr>
          <w:rFonts w:ascii="宋体" w:hAnsi="宋体" w:cs="宋体"/>
          <w:color w:val="auto"/>
          <w:spacing w:val="80"/>
          <w:sz w:val="84"/>
          <w:szCs w:val="84"/>
        </w:rPr>
      </w:pPr>
      <w:r>
        <w:rPr>
          <w:rFonts w:hint="eastAsia" w:ascii="宋体" w:hAnsi="宋体" w:cs="宋体"/>
          <w:color w:val="auto"/>
          <w:spacing w:val="80"/>
          <w:sz w:val="84"/>
          <w:szCs w:val="84"/>
        </w:rPr>
        <w:t>竞争性磋商文件</w:t>
      </w:r>
    </w:p>
    <w:p w14:paraId="3F98E4F1">
      <w:pPr>
        <w:spacing w:line="700" w:lineRule="exact"/>
        <w:jc w:val="center"/>
        <w:rPr>
          <w:rFonts w:ascii="宋体" w:hAnsi="宋体" w:cs="宋体"/>
          <w:color w:val="auto"/>
          <w:sz w:val="32"/>
        </w:rPr>
      </w:pPr>
    </w:p>
    <w:p w14:paraId="49D71447">
      <w:pPr>
        <w:tabs>
          <w:tab w:val="center" w:pos="4766"/>
          <w:tab w:val="right" w:pos="9412"/>
        </w:tabs>
        <w:jc w:val="left"/>
        <w:rPr>
          <w:rFonts w:ascii="宋体" w:hAnsi="宋体" w:cs="宋体"/>
          <w:color w:val="auto"/>
          <w:sz w:val="32"/>
        </w:rPr>
      </w:pPr>
      <w:r>
        <w:rPr>
          <w:rFonts w:hint="eastAsia" w:ascii="宋体" w:hAnsi="宋体" w:cs="宋体"/>
          <w:color w:val="auto"/>
          <w:sz w:val="32"/>
        </w:rPr>
        <w:tab/>
      </w:r>
      <w:r>
        <w:rPr>
          <w:rFonts w:hint="eastAsia" w:ascii="宋体" w:hAnsi="宋体" w:cs="宋体"/>
          <w:color w:val="auto"/>
          <w:sz w:val="32"/>
        </w:rPr>
        <w:drawing>
          <wp:inline distT="0" distB="0" distL="114300" distR="114300">
            <wp:extent cx="1905000" cy="1762125"/>
            <wp:effectExtent l="0" t="0" r="0" b="9525"/>
            <wp:docPr id="1" name="图片 1" descr="fbe40ee4982cf200ef9ed2230b20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e40ee4982cf200ef9ed2230b20b83"/>
                    <pic:cNvPicPr>
                      <a:picLocks noChangeAspect="1"/>
                    </pic:cNvPicPr>
                  </pic:nvPicPr>
                  <pic:blipFill>
                    <a:blip r:embed="rId21"/>
                    <a:stretch>
                      <a:fillRect/>
                    </a:stretch>
                  </pic:blipFill>
                  <pic:spPr>
                    <a:xfrm>
                      <a:off x="0" y="0"/>
                      <a:ext cx="1905000" cy="1762125"/>
                    </a:xfrm>
                    <a:prstGeom prst="rect">
                      <a:avLst/>
                    </a:prstGeom>
                  </pic:spPr>
                </pic:pic>
              </a:graphicData>
            </a:graphic>
          </wp:inline>
        </w:drawing>
      </w:r>
      <w:r>
        <w:rPr>
          <w:rFonts w:hint="eastAsia" w:ascii="宋体" w:hAnsi="宋体" w:cs="宋体"/>
          <w:color w:val="auto"/>
          <w:sz w:val="32"/>
        </w:rPr>
        <w:tab/>
      </w:r>
    </w:p>
    <w:p w14:paraId="38D51222">
      <w:pPr>
        <w:spacing w:line="700" w:lineRule="exact"/>
        <w:rPr>
          <w:rFonts w:ascii="宋体" w:hAnsi="宋体" w:cs="宋体"/>
          <w:color w:val="auto"/>
          <w:sz w:val="32"/>
        </w:rPr>
      </w:pPr>
    </w:p>
    <w:p w14:paraId="2A02EBFD">
      <w:pPr>
        <w:spacing w:line="700" w:lineRule="exact"/>
        <w:ind w:firstLine="960" w:firstLineChars="300"/>
        <w:rPr>
          <w:rFonts w:ascii="宋体" w:hAnsi="宋体" w:cs="宋体"/>
          <w:color w:val="auto"/>
          <w:sz w:val="32"/>
          <w:szCs w:val="32"/>
        </w:rPr>
      </w:pPr>
    </w:p>
    <w:p w14:paraId="72588AE2">
      <w:pPr>
        <w:spacing w:line="700" w:lineRule="exact"/>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项目编号：HKY-20250</w:t>
      </w:r>
      <w:r>
        <w:rPr>
          <w:rFonts w:hint="eastAsia" w:ascii="宋体" w:hAnsi="宋体" w:cs="宋体"/>
          <w:color w:val="auto"/>
          <w:sz w:val="32"/>
          <w:szCs w:val="32"/>
          <w:lang w:val="en-US" w:eastAsia="zh-CN"/>
        </w:rPr>
        <w:t>24</w:t>
      </w:r>
    </w:p>
    <w:p w14:paraId="5BA7DA54">
      <w:pPr>
        <w:spacing w:line="700" w:lineRule="exact"/>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采购执行编号：DCZB-CQ-</w:t>
      </w:r>
      <w:r>
        <w:rPr>
          <w:rFonts w:hint="eastAsia" w:ascii="宋体" w:hAnsi="宋体" w:cs="宋体"/>
          <w:color w:val="auto"/>
          <w:sz w:val="32"/>
          <w:szCs w:val="32"/>
          <w:lang w:val="en-US" w:eastAsia="zh-CN"/>
        </w:rPr>
        <w:t>1392</w:t>
      </w:r>
    </w:p>
    <w:p w14:paraId="49B3DBBA">
      <w:pPr>
        <w:spacing w:line="700" w:lineRule="exact"/>
        <w:ind w:left="2877" w:leftChars="456" w:hanging="1600" w:hangingChars="500"/>
        <w:rPr>
          <w:rFonts w:ascii="宋体" w:hAnsi="宋体" w:cs="宋体"/>
          <w:color w:val="auto"/>
          <w:sz w:val="32"/>
          <w:szCs w:val="32"/>
        </w:rPr>
      </w:pPr>
      <w:r>
        <w:rPr>
          <w:rFonts w:hint="eastAsia" w:ascii="宋体" w:hAnsi="宋体" w:cs="宋体"/>
          <w:color w:val="auto"/>
          <w:sz w:val="32"/>
          <w:szCs w:val="32"/>
        </w:rPr>
        <w:t>项目名称：机载高光谱激光雷达一体化成像系统设备维修及升级</w:t>
      </w:r>
    </w:p>
    <w:p w14:paraId="7663ACE5">
      <w:pPr>
        <w:spacing w:line="700" w:lineRule="exact"/>
        <w:ind w:firstLine="960" w:firstLineChars="300"/>
        <w:rPr>
          <w:rFonts w:ascii="宋体" w:hAnsi="宋体" w:cs="宋体"/>
          <w:color w:val="auto"/>
          <w:sz w:val="32"/>
          <w:szCs w:val="32"/>
        </w:rPr>
      </w:pPr>
    </w:p>
    <w:p w14:paraId="4ACD7616">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   购   人：重庆市生态环境科学研究院</w:t>
      </w:r>
    </w:p>
    <w:p w14:paraId="57616E11">
      <w:pPr>
        <w:spacing w:line="700" w:lineRule="exact"/>
        <w:ind w:firstLine="1280" w:firstLineChars="400"/>
        <w:rPr>
          <w:rFonts w:ascii="宋体" w:hAnsi="宋体" w:cs="宋体"/>
          <w:color w:val="auto"/>
          <w:sz w:val="32"/>
          <w:szCs w:val="32"/>
        </w:rPr>
      </w:pPr>
      <w:r>
        <w:rPr>
          <w:rFonts w:hint="eastAsia" w:ascii="宋体" w:hAnsi="宋体" w:cs="宋体"/>
          <w:color w:val="auto"/>
          <w:sz w:val="32"/>
          <w:szCs w:val="32"/>
        </w:rPr>
        <w:t>采购代理机构：重庆鼎创招标代理有限公司</w:t>
      </w:r>
    </w:p>
    <w:p w14:paraId="5C2FB78D">
      <w:pPr>
        <w:spacing w:line="720" w:lineRule="exact"/>
        <w:ind w:firstLine="3200" w:firstLineChars="1000"/>
        <w:outlineLvl w:val="0"/>
        <w:rPr>
          <w:rFonts w:ascii="宋体" w:hAnsi="宋体" w:cs="宋体"/>
          <w:color w:val="auto"/>
          <w:sz w:val="32"/>
          <w:szCs w:val="32"/>
        </w:rPr>
      </w:pPr>
    </w:p>
    <w:p w14:paraId="11F3D29C">
      <w:pPr>
        <w:spacing w:line="720" w:lineRule="exact"/>
        <w:jc w:val="center"/>
        <w:outlineLvl w:val="0"/>
        <w:rPr>
          <w:rFonts w:ascii="宋体" w:hAnsi="宋体" w:cs="宋体"/>
          <w:color w:val="auto"/>
          <w:sz w:val="32"/>
          <w:szCs w:val="32"/>
        </w:rPr>
      </w:pPr>
      <w:r>
        <w:rPr>
          <w:rFonts w:hint="eastAsia" w:ascii="宋体" w:hAnsi="宋体" w:cs="宋体"/>
          <w:color w:val="auto"/>
          <w:sz w:val="32"/>
          <w:szCs w:val="32"/>
        </w:rPr>
        <w:t>二〇二五年</w:t>
      </w:r>
      <w:r>
        <w:rPr>
          <w:rFonts w:hint="eastAsia" w:ascii="宋体" w:hAnsi="宋体" w:cs="宋体"/>
          <w:color w:val="auto"/>
          <w:sz w:val="32"/>
          <w:szCs w:val="32"/>
          <w:lang w:val="en-US" w:eastAsia="zh-CN"/>
        </w:rPr>
        <w:t>八</w:t>
      </w:r>
      <w:r>
        <w:rPr>
          <w:rFonts w:hint="eastAsia" w:ascii="宋体" w:hAnsi="宋体" w:cs="宋体"/>
          <w:color w:val="auto"/>
          <w:sz w:val="32"/>
          <w:szCs w:val="32"/>
        </w:rPr>
        <w:t>月</w:t>
      </w:r>
    </w:p>
    <w:p w14:paraId="3826DB53">
      <w:pPr>
        <w:spacing w:line="720" w:lineRule="exact"/>
        <w:jc w:val="center"/>
        <w:outlineLvl w:val="0"/>
        <w:rPr>
          <w:rFonts w:ascii="宋体" w:hAnsi="宋体" w:cs="宋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rtlGutter w:val="1"/>
          <w:docGrid w:linePitch="380" w:charSpace="-5735"/>
        </w:sectPr>
      </w:pPr>
    </w:p>
    <w:p w14:paraId="001AE2B9">
      <w:pPr>
        <w:spacing w:line="720" w:lineRule="exact"/>
        <w:jc w:val="center"/>
        <w:outlineLvl w:val="0"/>
        <w:rPr>
          <w:rFonts w:ascii="宋体" w:hAnsi="宋体" w:cs="宋体"/>
          <w:color w:val="auto"/>
          <w:sz w:val="44"/>
          <w:szCs w:val="28"/>
        </w:rPr>
      </w:pPr>
      <w:r>
        <w:rPr>
          <w:rFonts w:hint="eastAsia" w:ascii="宋体" w:hAnsi="宋体" w:cs="宋体"/>
          <w:color w:val="auto"/>
          <w:sz w:val="44"/>
          <w:szCs w:val="28"/>
        </w:rPr>
        <w:t>目   录</w:t>
      </w:r>
    </w:p>
    <w:p w14:paraId="45C7D831">
      <w:pPr>
        <w:pStyle w:val="45"/>
        <w:tabs>
          <w:tab w:val="right" w:leader="dot" w:pos="9412"/>
        </w:tabs>
        <w:rPr>
          <w:color w:val="auto"/>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TOC \o "1-3" \h \z </w:instrText>
      </w:r>
      <w:r>
        <w:rPr>
          <w:rFonts w:hint="eastAsia" w:ascii="宋体" w:hAnsi="宋体" w:cs="宋体"/>
          <w:color w:val="auto"/>
          <w:sz w:val="24"/>
          <w:szCs w:val="24"/>
        </w:rPr>
        <w:fldChar w:fldCharType="separate"/>
      </w:r>
      <w:r>
        <w:rPr>
          <w:rFonts w:hint="eastAsia" w:ascii="宋体" w:hAnsi="宋体" w:cs="宋体"/>
          <w:color w:val="auto"/>
          <w:szCs w:val="24"/>
        </w:rPr>
        <w:fldChar w:fldCharType="begin"/>
      </w:r>
      <w:r>
        <w:rPr>
          <w:rFonts w:hint="eastAsia" w:ascii="宋体" w:hAnsi="宋体" w:cs="宋体"/>
          <w:color w:val="auto"/>
          <w:szCs w:val="24"/>
        </w:rPr>
        <w:instrText xml:space="preserve"> HYPERLINK \l _Toc24069 </w:instrText>
      </w:r>
      <w:r>
        <w:rPr>
          <w:rFonts w:hint="eastAsia" w:ascii="宋体" w:hAnsi="宋体" w:cs="宋体"/>
          <w:color w:val="auto"/>
          <w:szCs w:val="24"/>
        </w:rPr>
        <w:fldChar w:fldCharType="separate"/>
      </w:r>
      <w:r>
        <w:rPr>
          <w:rFonts w:hint="eastAsia" w:ascii="宋体" w:hAnsi="宋体" w:eastAsia="宋体" w:cs="宋体"/>
          <w:bCs/>
          <w:color w:val="auto"/>
          <w:szCs w:val="30"/>
        </w:rPr>
        <w:t>第一篇  采购邀请书</w:t>
      </w:r>
      <w:r>
        <w:rPr>
          <w:color w:val="auto"/>
        </w:rPr>
        <w:tab/>
      </w:r>
      <w:r>
        <w:rPr>
          <w:color w:val="auto"/>
        </w:rPr>
        <w:fldChar w:fldCharType="begin"/>
      </w:r>
      <w:r>
        <w:rPr>
          <w:color w:val="auto"/>
        </w:rPr>
        <w:instrText xml:space="preserve"> PAGEREF _Toc24069 \h </w:instrText>
      </w:r>
      <w:r>
        <w:rPr>
          <w:color w:val="auto"/>
        </w:rPr>
        <w:fldChar w:fldCharType="separate"/>
      </w:r>
      <w:r>
        <w:rPr>
          <w:color w:val="auto"/>
        </w:rPr>
        <w:t>3</w:t>
      </w:r>
      <w:r>
        <w:rPr>
          <w:color w:val="auto"/>
        </w:rPr>
        <w:fldChar w:fldCharType="end"/>
      </w:r>
      <w:r>
        <w:rPr>
          <w:rFonts w:hint="eastAsia" w:ascii="宋体" w:hAnsi="宋体" w:cs="宋体"/>
          <w:color w:val="auto"/>
          <w:szCs w:val="24"/>
        </w:rPr>
        <w:fldChar w:fldCharType="end"/>
      </w:r>
    </w:p>
    <w:p w14:paraId="02FF35D0">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_Toc25432 </w:instrText>
      </w:r>
      <w:r>
        <w:rPr>
          <w:rFonts w:hint="eastAsia" w:ascii="宋体" w:hAnsi="宋体" w:cs="宋体"/>
          <w:color w:val="auto"/>
          <w:szCs w:val="24"/>
        </w:rPr>
        <w:fldChar w:fldCharType="separate"/>
      </w:r>
      <w:r>
        <w:rPr>
          <w:rFonts w:hint="eastAsia" w:ascii="宋体" w:hAnsi="宋体" w:cs="宋体"/>
          <w:color w:val="auto"/>
          <w:szCs w:val="24"/>
        </w:rPr>
        <w:t>一、竞争性磋商内容</w:t>
      </w:r>
      <w:r>
        <w:rPr>
          <w:color w:val="auto"/>
        </w:rPr>
        <w:tab/>
      </w:r>
      <w:r>
        <w:rPr>
          <w:color w:val="auto"/>
        </w:rPr>
        <w:fldChar w:fldCharType="begin"/>
      </w:r>
      <w:r>
        <w:rPr>
          <w:color w:val="auto"/>
        </w:rPr>
        <w:instrText xml:space="preserve"> PAGEREF _Toc25432 \h </w:instrText>
      </w:r>
      <w:r>
        <w:rPr>
          <w:color w:val="auto"/>
        </w:rPr>
        <w:fldChar w:fldCharType="separate"/>
      </w:r>
      <w:r>
        <w:rPr>
          <w:color w:val="auto"/>
        </w:rPr>
        <w:t>3</w:t>
      </w:r>
      <w:r>
        <w:rPr>
          <w:color w:val="auto"/>
        </w:rPr>
        <w:fldChar w:fldCharType="end"/>
      </w:r>
      <w:r>
        <w:rPr>
          <w:rFonts w:hint="eastAsia" w:ascii="宋体" w:hAnsi="宋体" w:cs="宋体"/>
          <w:color w:val="auto"/>
          <w:szCs w:val="24"/>
        </w:rPr>
        <w:fldChar w:fldCharType="end"/>
      </w:r>
    </w:p>
    <w:p w14:paraId="057124C0">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_Toc23278 </w:instrText>
      </w:r>
      <w:r>
        <w:rPr>
          <w:rFonts w:hint="eastAsia" w:ascii="宋体" w:hAnsi="宋体" w:cs="宋体"/>
          <w:color w:val="auto"/>
          <w:szCs w:val="24"/>
        </w:rPr>
        <w:fldChar w:fldCharType="separate"/>
      </w:r>
      <w:r>
        <w:rPr>
          <w:rFonts w:hint="eastAsia" w:ascii="宋体" w:hAnsi="宋体" w:cs="宋体"/>
          <w:color w:val="auto"/>
          <w:szCs w:val="24"/>
        </w:rPr>
        <w:t>二、资金来源</w:t>
      </w:r>
      <w:r>
        <w:rPr>
          <w:color w:val="auto"/>
        </w:rPr>
        <w:tab/>
      </w:r>
      <w:r>
        <w:rPr>
          <w:color w:val="auto"/>
        </w:rPr>
        <w:fldChar w:fldCharType="begin"/>
      </w:r>
      <w:r>
        <w:rPr>
          <w:color w:val="auto"/>
        </w:rPr>
        <w:instrText xml:space="preserve"> PAGEREF _Toc23278 \h </w:instrText>
      </w:r>
      <w:r>
        <w:rPr>
          <w:color w:val="auto"/>
        </w:rPr>
        <w:fldChar w:fldCharType="separate"/>
      </w:r>
      <w:r>
        <w:rPr>
          <w:color w:val="auto"/>
        </w:rPr>
        <w:t>3</w:t>
      </w:r>
      <w:r>
        <w:rPr>
          <w:color w:val="auto"/>
        </w:rPr>
        <w:fldChar w:fldCharType="end"/>
      </w:r>
      <w:r>
        <w:rPr>
          <w:rFonts w:hint="eastAsia" w:ascii="宋体" w:hAnsi="宋体" w:cs="宋体"/>
          <w:color w:val="auto"/>
          <w:szCs w:val="24"/>
        </w:rPr>
        <w:fldChar w:fldCharType="end"/>
      </w:r>
    </w:p>
    <w:p w14:paraId="2873CFFE">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_Toc20265 </w:instrText>
      </w:r>
      <w:r>
        <w:rPr>
          <w:rFonts w:hint="eastAsia" w:ascii="宋体" w:hAnsi="宋体" w:cs="宋体"/>
          <w:color w:val="auto"/>
          <w:szCs w:val="24"/>
        </w:rPr>
        <w:fldChar w:fldCharType="separate"/>
      </w:r>
      <w:r>
        <w:rPr>
          <w:rFonts w:hint="eastAsia" w:ascii="宋体" w:hAnsi="宋体" w:cs="宋体"/>
          <w:color w:val="auto"/>
          <w:szCs w:val="24"/>
        </w:rPr>
        <w:t>三、供应商资格要求</w:t>
      </w:r>
      <w:r>
        <w:rPr>
          <w:color w:val="auto"/>
        </w:rPr>
        <w:tab/>
      </w:r>
      <w:r>
        <w:rPr>
          <w:color w:val="auto"/>
        </w:rPr>
        <w:fldChar w:fldCharType="begin"/>
      </w:r>
      <w:r>
        <w:rPr>
          <w:color w:val="auto"/>
        </w:rPr>
        <w:instrText xml:space="preserve"> PAGEREF _Toc20265 \h </w:instrText>
      </w:r>
      <w:r>
        <w:rPr>
          <w:color w:val="auto"/>
        </w:rPr>
        <w:fldChar w:fldCharType="separate"/>
      </w:r>
      <w:r>
        <w:rPr>
          <w:color w:val="auto"/>
        </w:rPr>
        <w:t>3</w:t>
      </w:r>
      <w:r>
        <w:rPr>
          <w:color w:val="auto"/>
        </w:rPr>
        <w:fldChar w:fldCharType="end"/>
      </w:r>
      <w:r>
        <w:rPr>
          <w:rFonts w:hint="eastAsia" w:ascii="宋体" w:hAnsi="宋体" w:cs="宋体"/>
          <w:color w:val="auto"/>
          <w:szCs w:val="24"/>
        </w:rPr>
        <w:fldChar w:fldCharType="end"/>
      </w:r>
    </w:p>
    <w:p w14:paraId="1F9984BD">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_Toc19566 </w:instrText>
      </w:r>
      <w:r>
        <w:rPr>
          <w:rFonts w:hint="eastAsia" w:ascii="宋体" w:hAnsi="宋体" w:cs="宋体"/>
          <w:color w:val="auto"/>
          <w:szCs w:val="24"/>
        </w:rPr>
        <w:fldChar w:fldCharType="separate"/>
      </w:r>
      <w:r>
        <w:rPr>
          <w:rFonts w:hint="eastAsia" w:ascii="宋体" w:hAnsi="宋体" w:cs="宋体"/>
          <w:color w:val="auto"/>
          <w:szCs w:val="24"/>
        </w:rPr>
        <w:t>四、磋商有关说明</w:t>
      </w:r>
      <w:r>
        <w:rPr>
          <w:color w:val="auto"/>
        </w:rPr>
        <w:tab/>
      </w:r>
      <w:r>
        <w:rPr>
          <w:color w:val="auto"/>
        </w:rPr>
        <w:fldChar w:fldCharType="begin"/>
      </w:r>
      <w:r>
        <w:rPr>
          <w:color w:val="auto"/>
        </w:rPr>
        <w:instrText xml:space="preserve"> PAGEREF _Toc19566 \h </w:instrText>
      </w:r>
      <w:r>
        <w:rPr>
          <w:color w:val="auto"/>
        </w:rPr>
        <w:fldChar w:fldCharType="separate"/>
      </w:r>
      <w:r>
        <w:rPr>
          <w:color w:val="auto"/>
        </w:rPr>
        <w:t>3</w:t>
      </w:r>
      <w:r>
        <w:rPr>
          <w:color w:val="auto"/>
        </w:rPr>
        <w:fldChar w:fldCharType="end"/>
      </w:r>
      <w:r>
        <w:rPr>
          <w:rFonts w:hint="eastAsia" w:ascii="宋体" w:hAnsi="宋体" w:cs="宋体"/>
          <w:color w:val="auto"/>
          <w:szCs w:val="24"/>
        </w:rPr>
        <w:fldChar w:fldCharType="end"/>
      </w:r>
    </w:p>
    <w:p w14:paraId="05E2D5DB">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_Toc17901 </w:instrText>
      </w:r>
      <w:r>
        <w:rPr>
          <w:rFonts w:hint="eastAsia" w:ascii="宋体" w:hAnsi="宋体" w:cs="宋体"/>
          <w:color w:val="auto"/>
          <w:szCs w:val="24"/>
        </w:rPr>
        <w:fldChar w:fldCharType="separate"/>
      </w:r>
      <w:r>
        <w:rPr>
          <w:rFonts w:hint="eastAsia" w:ascii="宋体" w:hAnsi="宋体" w:cs="宋体"/>
          <w:color w:val="auto"/>
          <w:szCs w:val="24"/>
        </w:rPr>
        <w:t>五、保证金（本项目无）</w:t>
      </w:r>
      <w:r>
        <w:rPr>
          <w:color w:val="auto"/>
        </w:rPr>
        <w:tab/>
      </w:r>
      <w:r>
        <w:rPr>
          <w:color w:val="auto"/>
        </w:rPr>
        <w:fldChar w:fldCharType="begin"/>
      </w:r>
      <w:r>
        <w:rPr>
          <w:color w:val="auto"/>
        </w:rPr>
        <w:instrText xml:space="preserve"> PAGEREF _Toc17901 \h </w:instrText>
      </w:r>
      <w:r>
        <w:rPr>
          <w:color w:val="auto"/>
        </w:rPr>
        <w:fldChar w:fldCharType="separate"/>
      </w:r>
      <w:r>
        <w:rPr>
          <w:color w:val="auto"/>
        </w:rPr>
        <w:t>4</w:t>
      </w:r>
      <w:r>
        <w:rPr>
          <w:color w:val="auto"/>
        </w:rPr>
        <w:fldChar w:fldCharType="end"/>
      </w:r>
      <w:r>
        <w:rPr>
          <w:rFonts w:hint="eastAsia" w:ascii="宋体" w:hAnsi="宋体" w:cs="宋体"/>
          <w:color w:val="auto"/>
          <w:szCs w:val="24"/>
        </w:rPr>
        <w:fldChar w:fldCharType="end"/>
      </w:r>
    </w:p>
    <w:p w14:paraId="1D792291">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_Toc18422 </w:instrText>
      </w:r>
      <w:r>
        <w:rPr>
          <w:rFonts w:hint="eastAsia" w:ascii="宋体" w:hAnsi="宋体" w:cs="宋体"/>
          <w:color w:val="auto"/>
          <w:szCs w:val="24"/>
        </w:rPr>
        <w:fldChar w:fldCharType="separate"/>
      </w:r>
      <w:r>
        <w:rPr>
          <w:rFonts w:hint="eastAsia" w:ascii="宋体" w:hAnsi="宋体" w:cs="宋体"/>
          <w:color w:val="auto"/>
          <w:szCs w:val="24"/>
        </w:rPr>
        <w:t>六、采购项目需落实的政府采购政策</w:t>
      </w:r>
      <w:r>
        <w:rPr>
          <w:color w:val="auto"/>
        </w:rPr>
        <w:tab/>
      </w:r>
      <w:r>
        <w:rPr>
          <w:color w:val="auto"/>
        </w:rPr>
        <w:fldChar w:fldCharType="begin"/>
      </w:r>
      <w:r>
        <w:rPr>
          <w:color w:val="auto"/>
        </w:rPr>
        <w:instrText xml:space="preserve"> PAGEREF _Toc18422 \h </w:instrText>
      </w:r>
      <w:r>
        <w:rPr>
          <w:color w:val="auto"/>
        </w:rPr>
        <w:fldChar w:fldCharType="separate"/>
      </w:r>
      <w:r>
        <w:rPr>
          <w:color w:val="auto"/>
        </w:rPr>
        <w:t>5</w:t>
      </w:r>
      <w:r>
        <w:rPr>
          <w:color w:val="auto"/>
        </w:rPr>
        <w:fldChar w:fldCharType="end"/>
      </w:r>
      <w:r>
        <w:rPr>
          <w:rFonts w:hint="eastAsia" w:ascii="宋体" w:hAnsi="宋体" w:cs="宋体"/>
          <w:color w:val="auto"/>
          <w:szCs w:val="24"/>
        </w:rPr>
        <w:fldChar w:fldCharType="end"/>
      </w:r>
    </w:p>
    <w:p w14:paraId="4D3E1F77">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_Toc28409 </w:instrText>
      </w:r>
      <w:r>
        <w:rPr>
          <w:rFonts w:hint="eastAsia" w:ascii="宋体" w:hAnsi="宋体" w:cs="宋体"/>
          <w:color w:val="auto"/>
          <w:szCs w:val="24"/>
        </w:rPr>
        <w:fldChar w:fldCharType="separate"/>
      </w:r>
      <w:r>
        <w:rPr>
          <w:rFonts w:hint="eastAsia" w:ascii="宋体" w:hAnsi="宋体" w:cs="宋体"/>
          <w:color w:val="auto"/>
          <w:szCs w:val="24"/>
        </w:rPr>
        <w:t>七、其它有关规定</w:t>
      </w:r>
      <w:r>
        <w:rPr>
          <w:color w:val="auto"/>
        </w:rPr>
        <w:tab/>
      </w:r>
      <w:r>
        <w:rPr>
          <w:color w:val="auto"/>
        </w:rPr>
        <w:fldChar w:fldCharType="begin"/>
      </w:r>
      <w:r>
        <w:rPr>
          <w:color w:val="auto"/>
        </w:rPr>
        <w:instrText xml:space="preserve"> PAGEREF _Toc28409 \h </w:instrText>
      </w:r>
      <w:r>
        <w:rPr>
          <w:color w:val="auto"/>
        </w:rPr>
        <w:fldChar w:fldCharType="separate"/>
      </w:r>
      <w:r>
        <w:rPr>
          <w:color w:val="auto"/>
        </w:rPr>
        <w:t>5</w:t>
      </w:r>
      <w:r>
        <w:rPr>
          <w:color w:val="auto"/>
        </w:rPr>
        <w:fldChar w:fldCharType="end"/>
      </w:r>
      <w:r>
        <w:rPr>
          <w:rFonts w:hint="eastAsia" w:ascii="宋体" w:hAnsi="宋体" w:cs="宋体"/>
          <w:color w:val="auto"/>
          <w:szCs w:val="24"/>
        </w:rPr>
        <w:fldChar w:fldCharType="end"/>
      </w:r>
    </w:p>
    <w:p w14:paraId="3BB77D4B">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_Toc18571 </w:instrText>
      </w:r>
      <w:r>
        <w:rPr>
          <w:rFonts w:hint="eastAsia" w:ascii="宋体" w:hAnsi="宋体" w:cs="宋体"/>
          <w:color w:val="auto"/>
          <w:szCs w:val="24"/>
        </w:rPr>
        <w:fldChar w:fldCharType="separate"/>
      </w:r>
      <w:r>
        <w:rPr>
          <w:rFonts w:hint="eastAsia" w:ascii="宋体" w:hAnsi="宋体" w:cs="宋体"/>
          <w:color w:val="auto"/>
          <w:szCs w:val="24"/>
        </w:rPr>
        <w:t>八、联系方式</w:t>
      </w:r>
      <w:r>
        <w:rPr>
          <w:color w:val="auto"/>
        </w:rPr>
        <w:tab/>
      </w:r>
      <w:r>
        <w:rPr>
          <w:color w:val="auto"/>
        </w:rPr>
        <w:fldChar w:fldCharType="begin"/>
      </w:r>
      <w:r>
        <w:rPr>
          <w:color w:val="auto"/>
        </w:rPr>
        <w:instrText xml:space="preserve"> PAGEREF _Toc18571 \h </w:instrText>
      </w:r>
      <w:r>
        <w:rPr>
          <w:color w:val="auto"/>
        </w:rPr>
        <w:fldChar w:fldCharType="separate"/>
      </w:r>
      <w:r>
        <w:rPr>
          <w:color w:val="auto"/>
        </w:rPr>
        <w:t>6</w:t>
      </w:r>
      <w:r>
        <w:rPr>
          <w:color w:val="auto"/>
        </w:rPr>
        <w:fldChar w:fldCharType="end"/>
      </w:r>
      <w:r>
        <w:rPr>
          <w:rFonts w:hint="eastAsia" w:ascii="宋体" w:hAnsi="宋体" w:cs="宋体"/>
          <w:color w:val="auto"/>
          <w:szCs w:val="24"/>
        </w:rPr>
        <w:fldChar w:fldCharType="end"/>
      </w:r>
    </w:p>
    <w:p w14:paraId="57F8B017">
      <w:pPr>
        <w:pStyle w:val="45"/>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_Toc3638 </w:instrText>
      </w:r>
      <w:r>
        <w:rPr>
          <w:rFonts w:hint="eastAsia" w:ascii="宋体" w:hAnsi="宋体" w:cs="宋体"/>
          <w:color w:val="auto"/>
          <w:szCs w:val="24"/>
        </w:rPr>
        <w:fldChar w:fldCharType="separate"/>
      </w:r>
      <w:r>
        <w:rPr>
          <w:rFonts w:hint="eastAsia" w:ascii="宋体" w:hAnsi="宋体" w:eastAsia="宋体" w:cs="宋体"/>
          <w:bCs/>
          <w:color w:val="auto"/>
          <w:szCs w:val="30"/>
        </w:rPr>
        <w:t>第二篇 采购服务需求</w:t>
      </w:r>
      <w:r>
        <w:rPr>
          <w:color w:val="auto"/>
        </w:rPr>
        <w:tab/>
      </w:r>
      <w:r>
        <w:rPr>
          <w:color w:val="auto"/>
        </w:rPr>
        <w:fldChar w:fldCharType="begin"/>
      </w:r>
      <w:r>
        <w:rPr>
          <w:color w:val="auto"/>
        </w:rPr>
        <w:instrText xml:space="preserve"> PAGEREF _Toc3638 \h </w:instrText>
      </w:r>
      <w:r>
        <w:rPr>
          <w:color w:val="auto"/>
        </w:rPr>
        <w:fldChar w:fldCharType="separate"/>
      </w:r>
      <w:r>
        <w:rPr>
          <w:color w:val="auto"/>
        </w:rPr>
        <w:t>7</w:t>
      </w:r>
      <w:r>
        <w:rPr>
          <w:color w:val="auto"/>
        </w:rPr>
        <w:fldChar w:fldCharType="end"/>
      </w:r>
      <w:r>
        <w:rPr>
          <w:rFonts w:hint="eastAsia" w:ascii="宋体" w:hAnsi="宋体" w:cs="宋体"/>
          <w:color w:val="auto"/>
          <w:szCs w:val="24"/>
        </w:rPr>
        <w:fldChar w:fldCharType="end"/>
      </w:r>
    </w:p>
    <w:p w14:paraId="09BB169C">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_Toc19326 </w:instrText>
      </w:r>
      <w:r>
        <w:rPr>
          <w:rFonts w:hint="eastAsia" w:ascii="宋体" w:hAnsi="宋体" w:cs="宋体"/>
          <w:color w:val="auto"/>
          <w:szCs w:val="24"/>
        </w:rPr>
        <w:fldChar w:fldCharType="separate"/>
      </w:r>
      <w:r>
        <w:rPr>
          <w:rFonts w:hint="eastAsia" w:ascii="宋体" w:hAnsi="宋体" w:cs="宋体"/>
          <w:color w:val="auto"/>
          <w:szCs w:val="24"/>
          <w:lang w:val="en-US" w:eastAsia="zh-CN"/>
        </w:rPr>
        <w:t>一、</w:t>
      </w:r>
      <w:r>
        <w:rPr>
          <w:rFonts w:hint="eastAsia" w:ascii="宋体" w:hAnsi="宋体" w:cs="宋体"/>
          <w:color w:val="auto"/>
          <w:szCs w:val="24"/>
        </w:rPr>
        <w:t>项目基本概况介绍</w:t>
      </w:r>
      <w:r>
        <w:rPr>
          <w:color w:val="auto"/>
        </w:rPr>
        <w:tab/>
      </w:r>
      <w:r>
        <w:rPr>
          <w:color w:val="auto"/>
        </w:rPr>
        <w:fldChar w:fldCharType="begin"/>
      </w:r>
      <w:r>
        <w:rPr>
          <w:color w:val="auto"/>
        </w:rPr>
        <w:instrText xml:space="preserve"> PAGEREF _Toc19326 \h </w:instrText>
      </w:r>
      <w:r>
        <w:rPr>
          <w:color w:val="auto"/>
        </w:rPr>
        <w:fldChar w:fldCharType="separate"/>
      </w:r>
      <w:r>
        <w:rPr>
          <w:color w:val="auto"/>
        </w:rPr>
        <w:t>7</w:t>
      </w:r>
      <w:r>
        <w:rPr>
          <w:color w:val="auto"/>
        </w:rPr>
        <w:fldChar w:fldCharType="end"/>
      </w:r>
      <w:r>
        <w:rPr>
          <w:rFonts w:hint="eastAsia" w:ascii="宋体" w:hAnsi="宋体" w:cs="宋体"/>
          <w:color w:val="auto"/>
          <w:szCs w:val="24"/>
        </w:rPr>
        <w:fldChar w:fldCharType="end"/>
      </w:r>
    </w:p>
    <w:p w14:paraId="647B1867">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_Toc6270 </w:instrText>
      </w:r>
      <w:r>
        <w:rPr>
          <w:rFonts w:hint="eastAsia" w:ascii="宋体" w:hAnsi="宋体" w:cs="宋体"/>
          <w:color w:val="auto"/>
          <w:szCs w:val="24"/>
        </w:rPr>
        <w:fldChar w:fldCharType="separate"/>
      </w:r>
      <w:r>
        <w:rPr>
          <w:rFonts w:hint="eastAsia" w:ascii="宋体" w:hAnsi="宋体" w:cs="宋体"/>
          <w:color w:val="auto"/>
          <w:szCs w:val="24"/>
        </w:rPr>
        <w:t>※</w:t>
      </w:r>
      <w:r>
        <w:rPr>
          <w:rFonts w:hint="eastAsia" w:ascii="宋体" w:hAnsi="宋体" w:cs="宋体"/>
          <w:color w:val="auto"/>
          <w:szCs w:val="24"/>
          <w:lang w:val="en-US" w:eastAsia="zh-CN"/>
        </w:rPr>
        <w:t>二、服务及质量要求</w:t>
      </w:r>
      <w:r>
        <w:rPr>
          <w:color w:val="auto"/>
        </w:rPr>
        <w:tab/>
      </w:r>
      <w:r>
        <w:rPr>
          <w:color w:val="auto"/>
        </w:rPr>
        <w:fldChar w:fldCharType="begin"/>
      </w:r>
      <w:r>
        <w:rPr>
          <w:color w:val="auto"/>
        </w:rPr>
        <w:instrText xml:space="preserve"> PAGEREF _Toc6270 \h </w:instrText>
      </w:r>
      <w:r>
        <w:rPr>
          <w:color w:val="auto"/>
        </w:rPr>
        <w:fldChar w:fldCharType="separate"/>
      </w:r>
      <w:r>
        <w:rPr>
          <w:color w:val="auto"/>
        </w:rPr>
        <w:t>7</w:t>
      </w:r>
      <w:r>
        <w:rPr>
          <w:color w:val="auto"/>
        </w:rPr>
        <w:fldChar w:fldCharType="end"/>
      </w:r>
      <w:r>
        <w:rPr>
          <w:rFonts w:hint="eastAsia" w:ascii="宋体" w:hAnsi="宋体" w:cs="宋体"/>
          <w:color w:val="auto"/>
          <w:szCs w:val="24"/>
        </w:rPr>
        <w:fldChar w:fldCharType="end"/>
      </w:r>
    </w:p>
    <w:p w14:paraId="0BF89597">
      <w:pPr>
        <w:pStyle w:val="45"/>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_Toc21480 </w:instrText>
      </w:r>
      <w:r>
        <w:rPr>
          <w:rFonts w:hint="eastAsia" w:ascii="宋体" w:hAnsi="宋体" w:cs="宋体"/>
          <w:color w:val="auto"/>
          <w:szCs w:val="24"/>
        </w:rPr>
        <w:fldChar w:fldCharType="separate"/>
      </w:r>
      <w:r>
        <w:rPr>
          <w:rFonts w:hint="eastAsia" w:ascii="宋体" w:hAnsi="宋体" w:eastAsia="宋体" w:cs="宋体"/>
          <w:bCs/>
          <w:color w:val="auto"/>
          <w:szCs w:val="30"/>
        </w:rPr>
        <w:t>第三篇  采购商务需求</w:t>
      </w:r>
      <w:r>
        <w:rPr>
          <w:color w:val="auto"/>
        </w:rPr>
        <w:tab/>
      </w:r>
      <w:r>
        <w:rPr>
          <w:color w:val="auto"/>
        </w:rPr>
        <w:fldChar w:fldCharType="begin"/>
      </w:r>
      <w:r>
        <w:rPr>
          <w:color w:val="auto"/>
        </w:rPr>
        <w:instrText xml:space="preserve"> PAGEREF _Toc21480 \h </w:instrText>
      </w:r>
      <w:r>
        <w:rPr>
          <w:color w:val="auto"/>
        </w:rPr>
        <w:fldChar w:fldCharType="separate"/>
      </w:r>
      <w:r>
        <w:rPr>
          <w:color w:val="auto"/>
        </w:rPr>
        <w:t>9</w:t>
      </w:r>
      <w:r>
        <w:rPr>
          <w:color w:val="auto"/>
        </w:rPr>
        <w:fldChar w:fldCharType="end"/>
      </w:r>
      <w:r>
        <w:rPr>
          <w:rFonts w:hint="eastAsia" w:ascii="宋体" w:hAnsi="宋体" w:cs="宋体"/>
          <w:color w:val="auto"/>
          <w:szCs w:val="24"/>
        </w:rPr>
        <w:fldChar w:fldCharType="end"/>
      </w:r>
    </w:p>
    <w:p w14:paraId="029CF71F">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_Toc26523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※一、服务期、地点及验收方式</w:t>
      </w:r>
      <w:r>
        <w:rPr>
          <w:color w:val="auto"/>
        </w:rPr>
        <w:tab/>
      </w:r>
      <w:r>
        <w:rPr>
          <w:color w:val="auto"/>
        </w:rPr>
        <w:fldChar w:fldCharType="begin"/>
      </w:r>
      <w:r>
        <w:rPr>
          <w:color w:val="auto"/>
        </w:rPr>
        <w:instrText xml:space="preserve"> PAGEREF _Toc26523 \h </w:instrText>
      </w:r>
      <w:r>
        <w:rPr>
          <w:color w:val="auto"/>
        </w:rPr>
        <w:fldChar w:fldCharType="separate"/>
      </w:r>
      <w:r>
        <w:rPr>
          <w:color w:val="auto"/>
        </w:rPr>
        <w:t>9</w:t>
      </w:r>
      <w:r>
        <w:rPr>
          <w:color w:val="auto"/>
        </w:rPr>
        <w:fldChar w:fldCharType="end"/>
      </w:r>
      <w:r>
        <w:rPr>
          <w:rFonts w:hint="eastAsia" w:ascii="宋体" w:hAnsi="宋体" w:cs="宋体"/>
          <w:color w:val="auto"/>
          <w:szCs w:val="24"/>
        </w:rPr>
        <w:fldChar w:fldCharType="end"/>
      </w:r>
    </w:p>
    <w:p w14:paraId="32E99CA5">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_Toc4888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※二、报价要求</w:t>
      </w:r>
      <w:r>
        <w:rPr>
          <w:color w:val="auto"/>
        </w:rPr>
        <w:tab/>
      </w:r>
      <w:r>
        <w:rPr>
          <w:color w:val="auto"/>
        </w:rPr>
        <w:fldChar w:fldCharType="begin"/>
      </w:r>
      <w:r>
        <w:rPr>
          <w:color w:val="auto"/>
        </w:rPr>
        <w:instrText xml:space="preserve"> PAGEREF _Toc4888 \h </w:instrText>
      </w:r>
      <w:r>
        <w:rPr>
          <w:color w:val="auto"/>
        </w:rPr>
        <w:fldChar w:fldCharType="separate"/>
      </w:r>
      <w:r>
        <w:rPr>
          <w:color w:val="auto"/>
        </w:rPr>
        <w:t>9</w:t>
      </w:r>
      <w:r>
        <w:rPr>
          <w:color w:val="auto"/>
        </w:rPr>
        <w:fldChar w:fldCharType="end"/>
      </w:r>
      <w:r>
        <w:rPr>
          <w:rFonts w:hint="eastAsia" w:ascii="宋体" w:hAnsi="宋体" w:cs="宋体"/>
          <w:color w:val="auto"/>
          <w:szCs w:val="24"/>
        </w:rPr>
        <w:fldChar w:fldCharType="end"/>
      </w:r>
    </w:p>
    <w:p w14:paraId="50864A67">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_Toc29583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※三、付款方式</w:t>
      </w:r>
      <w:r>
        <w:rPr>
          <w:color w:val="auto"/>
        </w:rPr>
        <w:tab/>
      </w:r>
      <w:r>
        <w:rPr>
          <w:color w:val="auto"/>
        </w:rPr>
        <w:fldChar w:fldCharType="begin"/>
      </w:r>
      <w:r>
        <w:rPr>
          <w:color w:val="auto"/>
        </w:rPr>
        <w:instrText xml:space="preserve"> PAGEREF _Toc29583 \h </w:instrText>
      </w:r>
      <w:r>
        <w:rPr>
          <w:color w:val="auto"/>
        </w:rPr>
        <w:fldChar w:fldCharType="separate"/>
      </w:r>
      <w:r>
        <w:rPr>
          <w:color w:val="auto"/>
        </w:rPr>
        <w:t>9</w:t>
      </w:r>
      <w:r>
        <w:rPr>
          <w:color w:val="auto"/>
        </w:rPr>
        <w:fldChar w:fldCharType="end"/>
      </w:r>
      <w:r>
        <w:rPr>
          <w:rFonts w:hint="eastAsia" w:ascii="宋体" w:hAnsi="宋体" w:cs="宋体"/>
          <w:color w:val="auto"/>
          <w:szCs w:val="24"/>
        </w:rPr>
        <w:fldChar w:fldCharType="end"/>
      </w:r>
    </w:p>
    <w:p w14:paraId="74F8FC66">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_Toc9552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※四、售后及技术支持服务</w:t>
      </w:r>
      <w:r>
        <w:rPr>
          <w:color w:val="auto"/>
        </w:rPr>
        <w:tab/>
      </w:r>
      <w:r>
        <w:rPr>
          <w:color w:val="auto"/>
        </w:rPr>
        <w:fldChar w:fldCharType="begin"/>
      </w:r>
      <w:r>
        <w:rPr>
          <w:color w:val="auto"/>
        </w:rPr>
        <w:instrText xml:space="preserve"> PAGEREF _Toc9552 \h </w:instrText>
      </w:r>
      <w:r>
        <w:rPr>
          <w:color w:val="auto"/>
        </w:rPr>
        <w:fldChar w:fldCharType="separate"/>
      </w:r>
      <w:r>
        <w:rPr>
          <w:color w:val="auto"/>
        </w:rPr>
        <w:t>9</w:t>
      </w:r>
      <w:r>
        <w:rPr>
          <w:color w:val="auto"/>
        </w:rPr>
        <w:fldChar w:fldCharType="end"/>
      </w:r>
      <w:r>
        <w:rPr>
          <w:rFonts w:hint="eastAsia" w:ascii="宋体" w:hAnsi="宋体" w:cs="宋体"/>
          <w:color w:val="auto"/>
          <w:szCs w:val="24"/>
        </w:rPr>
        <w:fldChar w:fldCharType="end"/>
      </w:r>
    </w:p>
    <w:p w14:paraId="49B64D0E">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_Toc25295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※五、知识产权</w:t>
      </w:r>
      <w:r>
        <w:rPr>
          <w:color w:val="auto"/>
        </w:rPr>
        <w:tab/>
      </w:r>
      <w:r>
        <w:rPr>
          <w:color w:val="auto"/>
        </w:rPr>
        <w:fldChar w:fldCharType="begin"/>
      </w:r>
      <w:r>
        <w:rPr>
          <w:color w:val="auto"/>
        </w:rPr>
        <w:instrText xml:space="preserve"> PAGEREF _Toc25295 \h </w:instrText>
      </w:r>
      <w:r>
        <w:rPr>
          <w:color w:val="auto"/>
        </w:rPr>
        <w:fldChar w:fldCharType="separate"/>
      </w:r>
      <w:r>
        <w:rPr>
          <w:color w:val="auto"/>
        </w:rPr>
        <w:t>9</w:t>
      </w:r>
      <w:r>
        <w:rPr>
          <w:color w:val="auto"/>
        </w:rPr>
        <w:fldChar w:fldCharType="end"/>
      </w:r>
      <w:r>
        <w:rPr>
          <w:rFonts w:hint="eastAsia" w:ascii="宋体" w:hAnsi="宋体" w:cs="宋体"/>
          <w:color w:val="auto"/>
          <w:szCs w:val="24"/>
        </w:rPr>
        <w:fldChar w:fldCharType="end"/>
      </w:r>
    </w:p>
    <w:p w14:paraId="4EA9C94F">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_Toc3456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※六、违约责任</w:t>
      </w:r>
      <w:r>
        <w:rPr>
          <w:color w:val="auto"/>
        </w:rPr>
        <w:tab/>
      </w:r>
      <w:r>
        <w:rPr>
          <w:color w:val="auto"/>
        </w:rPr>
        <w:fldChar w:fldCharType="begin"/>
      </w:r>
      <w:r>
        <w:rPr>
          <w:color w:val="auto"/>
        </w:rPr>
        <w:instrText xml:space="preserve"> PAGEREF _Toc3456 \h </w:instrText>
      </w:r>
      <w:r>
        <w:rPr>
          <w:color w:val="auto"/>
        </w:rPr>
        <w:fldChar w:fldCharType="separate"/>
      </w:r>
      <w:r>
        <w:rPr>
          <w:color w:val="auto"/>
        </w:rPr>
        <w:t>10</w:t>
      </w:r>
      <w:r>
        <w:rPr>
          <w:color w:val="auto"/>
        </w:rPr>
        <w:fldChar w:fldCharType="end"/>
      </w:r>
      <w:r>
        <w:rPr>
          <w:rFonts w:hint="eastAsia" w:ascii="宋体" w:hAnsi="宋体" w:cs="宋体"/>
          <w:color w:val="auto"/>
          <w:szCs w:val="24"/>
        </w:rPr>
        <w:fldChar w:fldCharType="end"/>
      </w:r>
    </w:p>
    <w:p w14:paraId="3CF6164F">
      <w:pPr>
        <w:pStyle w:val="45"/>
        <w:tabs>
          <w:tab w:val="right" w:leader="dot" w:pos="9412"/>
        </w:tabs>
        <w:ind w:firstLine="560" w:firstLineChars="200"/>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_Toc4496 </w:instrText>
      </w:r>
      <w:r>
        <w:rPr>
          <w:rFonts w:hint="eastAsia" w:ascii="宋体" w:hAnsi="宋体" w:cs="宋体"/>
          <w:color w:val="auto"/>
          <w:szCs w:val="24"/>
        </w:rPr>
        <w:fldChar w:fldCharType="separate"/>
      </w:r>
      <w:r>
        <w:rPr>
          <w:rFonts w:hint="eastAsia" w:asciiTheme="majorEastAsia" w:hAnsiTheme="majorEastAsia" w:eastAsiaTheme="majorEastAsia" w:cstheme="majorEastAsia"/>
          <w:color w:val="auto"/>
          <w:szCs w:val="24"/>
        </w:rPr>
        <w:t>※七、其他</w:t>
      </w:r>
      <w:r>
        <w:rPr>
          <w:color w:val="auto"/>
        </w:rPr>
        <w:tab/>
      </w:r>
      <w:r>
        <w:rPr>
          <w:color w:val="auto"/>
        </w:rPr>
        <w:fldChar w:fldCharType="begin"/>
      </w:r>
      <w:r>
        <w:rPr>
          <w:color w:val="auto"/>
        </w:rPr>
        <w:instrText xml:space="preserve"> PAGEREF _Toc4496 \h </w:instrText>
      </w:r>
      <w:r>
        <w:rPr>
          <w:color w:val="auto"/>
        </w:rPr>
        <w:fldChar w:fldCharType="separate"/>
      </w:r>
      <w:r>
        <w:rPr>
          <w:color w:val="auto"/>
        </w:rPr>
        <w:t>10</w:t>
      </w:r>
      <w:r>
        <w:rPr>
          <w:color w:val="auto"/>
        </w:rPr>
        <w:fldChar w:fldCharType="end"/>
      </w:r>
      <w:r>
        <w:rPr>
          <w:rFonts w:hint="eastAsia" w:ascii="宋体" w:hAnsi="宋体" w:cs="宋体"/>
          <w:color w:val="auto"/>
          <w:szCs w:val="24"/>
        </w:rPr>
        <w:fldChar w:fldCharType="end"/>
      </w:r>
    </w:p>
    <w:p w14:paraId="68AD36F0">
      <w:pPr>
        <w:pStyle w:val="45"/>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_Toc12268 </w:instrText>
      </w:r>
      <w:r>
        <w:rPr>
          <w:rFonts w:hint="eastAsia" w:ascii="宋体" w:hAnsi="宋体" w:cs="宋体"/>
          <w:color w:val="auto"/>
          <w:szCs w:val="24"/>
        </w:rPr>
        <w:fldChar w:fldCharType="separate"/>
      </w:r>
      <w:r>
        <w:rPr>
          <w:rFonts w:hint="eastAsia" w:ascii="宋体" w:hAnsi="宋体" w:eastAsia="宋体" w:cs="宋体"/>
          <w:bCs/>
          <w:color w:val="auto"/>
          <w:szCs w:val="30"/>
        </w:rPr>
        <w:t>第四篇  磋商程序及方法、评审标准、无效响应和</w:t>
      </w:r>
      <w:r>
        <w:rPr>
          <w:rFonts w:hint="eastAsia" w:ascii="宋体" w:hAnsi="宋体" w:eastAsia="宋体" w:cs="宋体"/>
          <w:bCs/>
          <w:color w:val="auto"/>
          <w:szCs w:val="36"/>
        </w:rPr>
        <w:t>采购终止</w:t>
      </w:r>
      <w:r>
        <w:rPr>
          <w:color w:val="auto"/>
        </w:rPr>
        <w:tab/>
      </w:r>
      <w:r>
        <w:rPr>
          <w:color w:val="auto"/>
        </w:rPr>
        <w:fldChar w:fldCharType="begin"/>
      </w:r>
      <w:r>
        <w:rPr>
          <w:color w:val="auto"/>
        </w:rPr>
        <w:instrText xml:space="preserve"> PAGEREF _Toc12268 \h </w:instrText>
      </w:r>
      <w:r>
        <w:rPr>
          <w:color w:val="auto"/>
        </w:rPr>
        <w:fldChar w:fldCharType="separate"/>
      </w:r>
      <w:r>
        <w:rPr>
          <w:color w:val="auto"/>
        </w:rPr>
        <w:t>11</w:t>
      </w:r>
      <w:r>
        <w:rPr>
          <w:color w:val="auto"/>
        </w:rPr>
        <w:fldChar w:fldCharType="end"/>
      </w:r>
      <w:r>
        <w:rPr>
          <w:rFonts w:hint="eastAsia" w:ascii="宋体" w:hAnsi="宋体" w:cs="宋体"/>
          <w:color w:val="auto"/>
          <w:szCs w:val="24"/>
        </w:rPr>
        <w:fldChar w:fldCharType="end"/>
      </w:r>
    </w:p>
    <w:p w14:paraId="0D3A4D51">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_Toc28768 </w:instrText>
      </w:r>
      <w:r>
        <w:rPr>
          <w:rFonts w:hint="eastAsia" w:ascii="宋体" w:hAnsi="宋体" w:cs="宋体"/>
          <w:color w:val="auto"/>
          <w:szCs w:val="24"/>
        </w:rPr>
        <w:fldChar w:fldCharType="separate"/>
      </w:r>
      <w:r>
        <w:rPr>
          <w:rFonts w:hint="eastAsia" w:ascii="宋体" w:hAnsi="宋体" w:cs="宋体"/>
          <w:color w:val="auto"/>
          <w:szCs w:val="24"/>
        </w:rPr>
        <w:t>一、磋商程序及方法</w:t>
      </w:r>
      <w:r>
        <w:rPr>
          <w:color w:val="auto"/>
        </w:rPr>
        <w:tab/>
      </w:r>
      <w:r>
        <w:rPr>
          <w:color w:val="auto"/>
        </w:rPr>
        <w:fldChar w:fldCharType="begin"/>
      </w:r>
      <w:r>
        <w:rPr>
          <w:color w:val="auto"/>
        </w:rPr>
        <w:instrText xml:space="preserve"> PAGEREF _Toc28768 \h </w:instrText>
      </w:r>
      <w:r>
        <w:rPr>
          <w:color w:val="auto"/>
        </w:rPr>
        <w:fldChar w:fldCharType="separate"/>
      </w:r>
      <w:r>
        <w:rPr>
          <w:color w:val="auto"/>
        </w:rPr>
        <w:t>11</w:t>
      </w:r>
      <w:r>
        <w:rPr>
          <w:color w:val="auto"/>
        </w:rPr>
        <w:fldChar w:fldCharType="end"/>
      </w:r>
      <w:r>
        <w:rPr>
          <w:rFonts w:hint="eastAsia" w:ascii="宋体" w:hAnsi="宋体" w:cs="宋体"/>
          <w:color w:val="auto"/>
          <w:szCs w:val="24"/>
        </w:rPr>
        <w:fldChar w:fldCharType="end"/>
      </w:r>
    </w:p>
    <w:p w14:paraId="2FD9A569">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_Toc19161 </w:instrText>
      </w:r>
      <w:r>
        <w:rPr>
          <w:rFonts w:hint="eastAsia" w:ascii="宋体" w:hAnsi="宋体" w:cs="宋体"/>
          <w:color w:val="auto"/>
          <w:szCs w:val="24"/>
        </w:rPr>
        <w:fldChar w:fldCharType="separate"/>
      </w:r>
      <w:r>
        <w:rPr>
          <w:rFonts w:hint="eastAsia" w:ascii="宋体" w:hAnsi="宋体" w:cs="宋体"/>
          <w:color w:val="auto"/>
          <w:szCs w:val="24"/>
        </w:rPr>
        <w:t>二、评审标准</w:t>
      </w:r>
      <w:r>
        <w:rPr>
          <w:color w:val="auto"/>
        </w:rPr>
        <w:tab/>
      </w:r>
      <w:r>
        <w:rPr>
          <w:color w:val="auto"/>
        </w:rPr>
        <w:fldChar w:fldCharType="begin"/>
      </w:r>
      <w:r>
        <w:rPr>
          <w:color w:val="auto"/>
        </w:rPr>
        <w:instrText xml:space="preserve"> PAGEREF _Toc19161 \h </w:instrText>
      </w:r>
      <w:r>
        <w:rPr>
          <w:color w:val="auto"/>
        </w:rPr>
        <w:fldChar w:fldCharType="separate"/>
      </w:r>
      <w:r>
        <w:rPr>
          <w:color w:val="auto"/>
        </w:rPr>
        <w:t>13</w:t>
      </w:r>
      <w:r>
        <w:rPr>
          <w:color w:val="auto"/>
        </w:rPr>
        <w:fldChar w:fldCharType="end"/>
      </w:r>
      <w:r>
        <w:rPr>
          <w:rFonts w:hint="eastAsia" w:ascii="宋体" w:hAnsi="宋体" w:cs="宋体"/>
          <w:color w:val="auto"/>
          <w:szCs w:val="24"/>
        </w:rPr>
        <w:fldChar w:fldCharType="end"/>
      </w:r>
    </w:p>
    <w:p w14:paraId="007A944C">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_Toc23711 </w:instrText>
      </w:r>
      <w:r>
        <w:rPr>
          <w:rFonts w:hint="eastAsia" w:ascii="宋体" w:hAnsi="宋体" w:cs="宋体"/>
          <w:color w:val="auto"/>
          <w:szCs w:val="24"/>
        </w:rPr>
        <w:fldChar w:fldCharType="separate"/>
      </w:r>
      <w:r>
        <w:rPr>
          <w:rFonts w:hint="eastAsia" w:ascii="宋体" w:hAnsi="宋体" w:cs="宋体"/>
          <w:color w:val="auto"/>
          <w:szCs w:val="24"/>
        </w:rPr>
        <w:t>三、无效响应</w:t>
      </w:r>
      <w:r>
        <w:rPr>
          <w:color w:val="auto"/>
        </w:rPr>
        <w:tab/>
      </w:r>
      <w:r>
        <w:rPr>
          <w:color w:val="auto"/>
        </w:rPr>
        <w:fldChar w:fldCharType="begin"/>
      </w:r>
      <w:r>
        <w:rPr>
          <w:color w:val="auto"/>
        </w:rPr>
        <w:instrText xml:space="preserve"> PAGEREF _Toc23711 \h </w:instrText>
      </w:r>
      <w:r>
        <w:rPr>
          <w:color w:val="auto"/>
        </w:rPr>
        <w:fldChar w:fldCharType="separate"/>
      </w:r>
      <w:r>
        <w:rPr>
          <w:color w:val="auto"/>
        </w:rPr>
        <w:t>15</w:t>
      </w:r>
      <w:r>
        <w:rPr>
          <w:color w:val="auto"/>
        </w:rPr>
        <w:fldChar w:fldCharType="end"/>
      </w:r>
      <w:r>
        <w:rPr>
          <w:rFonts w:hint="eastAsia" w:ascii="宋体" w:hAnsi="宋体" w:cs="宋体"/>
          <w:color w:val="auto"/>
          <w:szCs w:val="24"/>
        </w:rPr>
        <w:fldChar w:fldCharType="end"/>
      </w:r>
    </w:p>
    <w:p w14:paraId="103F4424">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_Toc9646 </w:instrText>
      </w:r>
      <w:r>
        <w:rPr>
          <w:rFonts w:hint="eastAsia" w:ascii="宋体" w:hAnsi="宋体" w:cs="宋体"/>
          <w:color w:val="auto"/>
          <w:szCs w:val="24"/>
        </w:rPr>
        <w:fldChar w:fldCharType="separate"/>
      </w:r>
      <w:r>
        <w:rPr>
          <w:rFonts w:hint="eastAsia" w:ascii="宋体" w:hAnsi="宋体" w:cs="宋体"/>
          <w:color w:val="auto"/>
          <w:szCs w:val="24"/>
        </w:rPr>
        <w:t>四、采购终止</w:t>
      </w:r>
      <w:r>
        <w:rPr>
          <w:color w:val="auto"/>
        </w:rPr>
        <w:tab/>
      </w:r>
      <w:r>
        <w:rPr>
          <w:color w:val="auto"/>
        </w:rPr>
        <w:fldChar w:fldCharType="begin"/>
      </w:r>
      <w:r>
        <w:rPr>
          <w:color w:val="auto"/>
        </w:rPr>
        <w:instrText xml:space="preserve"> PAGEREF _Toc9646 \h </w:instrText>
      </w:r>
      <w:r>
        <w:rPr>
          <w:color w:val="auto"/>
        </w:rPr>
        <w:fldChar w:fldCharType="separate"/>
      </w:r>
      <w:r>
        <w:rPr>
          <w:color w:val="auto"/>
        </w:rPr>
        <w:t>16</w:t>
      </w:r>
      <w:r>
        <w:rPr>
          <w:color w:val="auto"/>
        </w:rPr>
        <w:fldChar w:fldCharType="end"/>
      </w:r>
      <w:r>
        <w:rPr>
          <w:rFonts w:hint="eastAsia" w:ascii="宋体" w:hAnsi="宋体" w:cs="宋体"/>
          <w:color w:val="auto"/>
          <w:szCs w:val="24"/>
        </w:rPr>
        <w:fldChar w:fldCharType="end"/>
      </w:r>
    </w:p>
    <w:p w14:paraId="1B562D59">
      <w:pPr>
        <w:pStyle w:val="45"/>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_Toc27021 </w:instrText>
      </w:r>
      <w:r>
        <w:rPr>
          <w:rFonts w:hint="eastAsia" w:ascii="宋体" w:hAnsi="宋体" w:cs="宋体"/>
          <w:color w:val="auto"/>
          <w:szCs w:val="24"/>
        </w:rPr>
        <w:fldChar w:fldCharType="separate"/>
      </w:r>
      <w:r>
        <w:rPr>
          <w:rFonts w:hint="eastAsia" w:ascii="宋体" w:hAnsi="宋体" w:eastAsia="宋体" w:cs="宋体"/>
          <w:bCs/>
          <w:color w:val="auto"/>
          <w:szCs w:val="30"/>
        </w:rPr>
        <w:t>第五篇  供应商须知</w:t>
      </w:r>
      <w:r>
        <w:rPr>
          <w:color w:val="auto"/>
        </w:rPr>
        <w:tab/>
      </w:r>
      <w:r>
        <w:rPr>
          <w:color w:val="auto"/>
        </w:rPr>
        <w:fldChar w:fldCharType="begin"/>
      </w:r>
      <w:r>
        <w:rPr>
          <w:color w:val="auto"/>
        </w:rPr>
        <w:instrText xml:space="preserve"> PAGEREF _Toc27021 \h </w:instrText>
      </w:r>
      <w:r>
        <w:rPr>
          <w:color w:val="auto"/>
        </w:rPr>
        <w:fldChar w:fldCharType="separate"/>
      </w:r>
      <w:r>
        <w:rPr>
          <w:color w:val="auto"/>
        </w:rPr>
        <w:t>17</w:t>
      </w:r>
      <w:r>
        <w:rPr>
          <w:color w:val="auto"/>
        </w:rPr>
        <w:fldChar w:fldCharType="end"/>
      </w:r>
      <w:r>
        <w:rPr>
          <w:rFonts w:hint="eastAsia" w:ascii="宋体" w:hAnsi="宋体" w:cs="宋体"/>
          <w:color w:val="auto"/>
          <w:szCs w:val="24"/>
        </w:rPr>
        <w:fldChar w:fldCharType="end"/>
      </w:r>
    </w:p>
    <w:p w14:paraId="34166D4E">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_Toc12857 </w:instrText>
      </w:r>
      <w:r>
        <w:rPr>
          <w:rFonts w:hint="eastAsia" w:ascii="宋体" w:hAnsi="宋体" w:cs="宋体"/>
          <w:color w:val="auto"/>
          <w:szCs w:val="24"/>
        </w:rPr>
        <w:fldChar w:fldCharType="separate"/>
      </w:r>
      <w:r>
        <w:rPr>
          <w:rFonts w:hint="eastAsia" w:ascii="宋体" w:hAnsi="宋体" w:cs="宋体"/>
          <w:color w:val="auto"/>
          <w:szCs w:val="24"/>
        </w:rPr>
        <w:t>一、磋商费用</w:t>
      </w:r>
      <w:r>
        <w:rPr>
          <w:color w:val="auto"/>
        </w:rPr>
        <w:tab/>
      </w:r>
      <w:r>
        <w:rPr>
          <w:color w:val="auto"/>
        </w:rPr>
        <w:fldChar w:fldCharType="begin"/>
      </w:r>
      <w:r>
        <w:rPr>
          <w:color w:val="auto"/>
        </w:rPr>
        <w:instrText xml:space="preserve"> PAGEREF _Toc12857 \h </w:instrText>
      </w:r>
      <w:r>
        <w:rPr>
          <w:color w:val="auto"/>
        </w:rPr>
        <w:fldChar w:fldCharType="separate"/>
      </w:r>
      <w:r>
        <w:rPr>
          <w:color w:val="auto"/>
        </w:rPr>
        <w:t>17</w:t>
      </w:r>
      <w:r>
        <w:rPr>
          <w:color w:val="auto"/>
        </w:rPr>
        <w:fldChar w:fldCharType="end"/>
      </w:r>
      <w:r>
        <w:rPr>
          <w:rFonts w:hint="eastAsia" w:ascii="宋体" w:hAnsi="宋体" w:cs="宋体"/>
          <w:color w:val="auto"/>
          <w:szCs w:val="24"/>
        </w:rPr>
        <w:fldChar w:fldCharType="end"/>
      </w:r>
    </w:p>
    <w:p w14:paraId="2A3BDCC2">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_Toc1806 </w:instrText>
      </w:r>
      <w:r>
        <w:rPr>
          <w:rFonts w:hint="eastAsia" w:ascii="宋体" w:hAnsi="宋体" w:cs="宋体"/>
          <w:color w:val="auto"/>
          <w:szCs w:val="24"/>
        </w:rPr>
        <w:fldChar w:fldCharType="separate"/>
      </w:r>
      <w:r>
        <w:rPr>
          <w:rFonts w:hint="eastAsia" w:ascii="宋体" w:hAnsi="宋体" w:cs="宋体"/>
          <w:color w:val="auto"/>
          <w:szCs w:val="24"/>
        </w:rPr>
        <w:t>二、竞争性磋商文件</w:t>
      </w:r>
      <w:r>
        <w:rPr>
          <w:color w:val="auto"/>
        </w:rPr>
        <w:tab/>
      </w:r>
      <w:r>
        <w:rPr>
          <w:color w:val="auto"/>
        </w:rPr>
        <w:fldChar w:fldCharType="begin"/>
      </w:r>
      <w:r>
        <w:rPr>
          <w:color w:val="auto"/>
        </w:rPr>
        <w:instrText xml:space="preserve"> PAGEREF _Toc1806 \h </w:instrText>
      </w:r>
      <w:r>
        <w:rPr>
          <w:color w:val="auto"/>
        </w:rPr>
        <w:fldChar w:fldCharType="separate"/>
      </w:r>
      <w:r>
        <w:rPr>
          <w:color w:val="auto"/>
        </w:rPr>
        <w:t>17</w:t>
      </w:r>
      <w:r>
        <w:rPr>
          <w:color w:val="auto"/>
        </w:rPr>
        <w:fldChar w:fldCharType="end"/>
      </w:r>
      <w:r>
        <w:rPr>
          <w:rFonts w:hint="eastAsia" w:ascii="宋体" w:hAnsi="宋体" w:cs="宋体"/>
          <w:color w:val="auto"/>
          <w:szCs w:val="24"/>
        </w:rPr>
        <w:fldChar w:fldCharType="end"/>
      </w:r>
    </w:p>
    <w:p w14:paraId="1BBA2D34">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_Toc30961 </w:instrText>
      </w:r>
      <w:r>
        <w:rPr>
          <w:rFonts w:hint="eastAsia" w:ascii="宋体" w:hAnsi="宋体" w:cs="宋体"/>
          <w:color w:val="auto"/>
          <w:szCs w:val="24"/>
        </w:rPr>
        <w:fldChar w:fldCharType="separate"/>
      </w:r>
      <w:r>
        <w:rPr>
          <w:rFonts w:hint="eastAsia" w:ascii="宋体" w:hAnsi="宋体" w:cs="宋体"/>
          <w:color w:val="auto"/>
          <w:szCs w:val="24"/>
        </w:rPr>
        <w:t>三、磋商要求</w:t>
      </w:r>
      <w:r>
        <w:rPr>
          <w:color w:val="auto"/>
        </w:rPr>
        <w:tab/>
      </w:r>
      <w:r>
        <w:rPr>
          <w:color w:val="auto"/>
        </w:rPr>
        <w:fldChar w:fldCharType="begin"/>
      </w:r>
      <w:r>
        <w:rPr>
          <w:color w:val="auto"/>
        </w:rPr>
        <w:instrText xml:space="preserve"> PAGEREF _Toc30961 \h </w:instrText>
      </w:r>
      <w:r>
        <w:rPr>
          <w:color w:val="auto"/>
        </w:rPr>
        <w:fldChar w:fldCharType="separate"/>
      </w:r>
      <w:r>
        <w:rPr>
          <w:color w:val="auto"/>
        </w:rPr>
        <w:t>17</w:t>
      </w:r>
      <w:r>
        <w:rPr>
          <w:color w:val="auto"/>
        </w:rPr>
        <w:fldChar w:fldCharType="end"/>
      </w:r>
      <w:r>
        <w:rPr>
          <w:rFonts w:hint="eastAsia" w:ascii="宋体" w:hAnsi="宋体" w:cs="宋体"/>
          <w:color w:val="auto"/>
          <w:szCs w:val="24"/>
        </w:rPr>
        <w:fldChar w:fldCharType="end"/>
      </w:r>
    </w:p>
    <w:p w14:paraId="71FC2732">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_Toc6999 </w:instrText>
      </w:r>
      <w:r>
        <w:rPr>
          <w:rFonts w:hint="eastAsia" w:ascii="宋体" w:hAnsi="宋体" w:cs="宋体"/>
          <w:color w:val="auto"/>
          <w:szCs w:val="24"/>
        </w:rPr>
        <w:fldChar w:fldCharType="separate"/>
      </w:r>
      <w:r>
        <w:rPr>
          <w:rFonts w:hint="eastAsia" w:ascii="宋体" w:hAnsi="宋体" w:cs="宋体"/>
          <w:color w:val="auto"/>
          <w:szCs w:val="24"/>
        </w:rPr>
        <w:t>四、成交供应商的确认和变更</w:t>
      </w:r>
      <w:r>
        <w:rPr>
          <w:color w:val="auto"/>
        </w:rPr>
        <w:tab/>
      </w:r>
      <w:r>
        <w:rPr>
          <w:color w:val="auto"/>
        </w:rPr>
        <w:fldChar w:fldCharType="begin"/>
      </w:r>
      <w:r>
        <w:rPr>
          <w:color w:val="auto"/>
        </w:rPr>
        <w:instrText xml:space="preserve"> PAGEREF _Toc6999 \h </w:instrText>
      </w:r>
      <w:r>
        <w:rPr>
          <w:color w:val="auto"/>
        </w:rPr>
        <w:fldChar w:fldCharType="separate"/>
      </w:r>
      <w:r>
        <w:rPr>
          <w:color w:val="auto"/>
        </w:rPr>
        <w:t>18</w:t>
      </w:r>
      <w:r>
        <w:rPr>
          <w:color w:val="auto"/>
        </w:rPr>
        <w:fldChar w:fldCharType="end"/>
      </w:r>
      <w:r>
        <w:rPr>
          <w:rFonts w:hint="eastAsia" w:ascii="宋体" w:hAnsi="宋体" w:cs="宋体"/>
          <w:color w:val="auto"/>
          <w:szCs w:val="24"/>
        </w:rPr>
        <w:fldChar w:fldCharType="end"/>
      </w:r>
    </w:p>
    <w:p w14:paraId="1536D5B1">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_Toc12392 </w:instrText>
      </w:r>
      <w:r>
        <w:rPr>
          <w:rFonts w:hint="eastAsia" w:ascii="宋体" w:hAnsi="宋体" w:cs="宋体"/>
          <w:color w:val="auto"/>
          <w:szCs w:val="24"/>
        </w:rPr>
        <w:fldChar w:fldCharType="separate"/>
      </w:r>
      <w:r>
        <w:rPr>
          <w:rFonts w:hint="eastAsia" w:ascii="宋体" w:hAnsi="宋体" w:cs="宋体"/>
          <w:color w:val="auto"/>
          <w:szCs w:val="24"/>
        </w:rPr>
        <w:t>五、成交通知</w:t>
      </w:r>
      <w:r>
        <w:rPr>
          <w:color w:val="auto"/>
        </w:rPr>
        <w:tab/>
      </w:r>
      <w:r>
        <w:rPr>
          <w:color w:val="auto"/>
        </w:rPr>
        <w:fldChar w:fldCharType="begin"/>
      </w:r>
      <w:r>
        <w:rPr>
          <w:color w:val="auto"/>
        </w:rPr>
        <w:instrText xml:space="preserve"> PAGEREF _Toc12392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1DB6D4B2">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_Toc3862 </w:instrText>
      </w:r>
      <w:r>
        <w:rPr>
          <w:rFonts w:hint="eastAsia" w:ascii="宋体" w:hAnsi="宋体" w:cs="宋体"/>
          <w:color w:val="auto"/>
          <w:szCs w:val="24"/>
        </w:rPr>
        <w:fldChar w:fldCharType="separate"/>
      </w:r>
      <w:r>
        <w:rPr>
          <w:rFonts w:hint="eastAsia" w:ascii="宋体" w:hAnsi="宋体" w:cs="宋体"/>
          <w:color w:val="auto"/>
          <w:szCs w:val="24"/>
        </w:rPr>
        <w:t>六、关于质疑</w:t>
      </w:r>
      <w:r>
        <w:rPr>
          <w:color w:val="auto"/>
        </w:rPr>
        <w:tab/>
      </w:r>
      <w:r>
        <w:rPr>
          <w:color w:val="auto"/>
        </w:rPr>
        <w:fldChar w:fldCharType="begin"/>
      </w:r>
      <w:r>
        <w:rPr>
          <w:color w:val="auto"/>
        </w:rPr>
        <w:instrText xml:space="preserve"> PAGEREF _Toc3862 \h </w:instrText>
      </w:r>
      <w:r>
        <w:rPr>
          <w:color w:val="auto"/>
        </w:rPr>
        <w:fldChar w:fldCharType="separate"/>
      </w:r>
      <w:r>
        <w:rPr>
          <w:color w:val="auto"/>
        </w:rPr>
        <w:t>19</w:t>
      </w:r>
      <w:r>
        <w:rPr>
          <w:color w:val="auto"/>
        </w:rPr>
        <w:fldChar w:fldCharType="end"/>
      </w:r>
      <w:r>
        <w:rPr>
          <w:rFonts w:hint="eastAsia" w:ascii="宋体" w:hAnsi="宋体" w:cs="宋体"/>
          <w:color w:val="auto"/>
          <w:szCs w:val="24"/>
        </w:rPr>
        <w:fldChar w:fldCharType="end"/>
      </w:r>
    </w:p>
    <w:p w14:paraId="4141C5E6">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_Toc8537 </w:instrText>
      </w:r>
      <w:r>
        <w:rPr>
          <w:rFonts w:hint="eastAsia" w:ascii="宋体" w:hAnsi="宋体" w:cs="宋体"/>
          <w:color w:val="auto"/>
          <w:szCs w:val="24"/>
        </w:rPr>
        <w:fldChar w:fldCharType="separate"/>
      </w:r>
      <w:r>
        <w:rPr>
          <w:rFonts w:hint="eastAsia" w:ascii="宋体" w:hAnsi="宋体" w:cs="宋体"/>
          <w:color w:val="auto"/>
          <w:szCs w:val="24"/>
        </w:rPr>
        <w:t>七、采购代理服务费</w:t>
      </w:r>
      <w:r>
        <w:rPr>
          <w:color w:val="auto"/>
        </w:rPr>
        <w:tab/>
      </w:r>
      <w:r>
        <w:rPr>
          <w:color w:val="auto"/>
        </w:rPr>
        <w:fldChar w:fldCharType="begin"/>
      </w:r>
      <w:r>
        <w:rPr>
          <w:color w:val="auto"/>
        </w:rPr>
        <w:instrText xml:space="preserve"> PAGEREF _Toc8537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67793B81">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_Toc2011 </w:instrText>
      </w:r>
      <w:r>
        <w:rPr>
          <w:rFonts w:hint="eastAsia" w:ascii="宋体" w:hAnsi="宋体" w:cs="宋体"/>
          <w:color w:val="auto"/>
          <w:szCs w:val="24"/>
        </w:rPr>
        <w:fldChar w:fldCharType="separate"/>
      </w:r>
      <w:r>
        <w:rPr>
          <w:rFonts w:hint="eastAsia" w:ascii="宋体" w:hAnsi="宋体" w:cs="宋体"/>
          <w:color w:val="auto"/>
          <w:szCs w:val="24"/>
        </w:rPr>
        <w:t>八、签订合同</w:t>
      </w:r>
      <w:r>
        <w:rPr>
          <w:color w:val="auto"/>
        </w:rPr>
        <w:tab/>
      </w:r>
      <w:r>
        <w:rPr>
          <w:color w:val="auto"/>
        </w:rPr>
        <w:fldChar w:fldCharType="begin"/>
      </w:r>
      <w:r>
        <w:rPr>
          <w:color w:val="auto"/>
        </w:rPr>
        <w:instrText xml:space="preserve"> PAGEREF _Toc2011 \h </w:instrText>
      </w:r>
      <w:r>
        <w:rPr>
          <w:color w:val="auto"/>
        </w:rPr>
        <w:fldChar w:fldCharType="separate"/>
      </w:r>
      <w:r>
        <w:rPr>
          <w:color w:val="auto"/>
        </w:rPr>
        <w:t>20</w:t>
      </w:r>
      <w:r>
        <w:rPr>
          <w:color w:val="auto"/>
        </w:rPr>
        <w:fldChar w:fldCharType="end"/>
      </w:r>
      <w:r>
        <w:rPr>
          <w:rFonts w:hint="eastAsia" w:ascii="宋体" w:hAnsi="宋体" w:cs="宋体"/>
          <w:color w:val="auto"/>
          <w:szCs w:val="24"/>
        </w:rPr>
        <w:fldChar w:fldCharType="end"/>
      </w:r>
    </w:p>
    <w:p w14:paraId="569A4CCD">
      <w:pPr>
        <w:pStyle w:val="45"/>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_Toc17381 </w:instrText>
      </w:r>
      <w:r>
        <w:rPr>
          <w:rFonts w:hint="eastAsia" w:ascii="宋体" w:hAnsi="宋体" w:cs="宋体"/>
          <w:color w:val="auto"/>
          <w:szCs w:val="24"/>
        </w:rPr>
        <w:fldChar w:fldCharType="separate"/>
      </w:r>
      <w:r>
        <w:rPr>
          <w:rFonts w:hint="eastAsia" w:ascii="宋体" w:hAnsi="宋体" w:eastAsia="宋体" w:cs="宋体"/>
          <w:color w:val="auto"/>
          <w:szCs w:val="30"/>
        </w:rPr>
        <w:t>第六篇  合同草案条款(参考样本)</w:t>
      </w:r>
      <w:r>
        <w:rPr>
          <w:color w:val="auto"/>
        </w:rPr>
        <w:tab/>
      </w:r>
      <w:r>
        <w:rPr>
          <w:color w:val="auto"/>
        </w:rPr>
        <w:fldChar w:fldCharType="begin"/>
      </w:r>
      <w:r>
        <w:rPr>
          <w:color w:val="auto"/>
        </w:rPr>
        <w:instrText xml:space="preserve"> PAGEREF _Toc17381 \h </w:instrText>
      </w:r>
      <w:r>
        <w:rPr>
          <w:color w:val="auto"/>
        </w:rPr>
        <w:fldChar w:fldCharType="separate"/>
      </w:r>
      <w:r>
        <w:rPr>
          <w:color w:val="auto"/>
        </w:rPr>
        <w:t>22</w:t>
      </w:r>
      <w:r>
        <w:rPr>
          <w:color w:val="auto"/>
        </w:rPr>
        <w:fldChar w:fldCharType="end"/>
      </w:r>
      <w:r>
        <w:rPr>
          <w:rFonts w:hint="eastAsia" w:ascii="宋体" w:hAnsi="宋体" w:cs="宋体"/>
          <w:color w:val="auto"/>
          <w:szCs w:val="24"/>
        </w:rPr>
        <w:fldChar w:fldCharType="end"/>
      </w:r>
    </w:p>
    <w:p w14:paraId="49EAC6CD">
      <w:pPr>
        <w:pStyle w:val="45"/>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_Toc10953 </w:instrText>
      </w:r>
      <w:r>
        <w:rPr>
          <w:rFonts w:hint="eastAsia" w:ascii="宋体" w:hAnsi="宋体" w:cs="宋体"/>
          <w:color w:val="auto"/>
          <w:szCs w:val="24"/>
        </w:rPr>
        <w:fldChar w:fldCharType="separate"/>
      </w:r>
      <w:r>
        <w:rPr>
          <w:rFonts w:hint="eastAsia" w:ascii="宋体" w:hAnsi="宋体" w:eastAsia="宋体" w:cs="宋体"/>
          <w:color w:val="auto"/>
          <w:szCs w:val="30"/>
        </w:rPr>
        <w:t>第七篇  响应文件编制要求</w:t>
      </w:r>
      <w:r>
        <w:rPr>
          <w:color w:val="auto"/>
        </w:rPr>
        <w:tab/>
      </w:r>
      <w:r>
        <w:rPr>
          <w:color w:val="auto"/>
        </w:rPr>
        <w:fldChar w:fldCharType="begin"/>
      </w:r>
      <w:r>
        <w:rPr>
          <w:color w:val="auto"/>
        </w:rPr>
        <w:instrText xml:space="preserve"> PAGEREF _Toc10953 \h </w:instrText>
      </w:r>
      <w:r>
        <w:rPr>
          <w:color w:val="auto"/>
        </w:rPr>
        <w:fldChar w:fldCharType="separate"/>
      </w:r>
      <w:r>
        <w:rPr>
          <w:color w:val="auto"/>
        </w:rPr>
        <w:t>25</w:t>
      </w:r>
      <w:r>
        <w:rPr>
          <w:color w:val="auto"/>
        </w:rPr>
        <w:fldChar w:fldCharType="end"/>
      </w:r>
      <w:r>
        <w:rPr>
          <w:rFonts w:hint="eastAsia" w:ascii="宋体" w:hAnsi="宋体" w:cs="宋体"/>
          <w:color w:val="auto"/>
          <w:szCs w:val="24"/>
        </w:rPr>
        <w:fldChar w:fldCharType="end"/>
      </w:r>
    </w:p>
    <w:p w14:paraId="64962B58">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_Toc10241 </w:instrText>
      </w:r>
      <w:r>
        <w:rPr>
          <w:rFonts w:hint="eastAsia" w:ascii="宋体" w:hAnsi="宋体" w:cs="宋体"/>
          <w:color w:val="auto"/>
          <w:szCs w:val="24"/>
        </w:rPr>
        <w:fldChar w:fldCharType="separate"/>
      </w:r>
      <w:r>
        <w:rPr>
          <w:rFonts w:hint="eastAsia" w:ascii="宋体" w:hAnsi="宋体" w:cs="宋体"/>
          <w:color w:val="auto"/>
          <w:szCs w:val="24"/>
        </w:rPr>
        <w:t>一、经济部分</w:t>
      </w:r>
      <w:r>
        <w:rPr>
          <w:color w:val="auto"/>
        </w:rPr>
        <w:tab/>
      </w:r>
      <w:r>
        <w:rPr>
          <w:color w:val="auto"/>
        </w:rPr>
        <w:fldChar w:fldCharType="begin"/>
      </w:r>
      <w:r>
        <w:rPr>
          <w:color w:val="auto"/>
        </w:rPr>
        <w:instrText xml:space="preserve"> PAGEREF _Toc10241 \h </w:instrText>
      </w:r>
      <w:r>
        <w:rPr>
          <w:color w:val="auto"/>
        </w:rPr>
        <w:fldChar w:fldCharType="separate"/>
      </w:r>
      <w:r>
        <w:rPr>
          <w:color w:val="auto"/>
        </w:rPr>
        <w:t>26</w:t>
      </w:r>
      <w:r>
        <w:rPr>
          <w:color w:val="auto"/>
        </w:rPr>
        <w:fldChar w:fldCharType="end"/>
      </w:r>
      <w:r>
        <w:rPr>
          <w:rFonts w:hint="eastAsia" w:ascii="宋体" w:hAnsi="宋体" w:cs="宋体"/>
          <w:color w:val="auto"/>
          <w:szCs w:val="24"/>
        </w:rPr>
        <w:fldChar w:fldCharType="end"/>
      </w:r>
    </w:p>
    <w:p w14:paraId="41374174">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_Toc20958 </w:instrText>
      </w:r>
      <w:r>
        <w:rPr>
          <w:rFonts w:hint="eastAsia" w:ascii="宋体" w:hAnsi="宋体" w:cs="宋体"/>
          <w:color w:val="auto"/>
          <w:szCs w:val="24"/>
        </w:rPr>
        <w:fldChar w:fldCharType="separate"/>
      </w:r>
      <w:r>
        <w:rPr>
          <w:rFonts w:hint="eastAsia" w:ascii="宋体" w:hAnsi="宋体" w:cs="宋体"/>
          <w:color w:val="auto"/>
          <w:szCs w:val="24"/>
        </w:rPr>
        <w:t>二、服务部分</w:t>
      </w:r>
      <w:r>
        <w:rPr>
          <w:color w:val="auto"/>
        </w:rPr>
        <w:tab/>
      </w:r>
      <w:r>
        <w:rPr>
          <w:color w:val="auto"/>
        </w:rPr>
        <w:fldChar w:fldCharType="begin"/>
      </w:r>
      <w:r>
        <w:rPr>
          <w:color w:val="auto"/>
        </w:rPr>
        <w:instrText xml:space="preserve"> PAGEREF _Toc20958 \h </w:instrText>
      </w:r>
      <w:r>
        <w:rPr>
          <w:color w:val="auto"/>
        </w:rPr>
        <w:fldChar w:fldCharType="separate"/>
      </w:r>
      <w:r>
        <w:rPr>
          <w:color w:val="auto"/>
        </w:rPr>
        <w:t>28</w:t>
      </w:r>
      <w:r>
        <w:rPr>
          <w:color w:val="auto"/>
        </w:rPr>
        <w:fldChar w:fldCharType="end"/>
      </w:r>
      <w:r>
        <w:rPr>
          <w:rFonts w:hint="eastAsia" w:ascii="宋体" w:hAnsi="宋体" w:cs="宋体"/>
          <w:color w:val="auto"/>
          <w:szCs w:val="24"/>
        </w:rPr>
        <w:fldChar w:fldCharType="end"/>
      </w:r>
    </w:p>
    <w:p w14:paraId="60981E5E">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_Toc2602 </w:instrText>
      </w:r>
      <w:r>
        <w:rPr>
          <w:rFonts w:hint="eastAsia" w:ascii="宋体" w:hAnsi="宋体" w:cs="宋体"/>
          <w:color w:val="auto"/>
          <w:szCs w:val="24"/>
        </w:rPr>
        <w:fldChar w:fldCharType="separate"/>
      </w:r>
      <w:r>
        <w:rPr>
          <w:rFonts w:hint="eastAsia" w:ascii="宋体" w:hAnsi="宋体" w:cs="宋体"/>
          <w:color w:val="auto"/>
          <w:szCs w:val="24"/>
        </w:rPr>
        <w:t>三、商务部分</w:t>
      </w:r>
      <w:r>
        <w:rPr>
          <w:color w:val="auto"/>
        </w:rPr>
        <w:tab/>
      </w:r>
      <w:r>
        <w:rPr>
          <w:color w:val="auto"/>
        </w:rPr>
        <w:fldChar w:fldCharType="begin"/>
      </w:r>
      <w:r>
        <w:rPr>
          <w:color w:val="auto"/>
        </w:rPr>
        <w:instrText xml:space="preserve"> PAGEREF _Toc2602 \h </w:instrText>
      </w:r>
      <w:r>
        <w:rPr>
          <w:color w:val="auto"/>
        </w:rPr>
        <w:fldChar w:fldCharType="separate"/>
      </w:r>
      <w:r>
        <w:rPr>
          <w:color w:val="auto"/>
        </w:rPr>
        <w:t>29</w:t>
      </w:r>
      <w:r>
        <w:rPr>
          <w:color w:val="auto"/>
        </w:rPr>
        <w:fldChar w:fldCharType="end"/>
      </w:r>
      <w:r>
        <w:rPr>
          <w:rFonts w:hint="eastAsia" w:ascii="宋体" w:hAnsi="宋体" w:cs="宋体"/>
          <w:color w:val="auto"/>
          <w:szCs w:val="24"/>
        </w:rPr>
        <w:fldChar w:fldCharType="end"/>
      </w:r>
    </w:p>
    <w:p w14:paraId="06E6ECB4">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_Toc12361 </w:instrText>
      </w:r>
      <w:r>
        <w:rPr>
          <w:rFonts w:hint="eastAsia" w:ascii="宋体" w:hAnsi="宋体" w:cs="宋体"/>
          <w:color w:val="auto"/>
          <w:szCs w:val="24"/>
        </w:rPr>
        <w:fldChar w:fldCharType="separate"/>
      </w:r>
      <w:r>
        <w:rPr>
          <w:rFonts w:hint="eastAsia" w:ascii="宋体" w:hAnsi="宋体" w:cs="宋体"/>
          <w:color w:val="auto"/>
          <w:szCs w:val="24"/>
        </w:rPr>
        <w:t>四、资格条件及其他</w:t>
      </w:r>
      <w:r>
        <w:rPr>
          <w:color w:val="auto"/>
        </w:rPr>
        <w:tab/>
      </w:r>
      <w:r>
        <w:rPr>
          <w:color w:val="auto"/>
        </w:rPr>
        <w:fldChar w:fldCharType="begin"/>
      </w:r>
      <w:r>
        <w:rPr>
          <w:color w:val="auto"/>
        </w:rPr>
        <w:instrText xml:space="preserve"> PAGEREF _Toc12361 \h </w:instrText>
      </w:r>
      <w:r>
        <w:rPr>
          <w:color w:val="auto"/>
        </w:rPr>
        <w:fldChar w:fldCharType="separate"/>
      </w:r>
      <w:r>
        <w:rPr>
          <w:color w:val="auto"/>
        </w:rPr>
        <w:t>30</w:t>
      </w:r>
      <w:r>
        <w:rPr>
          <w:color w:val="auto"/>
        </w:rPr>
        <w:fldChar w:fldCharType="end"/>
      </w:r>
      <w:r>
        <w:rPr>
          <w:rFonts w:hint="eastAsia" w:ascii="宋体" w:hAnsi="宋体" w:cs="宋体"/>
          <w:color w:val="auto"/>
          <w:szCs w:val="24"/>
        </w:rPr>
        <w:fldChar w:fldCharType="end"/>
      </w:r>
    </w:p>
    <w:p w14:paraId="3C0FF165">
      <w:pPr>
        <w:pStyle w:val="29"/>
        <w:tabs>
          <w:tab w:val="right" w:leader="dot" w:pos="9412"/>
        </w:tabs>
        <w:rPr>
          <w:color w:val="auto"/>
        </w:rPr>
      </w:pPr>
      <w:r>
        <w:rPr>
          <w:rFonts w:hint="eastAsia" w:ascii="宋体" w:hAnsi="宋体" w:cs="宋体"/>
          <w:color w:val="auto"/>
          <w:szCs w:val="24"/>
        </w:rPr>
        <w:fldChar w:fldCharType="begin"/>
      </w:r>
      <w:r>
        <w:rPr>
          <w:rFonts w:hint="eastAsia" w:ascii="宋体" w:hAnsi="宋体" w:cs="宋体"/>
          <w:color w:val="auto"/>
          <w:szCs w:val="24"/>
        </w:rPr>
        <w:instrText xml:space="preserve"> HYPERLINK \l _Toc16085 </w:instrText>
      </w:r>
      <w:r>
        <w:rPr>
          <w:rFonts w:hint="eastAsia" w:ascii="宋体" w:hAnsi="宋体" w:cs="宋体"/>
          <w:color w:val="auto"/>
          <w:szCs w:val="24"/>
        </w:rPr>
        <w:fldChar w:fldCharType="separate"/>
      </w:r>
      <w:r>
        <w:rPr>
          <w:rFonts w:hint="eastAsia" w:ascii="宋体" w:hAnsi="宋体" w:cs="宋体"/>
          <w:color w:val="auto"/>
          <w:szCs w:val="24"/>
        </w:rPr>
        <w:t>五、其他应提供的资料</w:t>
      </w:r>
      <w:r>
        <w:rPr>
          <w:color w:val="auto"/>
        </w:rPr>
        <w:tab/>
      </w:r>
      <w:r>
        <w:rPr>
          <w:color w:val="auto"/>
        </w:rPr>
        <w:fldChar w:fldCharType="begin"/>
      </w:r>
      <w:r>
        <w:rPr>
          <w:color w:val="auto"/>
        </w:rPr>
        <w:instrText xml:space="preserve"> PAGEREF _Toc16085 \h </w:instrText>
      </w:r>
      <w:r>
        <w:rPr>
          <w:color w:val="auto"/>
        </w:rPr>
        <w:fldChar w:fldCharType="separate"/>
      </w:r>
      <w:r>
        <w:rPr>
          <w:color w:val="auto"/>
        </w:rPr>
        <w:t>35</w:t>
      </w:r>
      <w:r>
        <w:rPr>
          <w:color w:val="auto"/>
        </w:rPr>
        <w:fldChar w:fldCharType="end"/>
      </w:r>
      <w:r>
        <w:rPr>
          <w:rFonts w:hint="eastAsia" w:ascii="宋体" w:hAnsi="宋体" w:cs="宋体"/>
          <w:color w:val="auto"/>
          <w:szCs w:val="24"/>
        </w:rPr>
        <w:fldChar w:fldCharType="end"/>
      </w:r>
    </w:p>
    <w:p w14:paraId="2C0273BD">
      <w:pPr>
        <w:pStyle w:val="45"/>
        <w:tabs>
          <w:tab w:val="right" w:leader="dot" w:pos="9402"/>
        </w:tabs>
        <w:spacing w:line="480" w:lineRule="exact"/>
        <w:ind w:left="0" w:leftChars="0"/>
        <w:rPr>
          <w:rFonts w:ascii="宋体" w:hAnsi="宋体" w:cs="宋体"/>
          <w:color w:val="auto"/>
          <w:sz w:val="24"/>
          <w:szCs w:val="24"/>
        </w:rPr>
        <w:sectPr>
          <w:footerReference r:id="rId7" w:type="default"/>
          <w:pgSz w:w="11907" w:h="16840"/>
          <w:pgMar w:top="1134" w:right="1191" w:bottom="1134" w:left="1304" w:header="851" w:footer="992" w:gutter="0"/>
          <w:pgNumType w:start="1"/>
          <w:cols w:space="720" w:num="1"/>
          <w:rtlGutter w:val="1"/>
          <w:docGrid w:linePitch="380" w:charSpace="-5735"/>
        </w:sectPr>
      </w:pPr>
      <w:r>
        <w:rPr>
          <w:rFonts w:hint="eastAsia" w:ascii="宋体" w:hAnsi="宋体" w:cs="宋体"/>
          <w:color w:val="auto"/>
          <w:szCs w:val="24"/>
        </w:rPr>
        <w:fldChar w:fldCharType="end"/>
      </w:r>
    </w:p>
    <w:p w14:paraId="123A8D41">
      <w:pPr>
        <w:pStyle w:val="3"/>
        <w:spacing w:after="100" w:line="360" w:lineRule="auto"/>
        <w:ind w:firstLine="723" w:firstLineChars="200"/>
        <w:jc w:val="center"/>
        <w:rPr>
          <w:rFonts w:ascii="宋体" w:hAnsi="宋体" w:eastAsia="宋体" w:cs="宋体"/>
          <w:bCs/>
          <w:color w:val="auto"/>
          <w:szCs w:val="30"/>
        </w:rPr>
      </w:pPr>
      <w:bookmarkStart w:id="0" w:name="_Toc24069"/>
      <w:bookmarkStart w:id="1" w:name="_Toc11641050"/>
      <w:bookmarkStart w:id="2" w:name="_Toc12789052"/>
      <w:r>
        <w:rPr>
          <w:rFonts w:hint="eastAsia" w:ascii="宋体" w:hAnsi="宋体" w:eastAsia="宋体" w:cs="宋体"/>
          <w:bCs/>
          <w:color w:val="auto"/>
          <w:sz w:val="36"/>
          <w:szCs w:val="30"/>
        </w:rPr>
        <w:t>第一篇  采购邀请书</w:t>
      </w:r>
      <w:bookmarkEnd w:id="0"/>
      <w:bookmarkEnd w:id="1"/>
      <w:bookmarkEnd w:id="2"/>
    </w:p>
    <w:p w14:paraId="2588F84B">
      <w:pPr>
        <w:snapToGrid w:val="0"/>
        <w:spacing w:line="440" w:lineRule="exact"/>
        <w:ind w:firstLine="480" w:firstLineChars="200"/>
        <w:rPr>
          <w:rFonts w:ascii="宋体" w:hAnsi="宋体" w:cs="宋体"/>
          <w:color w:val="auto"/>
          <w:sz w:val="24"/>
          <w:szCs w:val="24"/>
          <w:u w:val="single"/>
        </w:rPr>
      </w:pPr>
      <w:bookmarkStart w:id="3" w:name="_Toc317775175"/>
      <w:bookmarkStart w:id="4" w:name="_Toc313893526"/>
      <w:r>
        <w:rPr>
          <w:rFonts w:hint="eastAsia" w:ascii="宋体" w:hAnsi="宋体" w:cs="宋体"/>
          <w:color w:val="auto"/>
          <w:sz w:val="24"/>
          <w:szCs w:val="24"/>
          <w:u w:val="single"/>
        </w:rPr>
        <w:t>重庆鼎创招标代理有限公司</w:t>
      </w:r>
      <w:r>
        <w:rPr>
          <w:rFonts w:hint="eastAsia" w:ascii="宋体" w:hAnsi="宋体" w:cs="宋体"/>
          <w:color w:val="auto"/>
          <w:sz w:val="24"/>
          <w:szCs w:val="24"/>
        </w:rPr>
        <w:t>（以下简称：采购代理机构）受</w:t>
      </w:r>
      <w:r>
        <w:rPr>
          <w:rFonts w:hint="eastAsia" w:ascii="宋体" w:hAnsi="宋体" w:cs="宋体"/>
          <w:color w:val="auto"/>
          <w:sz w:val="24"/>
          <w:szCs w:val="24"/>
          <w:u w:val="single"/>
        </w:rPr>
        <w:t>重庆市生态环境科学研究院</w:t>
      </w:r>
      <w:r>
        <w:rPr>
          <w:rFonts w:hint="eastAsia" w:ascii="宋体" w:hAnsi="宋体" w:cs="宋体"/>
          <w:color w:val="auto"/>
          <w:sz w:val="24"/>
          <w:szCs w:val="24"/>
        </w:rPr>
        <w:t>（以下简称：采购人）的委托，对</w:t>
      </w:r>
      <w:r>
        <w:rPr>
          <w:rFonts w:hint="eastAsia" w:ascii="宋体" w:hAnsi="宋体" w:cs="宋体"/>
          <w:color w:val="auto"/>
          <w:sz w:val="24"/>
          <w:szCs w:val="24"/>
          <w:u w:val="single"/>
        </w:rPr>
        <w:t>机载高光谱激光雷达一体化成像系统设备维修及升级</w:t>
      </w:r>
      <w:r>
        <w:rPr>
          <w:rFonts w:hint="eastAsia" w:ascii="宋体" w:hAnsi="宋体" w:cs="宋体"/>
          <w:color w:val="auto"/>
          <w:sz w:val="24"/>
          <w:szCs w:val="24"/>
        </w:rPr>
        <w:t>项目进行竞争性磋商采购。欢迎有资格的供应商前来参加磋商。</w:t>
      </w:r>
    </w:p>
    <w:p w14:paraId="0356F77B">
      <w:pPr>
        <w:pStyle w:val="4"/>
        <w:spacing w:before="0" w:after="0" w:line="400" w:lineRule="exact"/>
        <w:rPr>
          <w:rFonts w:ascii="宋体" w:hAnsi="宋体" w:cs="宋体"/>
          <w:color w:val="auto"/>
          <w:sz w:val="24"/>
          <w:szCs w:val="24"/>
        </w:rPr>
      </w:pPr>
      <w:bookmarkStart w:id="5" w:name="_Toc25432"/>
      <w:r>
        <w:rPr>
          <w:rFonts w:hint="eastAsia" w:ascii="宋体" w:hAnsi="宋体" w:cs="宋体"/>
          <w:color w:val="auto"/>
          <w:sz w:val="24"/>
          <w:szCs w:val="24"/>
        </w:rPr>
        <w:t>一、竞争性磋商内容</w:t>
      </w:r>
      <w:bookmarkEnd w:id="3"/>
      <w:bookmarkEnd w:id="4"/>
      <w:bookmarkEnd w:id="5"/>
    </w:p>
    <w:tbl>
      <w:tblPr>
        <w:tblStyle w:val="57"/>
        <w:tblW w:w="9737"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9"/>
        <w:gridCol w:w="1450"/>
        <w:gridCol w:w="2025"/>
        <w:gridCol w:w="2663"/>
      </w:tblGrid>
      <w:tr w14:paraId="6DE9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599" w:type="dxa"/>
            <w:tcBorders>
              <w:top w:val="single" w:color="auto" w:sz="4" w:space="0"/>
              <w:left w:val="single" w:color="auto" w:sz="4" w:space="0"/>
              <w:right w:val="single" w:color="auto" w:sz="4" w:space="0"/>
            </w:tcBorders>
            <w:vAlign w:val="center"/>
          </w:tcPr>
          <w:p w14:paraId="3179F571">
            <w:pPr>
              <w:widowControl/>
              <w:jc w:val="center"/>
              <w:rPr>
                <w:rFonts w:ascii="宋体" w:hAnsi="宋体" w:cs="宋体"/>
                <w:b/>
                <w:bCs/>
                <w:color w:val="auto"/>
                <w:kern w:val="0"/>
                <w:sz w:val="24"/>
                <w:szCs w:val="24"/>
              </w:rPr>
            </w:pPr>
            <w:bookmarkStart w:id="6" w:name="_Toc373860293"/>
            <w:bookmarkStart w:id="7" w:name="_Toc317775178"/>
            <w:r>
              <w:rPr>
                <w:rFonts w:hint="eastAsia" w:ascii="宋体" w:hAnsi="宋体" w:cs="宋体"/>
                <w:b/>
                <w:bCs/>
                <w:color w:val="auto"/>
                <w:kern w:val="0"/>
                <w:sz w:val="24"/>
                <w:szCs w:val="24"/>
              </w:rPr>
              <w:t>项目名称</w:t>
            </w:r>
          </w:p>
        </w:tc>
        <w:tc>
          <w:tcPr>
            <w:tcW w:w="1450" w:type="dxa"/>
            <w:tcBorders>
              <w:top w:val="single" w:color="auto" w:sz="4" w:space="0"/>
              <w:left w:val="single" w:color="auto" w:sz="4" w:space="0"/>
              <w:right w:val="single" w:color="auto" w:sz="4" w:space="0"/>
            </w:tcBorders>
            <w:vAlign w:val="center"/>
          </w:tcPr>
          <w:p w14:paraId="4BA07C58">
            <w:pPr>
              <w:jc w:val="center"/>
              <w:rPr>
                <w:rFonts w:ascii="宋体" w:hAnsi="宋体" w:cs="宋体"/>
                <w:b/>
                <w:bCs/>
                <w:color w:val="auto"/>
                <w:kern w:val="0"/>
                <w:sz w:val="24"/>
                <w:szCs w:val="24"/>
              </w:rPr>
            </w:pPr>
            <w:r>
              <w:rPr>
                <w:rFonts w:hint="eastAsia" w:ascii="宋体" w:hAnsi="宋体" w:cs="宋体"/>
                <w:b/>
                <w:bCs/>
                <w:color w:val="auto"/>
                <w:kern w:val="0"/>
                <w:sz w:val="24"/>
                <w:szCs w:val="24"/>
              </w:rPr>
              <w:t>最高限价</w:t>
            </w:r>
          </w:p>
          <w:p w14:paraId="6666179A">
            <w:pPr>
              <w:jc w:val="center"/>
              <w:rPr>
                <w:rFonts w:ascii="宋体" w:hAnsi="宋体" w:cs="宋体"/>
                <w:b/>
                <w:bCs/>
                <w:color w:val="auto"/>
                <w:kern w:val="0"/>
                <w:sz w:val="24"/>
                <w:szCs w:val="24"/>
              </w:rPr>
            </w:pPr>
            <w:r>
              <w:rPr>
                <w:rFonts w:hint="eastAsia" w:ascii="宋体" w:hAnsi="宋体" w:cs="宋体"/>
                <w:b/>
                <w:bCs/>
                <w:color w:val="auto"/>
                <w:kern w:val="0"/>
                <w:sz w:val="24"/>
                <w:szCs w:val="24"/>
              </w:rPr>
              <w:t>（万元）</w:t>
            </w:r>
          </w:p>
        </w:tc>
        <w:tc>
          <w:tcPr>
            <w:tcW w:w="2025" w:type="dxa"/>
            <w:tcBorders>
              <w:top w:val="single" w:color="auto" w:sz="4" w:space="0"/>
              <w:left w:val="single" w:color="auto" w:sz="4" w:space="0"/>
              <w:right w:val="single" w:color="auto" w:sz="4" w:space="0"/>
            </w:tcBorders>
            <w:vAlign w:val="center"/>
          </w:tcPr>
          <w:p w14:paraId="2622CD9C">
            <w:pPr>
              <w:jc w:val="center"/>
              <w:rPr>
                <w:rFonts w:ascii="宋体" w:hAnsi="宋体" w:cs="宋体"/>
                <w:b/>
                <w:bCs/>
                <w:color w:val="auto"/>
                <w:kern w:val="0"/>
                <w:sz w:val="24"/>
                <w:szCs w:val="24"/>
              </w:rPr>
            </w:pPr>
            <w:r>
              <w:rPr>
                <w:rFonts w:hint="eastAsia" w:ascii="宋体" w:hAnsi="宋体" w:cs="宋体"/>
                <w:b/>
                <w:bCs/>
                <w:color w:val="auto"/>
                <w:kern w:val="0"/>
                <w:sz w:val="24"/>
                <w:szCs w:val="24"/>
              </w:rPr>
              <w:t>成交供应商数量（名）</w:t>
            </w:r>
          </w:p>
        </w:tc>
        <w:tc>
          <w:tcPr>
            <w:tcW w:w="2663" w:type="dxa"/>
            <w:tcBorders>
              <w:top w:val="single" w:color="auto" w:sz="4" w:space="0"/>
              <w:left w:val="single" w:color="auto" w:sz="4" w:space="0"/>
              <w:right w:val="single" w:color="auto" w:sz="4" w:space="0"/>
            </w:tcBorders>
            <w:vAlign w:val="center"/>
          </w:tcPr>
          <w:p w14:paraId="21449FBB">
            <w:pPr>
              <w:jc w:val="center"/>
              <w:rPr>
                <w:rFonts w:ascii="宋体" w:hAnsi="宋体" w:cs="宋体"/>
                <w:b/>
                <w:bCs/>
                <w:color w:val="auto"/>
                <w:kern w:val="0"/>
                <w:sz w:val="24"/>
                <w:szCs w:val="24"/>
              </w:rPr>
            </w:pPr>
            <w:r>
              <w:rPr>
                <w:rFonts w:hint="eastAsia" w:ascii="宋体" w:hAnsi="宋体" w:cs="宋体"/>
                <w:b/>
                <w:bCs/>
                <w:color w:val="auto"/>
                <w:kern w:val="0"/>
                <w:sz w:val="24"/>
                <w:szCs w:val="24"/>
              </w:rPr>
              <w:t>采购标的对应的中小企业划分标准所属行业</w:t>
            </w:r>
          </w:p>
        </w:tc>
      </w:tr>
      <w:tr w14:paraId="63DC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99" w:type="dxa"/>
            <w:tcBorders>
              <w:top w:val="single" w:color="auto" w:sz="4" w:space="0"/>
              <w:left w:val="single" w:color="auto" w:sz="4" w:space="0"/>
              <w:right w:val="single" w:color="auto" w:sz="4" w:space="0"/>
            </w:tcBorders>
            <w:vAlign w:val="center"/>
          </w:tcPr>
          <w:p w14:paraId="343764B1">
            <w:pPr>
              <w:widowControl/>
              <w:jc w:val="center"/>
              <w:rPr>
                <w:rFonts w:ascii="宋体" w:hAnsi="宋体" w:cs="宋体"/>
                <w:color w:val="auto"/>
                <w:sz w:val="24"/>
                <w:szCs w:val="24"/>
              </w:rPr>
            </w:pPr>
            <w:bookmarkStart w:id="8" w:name="_Hlk344477914"/>
            <w:r>
              <w:rPr>
                <w:rFonts w:hint="eastAsia" w:ascii="宋体" w:hAnsi="宋体" w:cs="宋体"/>
                <w:color w:val="auto"/>
                <w:sz w:val="24"/>
                <w:szCs w:val="24"/>
              </w:rPr>
              <w:t>机载高光谱激光雷达一体化成像系统设备维修及升级</w:t>
            </w:r>
          </w:p>
        </w:tc>
        <w:tc>
          <w:tcPr>
            <w:tcW w:w="1450" w:type="dxa"/>
            <w:tcBorders>
              <w:top w:val="single" w:color="auto" w:sz="4" w:space="0"/>
              <w:left w:val="single" w:color="auto" w:sz="4" w:space="0"/>
              <w:right w:val="single" w:color="auto" w:sz="4" w:space="0"/>
            </w:tcBorders>
            <w:vAlign w:val="center"/>
          </w:tcPr>
          <w:p w14:paraId="18729E17">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19.1</w:t>
            </w:r>
          </w:p>
        </w:tc>
        <w:tc>
          <w:tcPr>
            <w:tcW w:w="2025" w:type="dxa"/>
            <w:tcBorders>
              <w:top w:val="single" w:color="auto" w:sz="4" w:space="0"/>
              <w:left w:val="single" w:color="auto" w:sz="4" w:space="0"/>
              <w:right w:val="single" w:color="auto" w:sz="4" w:space="0"/>
            </w:tcBorders>
            <w:vAlign w:val="center"/>
          </w:tcPr>
          <w:p w14:paraId="7F5C4F97">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63" w:type="dxa"/>
            <w:tcBorders>
              <w:top w:val="single" w:color="auto" w:sz="4" w:space="0"/>
              <w:left w:val="single" w:color="auto" w:sz="4" w:space="0"/>
              <w:right w:val="single" w:color="auto" w:sz="4" w:space="0"/>
            </w:tcBorders>
            <w:vAlign w:val="center"/>
          </w:tcPr>
          <w:p w14:paraId="5382C711">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其他未列明行业</w:t>
            </w:r>
          </w:p>
        </w:tc>
      </w:tr>
      <w:bookmarkEnd w:id="8"/>
    </w:tbl>
    <w:p w14:paraId="542593F6">
      <w:pPr>
        <w:pStyle w:val="4"/>
        <w:spacing w:before="0" w:after="0" w:line="440" w:lineRule="exact"/>
        <w:rPr>
          <w:rFonts w:ascii="宋体" w:hAnsi="宋体" w:cs="宋体"/>
          <w:color w:val="auto"/>
          <w:sz w:val="24"/>
          <w:szCs w:val="24"/>
        </w:rPr>
      </w:pPr>
      <w:bookmarkStart w:id="9" w:name="_Toc23278"/>
      <w:r>
        <w:rPr>
          <w:rFonts w:hint="eastAsia" w:ascii="宋体" w:hAnsi="宋体" w:cs="宋体"/>
          <w:color w:val="auto"/>
          <w:sz w:val="24"/>
          <w:szCs w:val="24"/>
        </w:rPr>
        <w:t>二、资金来源</w:t>
      </w:r>
      <w:bookmarkEnd w:id="9"/>
    </w:p>
    <w:p w14:paraId="138699E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highlight w:val="none"/>
          <w:lang w:val="en-US" w:eastAsia="zh-CN"/>
        </w:rPr>
        <w:t>单位自筹资金</w:t>
      </w:r>
      <w:r>
        <w:rPr>
          <w:rFonts w:hint="eastAsia" w:ascii="宋体" w:hAnsi="宋体" w:cs="宋体"/>
          <w:color w:val="auto"/>
          <w:sz w:val="24"/>
          <w:szCs w:val="24"/>
          <w:highlight w:val="none"/>
        </w:rPr>
        <w:t>，采购预</w:t>
      </w:r>
      <w:r>
        <w:rPr>
          <w:rFonts w:hint="eastAsia" w:ascii="宋体" w:hAnsi="宋体" w:cs="宋体"/>
          <w:color w:val="auto"/>
          <w:sz w:val="24"/>
          <w:szCs w:val="24"/>
        </w:rPr>
        <w:t>算</w:t>
      </w:r>
      <w:r>
        <w:rPr>
          <w:rFonts w:hint="eastAsia" w:ascii="宋体" w:hAnsi="宋体" w:cs="宋体"/>
          <w:color w:val="auto"/>
          <w:sz w:val="24"/>
          <w:szCs w:val="24"/>
          <w:lang w:val="en-US" w:eastAsia="zh-CN"/>
        </w:rPr>
        <w:t>19.1</w:t>
      </w:r>
      <w:r>
        <w:rPr>
          <w:rFonts w:hint="eastAsia" w:ascii="宋体" w:hAnsi="宋体" w:cs="宋体"/>
          <w:color w:val="auto"/>
          <w:sz w:val="24"/>
          <w:szCs w:val="24"/>
        </w:rPr>
        <w:t>万元。</w:t>
      </w:r>
    </w:p>
    <w:p w14:paraId="6DA61AC9">
      <w:pPr>
        <w:pStyle w:val="4"/>
        <w:spacing w:before="0" w:after="0" w:line="440" w:lineRule="exact"/>
        <w:rPr>
          <w:rFonts w:ascii="宋体" w:hAnsi="宋体" w:cs="宋体"/>
          <w:color w:val="auto"/>
          <w:sz w:val="24"/>
          <w:szCs w:val="24"/>
        </w:rPr>
      </w:pPr>
      <w:bookmarkStart w:id="10" w:name="_Toc20265"/>
      <w:r>
        <w:rPr>
          <w:rFonts w:hint="eastAsia" w:ascii="宋体" w:hAnsi="宋体" w:cs="宋体"/>
          <w:color w:val="auto"/>
          <w:sz w:val="24"/>
          <w:szCs w:val="24"/>
        </w:rPr>
        <w:t>三、供应商资格要求</w:t>
      </w:r>
      <w:bookmarkEnd w:id="10"/>
    </w:p>
    <w:p w14:paraId="2122E87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（一）满足《中华人民共和国政府采购法》第二十二条规定。</w:t>
      </w:r>
    </w:p>
    <w:p w14:paraId="1192C2C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（二）落实政府采购政策需满足的资格要求：无。</w:t>
      </w:r>
    </w:p>
    <w:p w14:paraId="2E2DD46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（三）本项目的特定资格要求：无。</w:t>
      </w:r>
    </w:p>
    <w:p w14:paraId="6848E4EB">
      <w:pPr>
        <w:pStyle w:val="4"/>
        <w:spacing w:before="0" w:after="0" w:line="440" w:lineRule="exact"/>
        <w:rPr>
          <w:rFonts w:ascii="宋体" w:hAnsi="宋体" w:cs="宋体"/>
          <w:color w:val="auto"/>
          <w:sz w:val="24"/>
          <w:szCs w:val="24"/>
        </w:rPr>
      </w:pPr>
      <w:bookmarkStart w:id="11" w:name="_Toc19566"/>
      <w:r>
        <w:rPr>
          <w:rFonts w:hint="eastAsia" w:ascii="宋体" w:hAnsi="宋体" w:cs="宋体"/>
          <w:color w:val="auto"/>
          <w:sz w:val="24"/>
          <w:szCs w:val="24"/>
        </w:rPr>
        <w:t>四、磋商有关说明</w:t>
      </w:r>
      <w:bookmarkEnd w:id="6"/>
      <w:bookmarkEnd w:id="11"/>
      <w:bookmarkStart w:id="12" w:name="_Toc373860294"/>
    </w:p>
    <w:p w14:paraId="7130E802">
      <w:pPr>
        <w:numPr>
          <w:ilvl w:val="0"/>
          <w:numId w:val="1"/>
        </w:num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供应商应按要求进行注册，通过“行采家”平台（http://www.gec123.com），登记加入“行采家供应商库”。咨询电话023-88158017。（供应商注册与否不影响投标文件的有效性）。</w:t>
      </w:r>
    </w:p>
    <w:p w14:paraId="6206AD6D">
      <w:pPr>
        <w:numPr>
          <w:ilvl w:val="0"/>
          <w:numId w:val="1"/>
        </w:numPr>
        <w:wordWrap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凡有意参加磋商采购的供应商，请于公告发布之日起至提交首次响应文件截止时间之前，在“行采家”平台（www.gec123.com）上下载本项目磋商文件、补遗等磋商前公布的所有项目资料，无论供应商下载与否，均视为已知晓所有磋商实质性要求内容。</w:t>
      </w:r>
    </w:p>
    <w:p w14:paraId="205B20F9">
      <w:pPr>
        <w:numPr>
          <w:ilvl w:val="0"/>
          <w:numId w:val="1"/>
        </w:numPr>
        <w:spacing w:line="440" w:lineRule="exact"/>
        <w:ind w:firstLine="480" w:firstLineChars="200"/>
        <w:rPr>
          <w:rFonts w:ascii="宋体" w:hAnsi="宋体" w:cs="宋体"/>
          <w:bCs/>
          <w:color w:val="auto"/>
          <w:sz w:val="24"/>
          <w:szCs w:val="24"/>
        </w:rPr>
      </w:pPr>
      <w:bookmarkStart w:id="13" w:name="_Toc8970"/>
      <w:r>
        <w:rPr>
          <w:rFonts w:hint="eastAsia" w:ascii="宋体" w:hAnsi="宋体" w:cs="宋体"/>
          <w:bCs/>
          <w:color w:val="auto"/>
          <w:sz w:val="24"/>
          <w:szCs w:val="24"/>
        </w:rPr>
        <w:t>竞争性磋商公告期限：自采购公告发布之日（</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w:t>
      </w:r>
      <w:r>
        <w:rPr>
          <w:rFonts w:hint="eastAsia" w:ascii="宋体" w:hAnsi="宋体" w:cs="宋体"/>
          <w:bCs/>
          <w:color w:val="auto"/>
          <w:sz w:val="24"/>
          <w:szCs w:val="24"/>
        </w:rPr>
        <w:t>）起三个工作日。</w:t>
      </w:r>
    </w:p>
    <w:p w14:paraId="7E0C23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（四）报名及磋商文件发售</w:t>
      </w:r>
    </w:p>
    <w:p w14:paraId="6E48C76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1.报名和磋商文件发售期：</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8</w:t>
      </w:r>
      <w:r>
        <w:rPr>
          <w:rFonts w:hint="eastAsia" w:ascii="宋体" w:hAnsi="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cs="宋体"/>
          <w:color w:val="auto"/>
          <w:sz w:val="24"/>
          <w:szCs w:val="24"/>
        </w:rPr>
        <w:t>日-20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日1</w:t>
      </w:r>
      <w:r>
        <w:rPr>
          <w:rFonts w:hint="eastAsia" w:ascii="宋体" w:hAnsi="宋体" w:cs="宋体"/>
          <w:color w:val="auto"/>
          <w:sz w:val="24"/>
          <w:szCs w:val="24"/>
        </w:rPr>
        <w:t>7:00</w:t>
      </w:r>
    </w:p>
    <w:p w14:paraId="6E896565">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2.磋商文件售价：人</w:t>
      </w:r>
      <w:r>
        <w:rPr>
          <w:rFonts w:hint="eastAsia" w:ascii="宋体" w:hAnsi="宋体" w:cs="宋体"/>
          <w:color w:val="auto"/>
          <w:sz w:val="24"/>
          <w:szCs w:val="24"/>
        </w:rPr>
        <w:t>民币300元/份（</w:t>
      </w:r>
      <w:r>
        <w:rPr>
          <w:rFonts w:hint="eastAsia" w:ascii="宋体" w:hAnsi="宋体" w:cs="宋体"/>
          <w:bCs/>
          <w:color w:val="auto"/>
          <w:sz w:val="24"/>
          <w:szCs w:val="24"/>
        </w:rPr>
        <w:t>售后不退）</w:t>
      </w:r>
    </w:p>
    <w:p w14:paraId="0A7BA173">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2.1磋商文件购买方式</w:t>
      </w:r>
    </w:p>
    <w:p w14:paraId="5C391341">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2.1.1</w:t>
      </w:r>
      <w:r>
        <w:rPr>
          <w:rFonts w:hint="eastAsia" w:ascii="宋体" w:hAnsi="宋体" w:cs="宋体"/>
          <w:b/>
          <w:color w:val="auto"/>
          <w:sz w:val="24"/>
          <w:szCs w:val="24"/>
        </w:rPr>
        <w:t>现金购买</w:t>
      </w:r>
    </w:p>
    <w:p w14:paraId="289EDF07">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在磋商文件发售期内，供应商到</w:t>
      </w:r>
      <w:r>
        <w:rPr>
          <w:rFonts w:hint="eastAsia" w:ascii="宋体" w:hAnsi="宋体" w:cs="宋体"/>
          <w:color w:val="auto"/>
          <w:sz w:val="24"/>
          <w:szCs w:val="24"/>
        </w:rPr>
        <w:t>重庆市渝北区创意公园18栋2单元3-2（重庆市渝北区食品城大道18号）</w:t>
      </w:r>
      <w:r>
        <w:rPr>
          <w:rFonts w:hint="eastAsia" w:ascii="宋体" w:hAnsi="宋体" w:cs="宋体"/>
          <w:bCs/>
          <w:color w:val="auto"/>
          <w:sz w:val="24"/>
          <w:szCs w:val="24"/>
        </w:rPr>
        <w:t xml:space="preserve">登记递交《重庆鼎创招标代理有限公司采购文件发售登记表》（加盖供应商公章）并购买磋商文件。 </w:t>
      </w:r>
    </w:p>
    <w:p w14:paraId="00A0D20A">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2.1.2</w:t>
      </w:r>
      <w:r>
        <w:rPr>
          <w:rFonts w:hint="eastAsia" w:ascii="宋体" w:hAnsi="宋体" w:cs="宋体"/>
          <w:b/>
          <w:color w:val="auto"/>
          <w:sz w:val="24"/>
          <w:szCs w:val="24"/>
        </w:rPr>
        <w:t>汇款购买</w:t>
      </w:r>
    </w:p>
    <w:p w14:paraId="45BA7EE6">
      <w:pPr>
        <w:wordWrap w:val="0"/>
        <w:spacing w:line="440" w:lineRule="exact"/>
        <w:ind w:firstLine="560" w:firstLineChars="200"/>
        <w:rPr>
          <w:rFonts w:ascii="宋体" w:hAnsi="宋体" w:cs="宋体"/>
          <w:bCs/>
          <w:color w:val="auto"/>
          <w:sz w:val="24"/>
          <w:szCs w:val="24"/>
        </w:rPr>
      </w:pPr>
      <w:r>
        <w:rPr>
          <w:color w:val="auto"/>
        </w:rPr>
        <w:fldChar w:fldCharType="begin"/>
      </w:r>
      <w:r>
        <w:rPr>
          <w:color w:val="auto"/>
        </w:rPr>
        <w:instrText xml:space="preserve"> HYPERLINK "mailto:在磋商文件发售期内，供应商将磋商文件购买费用汇至以下账户内进行购买。通过汇款方式购买磋商文件的，将磋商文件汇款凭证（注明项目号）、《重庆鼎创招标代理有限公司采购文件发售登记表》（加盖供应商公章）扫描后发送至920067666@qq.com（邮箱）。报名成功时间以代理机构收到以上资料邮箱的显示时间为准。" </w:instrText>
      </w:r>
      <w:r>
        <w:rPr>
          <w:color w:val="auto"/>
        </w:rPr>
        <w:fldChar w:fldCharType="separate"/>
      </w:r>
      <w:r>
        <w:rPr>
          <w:rStyle w:val="65"/>
          <w:rFonts w:hint="eastAsia" w:ascii="宋体" w:hAnsi="宋体" w:cs="宋体"/>
          <w:bCs/>
          <w:color w:val="auto"/>
          <w:sz w:val="24"/>
          <w:szCs w:val="24"/>
        </w:rPr>
        <w:t>在磋商文件发售期内，供应商将磋商文件购买费用汇至以下账户内进行购买。通过汇款方式购买磋商文件的，将磋商文件汇款凭证（注明项目编号）、《重庆鼎创招标代理有限公司采购文件发售登记表》（加</w:t>
      </w:r>
      <w:bookmarkStart w:id="173" w:name="_GoBack"/>
      <w:bookmarkEnd w:id="173"/>
      <w:r>
        <w:rPr>
          <w:rStyle w:val="65"/>
          <w:rFonts w:hint="eastAsia" w:ascii="宋体" w:hAnsi="宋体" w:cs="宋体"/>
          <w:bCs/>
          <w:color w:val="auto"/>
          <w:sz w:val="24"/>
          <w:szCs w:val="24"/>
        </w:rPr>
        <w:t>盖供应商公章）扫描后发送至</w:t>
      </w:r>
      <w:r>
        <w:rPr>
          <w:rStyle w:val="65"/>
          <w:rFonts w:hint="eastAsia" w:ascii="宋体" w:hAnsi="宋体" w:cs="宋体"/>
          <w:b/>
          <w:color w:val="auto"/>
          <w:sz w:val="24"/>
          <w:szCs w:val="24"/>
        </w:rPr>
        <w:t>920067666@qq.com</w:t>
      </w:r>
      <w:r>
        <w:rPr>
          <w:rStyle w:val="65"/>
          <w:rFonts w:hint="eastAsia" w:ascii="宋体" w:hAnsi="宋体" w:cs="宋体"/>
          <w:bCs/>
          <w:color w:val="auto"/>
          <w:sz w:val="24"/>
          <w:szCs w:val="24"/>
        </w:rPr>
        <w:t>（邮箱）。报名成功时间以代理机构收到以上资料邮箱的显示时间为准。</w:t>
      </w:r>
      <w:r>
        <w:rPr>
          <w:rStyle w:val="65"/>
          <w:rFonts w:hint="eastAsia" w:ascii="宋体" w:hAnsi="宋体" w:cs="宋体"/>
          <w:bCs/>
          <w:color w:val="auto"/>
          <w:sz w:val="24"/>
          <w:szCs w:val="24"/>
        </w:rPr>
        <w:fldChar w:fldCharType="end"/>
      </w:r>
    </w:p>
    <w:p w14:paraId="650AED54">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户  名：重庆鼎创招标代理有限公司</w:t>
      </w:r>
    </w:p>
    <w:p w14:paraId="06BD96F1">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开户行：招商银行股份有限公司重庆观音桥支行</w:t>
      </w:r>
    </w:p>
    <w:p w14:paraId="50094604">
      <w:pPr>
        <w:spacing w:line="440" w:lineRule="exact"/>
        <w:ind w:firstLine="482" w:firstLineChars="200"/>
        <w:rPr>
          <w:rFonts w:ascii="宋体" w:hAnsi="宋体" w:cs="宋体"/>
          <w:b/>
          <w:color w:val="auto"/>
          <w:sz w:val="24"/>
          <w:szCs w:val="24"/>
        </w:rPr>
      </w:pPr>
      <w:r>
        <w:rPr>
          <w:rFonts w:hint="eastAsia" w:ascii="宋体" w:hAnsi="宋体" w:cs="宋体"/>
          <w:b/>
          <w:color w:val="auto"/>
          <w:sz w:val="24"/>
          <w:szCs w:val="24"/>
        </w:rPr>
        <w:t>账  号：123911157910105</w:t>
      </w:r>
    </w:p>
    <w:p w14:paraId="70A1FAFB">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 在报名和磋商文件发售期内购买了磋商文件并按以上要求提交了相应资料的供应商，其现场报名才被接收。</w:t>
      </w:r>
    </w:p>
    <w:p w14:paraId="78DC648C">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（五）供应商须满足以下二种条件，其响应文件才被接受：</w:t>
      </w:r>
    </w:p>
    <w:p w14:paraId="3009B907">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1、按时递交了响应文件；</w:t>
      </w:r>
    </w:p>
    <w:p w14:paraId="2081BC26">
      <w:pPr>
        <w:spacing w:line="440" w:lineRule="exact"/>
        <w:ind w:firstLine="480" w:firstLineChars="200"/>
        <w:rPr>
          <w:rFonts w:ascii="宋体" w:hAnsi="宋体" w:cs="宋体"/>
          <w:color w:val="auto"/>
          <w:sz w:val="24"/>
          <w:szCs w:val="24"/>
        </w:rPr>
      </w:pPr>
      <w:r>
        <w:rPr>
          <w:rFonts w:hint="eastAsia" w:ascii="宋体" w:hAnsi="宋体" w:cs="宋体"/>
          <w:bCs/>
          <w:color w:val="auto"/>
          <w:sz w:val="24"/>
          <w:szCs w:val="24"/>
        </w:rPr>
        <w:t>2、按时报名签到。</w:t>
      </w:r>
    </w:p>
    <w:p w14:paraId="24D16320">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（六）磋商地点：</w:t>
      </w:r>
      <w:r>
        <w:rPr>
          <w:rFonts w:hint="eastAsia" w:ascii="宋体" w:hAnsi="宋体" w:cs="宋体"/>
          <w:color w:val="auto"/>
          <w:sz w:val="24"/>
          <w:szCs w:val="24"/>
        </w:rPr>
        <w:t>重庆市生态环境科学研究院会议室（</w:t>
      </w:r>
      <w:bookmarkStart w:id="14" w:name="OLE_LINK28"/>
      <w:bookmarkStart w:id="15" w:name="OLE_LINK29"/>
      <w:r>
        <w:rPr>
          <w:rFonts w:hint="eastAsia" w:ascii="宋体" w:hAnsi="宋体" w:cs="宋体"/>
          <w:color w:val="auto"/>
          <w:sz w:val="24"/>
          <w:szCs w:val="24"/>
        </w:rPr>
        <w:t>重庆市南岸区富源大道临1</w:t>
      </w:r>
      <w:r>
        <w:rPr>
          <w:rFonts w:ascii="宋体" w:hAnsi="宋体" w:cs="宋体"/>
          <w:color w:val="auto"/>
          <w:sz w:val="24"/>
          <w:szCs w:val="24"/>
        </w:rPr>
        <w:t>0</w:t>
      </w:r>
      <w:r>
        <w:rPr>
          <w:rFonts w:hint="eastAsia" w:ascii="宋体" w:hAnsi="宋体" w:cs="宋体"/>
          <w:color w:val="auto"/>
          <w:sz w:val="24"/>
          <w:szCs w:val="24"/>
        </w:rPr>
        <w:t>号</w:t>
      </w:r>
      <w:bookmarkEnd w:id="14"/>
      <w:bookmarkEnd w:id="15"/>
      <w:r>
        <w:rPr>
          <w:rFonts w:hint="eastAsia" w:ascii="宋体" w:hAnsi="宋体" w:cs="宋体"/>
          <w:bCs/>
          <w:color w:val="auto"/>
          <w:sz w:val="24"/>
          <w:szCs w:val="24"/>
        </w:rPr>
        <w:t>）。</w:t>
      </w:r>
    </w:p>
    <w:p w14:paraId="068EE7DE">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（七）提交响应文件开始时间：</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5</w:t>
      </w:r>
      <w:r>
        <w:rPr>
          <w:rFonts w:hint="eastAsia" w:ascii="宋体" w:hAnsi="宋体" w:cs="宋体"/>
          <w:color w:val="auto"/>
          <w:sz w:val="24"/>
          <w:szCs w:val="24"/>
        </w:rPr>
        <w:t>日</w:t>
      </w:r>
      <w:r>
        <w:rPr>
          <w:rFonts w:hint="eastAsia" w:ascii="宋体" w:hAnsi="宋体" w:cs="宋体"/>
          <w:bCs/>
          <w:color w:val="auto"/>
          <w:sz w:val="24"/>
          <w:szCs w:val="24"/>
        </w:rPr>
        <w:t>北京时间1</w:t>
      </w:r>
      <w:r>
        <w:rPr>
          <w:rFonts w:hint="eastAsia" w:ascii="宋体" w:hAnsi="宋体" w:cs="宋体"/>
          <w:bCs/>
          <w:color w:val="auto"/>
          <w:sz w:val="24"/>
          <w:szCs w:val="24"/>
          <w:lang w:val="en-US" w:eastAsia="zh-CN"/>
        </w:rPr>
        <w:t>5</w:t>
      </w:r>
      <w:r>
        <w:rPr>
          <w:rFonts w:hint="eastAsia" w:ascii="宋体" w:hAnsi="宋体" w:cs="宋体"/>
          <w:bCs/>
          <w:color w:val="auto"/>
          <w:sz w:val="24"/>
          <w:szCs w:val="24"/>
        </w:rPr>
        <w:t>时00分。</w:t>
      </w:r>
    </w:p>
    <w:p w14:paraId="37167339">
      <w:pPr>
        <w:spacing w:line="440" w:lineRule="exact"/>
        <w:ind w:firstLine="480" w:firstLineChars="200"/>
        <w:rPr>
          <w:rFonts w:ascii="宋体" w:hAnsi="宋体" w:cs="宋体"/>
          <w:bCs/>
          <w:color w:val="auto"/>
          <w:sz w:val="24"/>
          <w:szCs w:val="24"/>
        </w:rPr>
      </w:pPr>
      <w:r>
        <w:rPr>
          <w:rFonts w:hint="eastAsia" w:ascii="宋体" w:hAnsi="宋体" w:cs="宋体"/>
          <w:bCs/>
          <w:color w:val="auto"/>
          <w:sz w:val="24"/>
          <w:szCs w:val="24"/>
        </w:rPr>
        <w:t>（八）提交响应文件截止时间：</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5</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5</w:t>
      </w:r>
      <w:r>
        <w:rPr>
          <w:rFonts w:hint="eastAsia" w:ascii="宋体" w:hAnsi="宋体" w:cs="宋体"/>
          <w:color w:val="auto"/>
          <w:sz w:val="24"/>
          <w:szCs w:val="24"/>
        </w:rPr>
        <w:t>时30分</w:t>
      </w:r>
      <w:r>
        <w:rPr>
          <w:rFonts w:hint="eastAsia" w:ascii="宋体" w:hAnsi="宋体" w:cs="宋体"/>
          <w:bCs/>
          <w:color w:val="auto"/>
          <w:sz w:val="24"/>
          <w:szCs w:val="24"/>
        </w:rPr>
        <w:t>。</w:t>
      </w:r>
    </w:p>
    <w:p w14:paraId="7C2B1FF2">
      <w:pPr>
        <w:spacing w:line="440" w:lineRule="exact"/>
        <w:ind w:firstLine="480" w:firstLineChars="200"/>
        <w:rPr>
          <w:rFonts w:ascii="宋体" w:hAnsi="宋体" w:cs="宋体"/>
          <w:color w:val="auto"/>
          <w:sz w:val="24"/>
          <w:szCs w:val="24"/>
        </w:rPr>
      </w:pPr>
      <w:r>
        <w:rPr>
          <w:rFonts w:hint="eastAsia" w:ascii="宋体" w:hAnsi="宋体" w:cs="宋体"/>
          <w:bCs/>
          <w:color w:val="auto"/>
          <w:sz w:val="24"/>
          <w:szCs w:val="24"/>
        </w:rPr>
        <w:t>（九）磋商开始时间：</w:t>
      </w:r>
      <w:r>
        <w:rPr>
          <w:rFonts w:hint="eastAsia" w:ascii="宋体" w:hAnsi="宋体" w:cs="宋体"/>
          <w:color w:val="auto"/>
          <w:sz w:val="24"/>
          <w:szCs w:val="24"/>
        </w:rPr>
        <w:t>20</w:t>
      </w:r>
      <w:r>
        <w:rPr>
          <w:rFonts w:ascii="宋体" w:hAnsi="宋体" w:cs="宋体"/>
          <w:color w:val="auto"/>
          <w:sz w:val="24"/>
          <w:szCs w:val="24"/>
        </w:rPr>
        <w:t>25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5</w:t>
      </w:r>
      <w:r>
        <w:rPr>
          <w:rFonts w:hint="eastAsia" w:ascii="宋体" w:hAnsi="宋体" w:cs="宋体"/>
          <w:color w:val="auto"/>
          <w:sz w:val="24"/>
          <w:szCs w:val="24"/>
        </w:rPr>
        <w:t>日北京时间1</w:t>
      </w:r>
      <w:r>
        <w:rPr>
          <w:rFonts w:hint="eastAsia" w:ascii="宋体" w:hAnsi="宋体" w:cs="宋体"/>
          <w:color w:val="auto"/>
          <w:sz w:val="24"/>
          <w:szCs w:val="24"/>
          <w:lang w:val="en-US" w:eastAsia="zh-CN"/>
        </w:rPr>
        <w:t>5</w:t>
      </w:r>
      <w:r>
        <w:rPr>
          <w:rFonts w:hint="eastAsia" w:ascii="宋体" w:hAnsi="宋体" w:cs="宋体"/>
          <w:color w:val="auto"/>
          <w:sz w:val="24"/>
          <w:szCs w:val="24"/>
        </w:rPr>
        <w:t>时30分</w:t>
      </w:r>
      <w:r>
        <w:rPr>
          <w:rFonts w:hint="eastAsia" w:ascii="宋体" w:hAnsi="宋体" w:cs="宋体"/>
          <w:bCs/>
          <w:color w:val="auto"/>
          <w:sz w:val="24"/>
          <w:szCs w:val="24"/>
        </w:rPr>
        <w:t>。</w:t>
      </w:r>
      <w:bookmarkEnd w:id="7"/>
      <w:bookmarkEnd w:id="12"/>
      <w:bookmarkEnd w:id="13"/>
      <w:bookmarkStart w:id="16" w:name="_Toc499576199"/>
      <w:bookmarkStart w:id="17" w:name="_Toc480466698"/>
      <w:bookmarkStart w:id="18" w:name="_Toc479668114"/>
    </w:p>
    <w:p w14:paraId="14C39D70">
      <w:pPr>
        <w:pStyle w:val="4"/>
        <w:spacing w:before="0" w:after="0" w:line="440" w:lineRule="exact"/>
        <w:rPr>
          <w:rFonts w:ascii="宋体" w:hAnsi="宋体" w:cs="宋体"/>
          <w:color w:val="auto"/>
          <w:sz w:val="24"/>
          <w:szCs w:val="24"/>
        </w:rPr>
      </w:pPr>
      <w:bookmarkStart w:id="19" w:name="_Toc13746"/>
      <w:bookmarkStart w:id="20" w:name="_Toc17901"/>
      <w:r>
        <w:rPr>
          <w:rFonts w:hint="eastAsia" w:ascii="宋体" w:hAnsi="宋体" w:cs="宋体"/>
          <w:color w:val="auto"/>
          <w:sz w:val="24"/>
          <w:szCs w:val="24"/>
        </w:rPr>
        <w:t>五、保证金</w:t>
      </w:r>
      <w:bookmarkEnd w:id="19"/>
      <w:r>
        <w:rPr>
          <w:rFonts w:hint="eastAsia" w:ascii="宋体" w:hAnsi="宋体" w:cs="宋体"/>
          <w:color w:val="auto"/>
          <w:sz w:val="24"/>
          <w:szCs w:val="24"/>
        </w:rPr>
        <w:t>（本项目无）</w:t>
      </w:r>
      <w:bookmarkEnd w:id="20"/>
    </w:p>
    <w:p w14:paraId="7A4E64BC">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（一）保证金递交</w:t>
      </w:r>
    </w:p>
    <w:p w14:paraId="159522EA">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供应商须按本项目规定的保证金金额进行缴纳（保证金金额详见本篇，一、竞争性磋商文件内容），由供应商从其基本账户将保证金汇至以下账户，保证金的到账截止时间同提交响应文件截止时间。</w:t>
      </w:r>
    </w:p>
    <w:p w14:paraId="05B43FD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保证金专用账户</w:t>
      </w:r>
    </w:p>
    <w:p w14:paraId="239AD5F2">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户  名：重庆鼎创招标代理有限公司</w:t>
      </w:r>
    </w:p>
    <w:p w14:paraId="4E0DEEAD">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开户行：招商银行重庆分行江北支行 </w:t>
      </w:r>
    </w:p>
    <w:p w14:paraId="3313BAD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账  号：123911157910901</w:t>
      </w:r>
    </w:p>
    <w:p w14:paraId="77C0C4C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1、各供应商在银行转账（电汇）时，须充分考虑银行转账（电汇）的时间差风险，如同城转账、异地转账或汇款、跨行转账或电汇的时间要求。</w:t>
      </w:r>
    </w:p>
    <w:p w14:paraId="38686F1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2、各供应商在递交保证金时，到款账户为上述指定的保证金专用账户，来款账户必须为本公司基本账户。</w:t>
      </w:r>
    </w:p>
    <w:p w14:paraId="3670DC60">
      <w:pPr>
        <w:snapToGrid w:val="0"/>
        <w:spacing w:line="440" w:lineRule="exact"/>
        <w:ind w:firstLine="720" w:firstLineChars="300"/>
        <w:rPr>
          <w:rFonts w:ascii="宋体" w:hAnsi="宋体" w:cs="宋体"/>
          <w:color w:val="auto"/>
          <w:sz w:val="24"/>
          <w:szCs w:val="24"/>
        </w:rPr>
      </w:pPr>
      <w:r>
        <w:rPr>
          <w:rFonts w:hint="eastAsia" w:ascii="宋体" w:hAnsi="宋体" w:cs="宋体"/>
          <w:color w:val="auto"/>
          <w:sz w:val="24"/>
          <w:szCs w:val="24"/>
        </w:rPr>
        <w:t xml:space="preserve"> 注：各供应商在通过银行转账（电汇）递交保证金时，须在包含但不限于“汇款备注、用途、摘要”栏说明该款项为“磋商保证金”若供应商未按以上要求说明款项用途的，在保证金退还时造成的后果由供应商自行承担。</w:t>
      </w:r>
    </w:p>
    <w:p w14:paraId="70862F32">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（二）保证金退还方式</w:t>
      </w:r>
    </w:p>
    <w:p w14:paraId="49D74E65">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1、未成交供应商的磋商保证金，在成交通知书发放后，由采购代理机构在五个工作日内按来款渠道直接退还。</w:t>
      </w:r>
    </w:p>
    <w:p w14:paraId="7D557A3B">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2、成交供应商的磋商保证金，在成交供应商与采购人签订合同后，由采购代理机构在五个工作日内按资金来款渠道直接退还。</w:t>
      </w:r>
    </w:p>
    <w:p w14:paraId="4D5BE53C">
      <w:pPr>
        <w:pStyle w:val="4"/>
        <w:spacing w:before="0" w:after="0" w:line="440" w:lineRule="exact"/>
        <w:rPr>
          <w:rFonts w:ascii="宋体" w:hAnsi="宋体" w:cs="宋体"/>
          <w:color w:val="auto"/>
          <w:sz w:val="24"/>
          <w:szCs w:val="24"/>
        </w:rPr>
      </w:pPr>
      <w:bookmarkStart w:id="21" w:name="_Toc18422"/>
      <w:r>
        <w:rPr>
          <w:rFonts w:hint="eastAsia" w:ascii="宋体" w:hAnsi="宋体" w:cs="宋体"/>
          <w:color w:val="auto"/>
          <w:sz w:val="24"/>
          <w:szCs w:val="24"/>
        </w:rPr>
        <w:t>六、采购项目需落实的政府采购政策</w:t>
      </w:r>
      <w:bookmarkEnd w:id="16"/>
      <w:bookmarkEnd w:id="17"/>
      <w:bookmarkEnd w:id="18"/>
      <w:bookmarkEnd w:id="21"/>
    </w:p>
    <w:p w14:paraId="492F3C2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7B82981">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（二）按照《财政部 工业和信息化部关于印发&lt;政府采购促进中小企业发展管理办法&gt;的通知》（财库〔2020〕46号）的规定，落实促进中小企业发展政策。</w:t>
      </w:r>
    </w:p>
    <w:p w14:paraId="6D9BAF1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（三）按照《财政部、司法部关于政府采购支持监狱企业发展有关问题的通知》（财库〔2014〕68号）的规定，落实支持监狱企业发展政策。</w:t>
      </w:r>
    </w:p>
    <w:p w14:paraId="5279C5BD">
      <w:pPr>
        <w:snapToGrid w:val="0"/>
        <w:spacing w:line="440" w:lineRule="exact"/>
        <w:ind w:firstLine="480" w:firstLineChars="200"/>
        <w:rPr>
          <w:rFonts w:ascii="宋体" w:hAnsi="宋体" w:cs="宋体"/>
          <w:color w:val="auto"/>
          <w:sz w:val="24"/>
          <w:szCs w:val="24"/>
        </w:rPr>
      </w:pPr>
      <w:bookmarkStart w:id="22" w:name="_Toc6620"/>
      <w:bookmarkStart w:id="23" w:name="_Toc16319"/>
      <w:bookmarkStart w:id="24" w:name="_Toc15260"/>
      <w:r>
        <w:rPr>
          <w:rFonts w:hint="eastAsia" w:ascii="宋体" w:hAnsi="宋体" w:cs="宋体"/>
          <w:color w:val="auto"/>
          <w:sz w:val="24"/>
          <w:szCs w:val="24"/>
        </w:rPr>
        <w:t>（四）按照《三部门联合发布关于促进残疾人就业政府采购政策的通知》（财库〔2017〕 141号）的规定，落实支持残疾人福利性单位发展政策。</w:t>
      </w:r>
      <w:bookmarkEnd w:id="22"/>
      <w:bookmarkEnd w:id="23"/>
      <w:bookmarkEnd w:id="24"/>
    </w:p>
    <w:p w14:paraId="633F7BCA">
      <w:pPr>
        <w:pStyle w:val="4"/>
        <w:spacing w:before="0" w:after="0" w:line="440" w:lineRule="exact"/>
        <w:rPr>
          <w:rFonts w:ascii="宋体" w:hAnsi="宋体" w:cs="宋体"/>
          <w:color w:val="auto"/>
          <w:sz w:val="24"/>
          <w:szCs w:val="24"/>
        </w:rPr>
      </w:pPr>
      <w:bookmarkStart w:id="25" w:name="_Toc28409"/>
      <w:r>
        <w:rPr>
          <w:rFonts w:hint="eastAsia" w:ascii="宋体" w:hAnsi="宋体" w:cs="宋体"/>
          <w:color w:val="auto"/>
          <w:sz w:val="24"/>
          <w:szCs w:val="24"/>
        </w:rPr>
        <w:t>七、其它有关规定</w:t>
      </w:r>
      <w:bookmarkEnd w:id="25"/>
    </w:p>
    <w:p w14:paraId="5823C67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（一）单位负责人为同一人或者存在直接控股、管理关系的不同供应商，不得参加同一合同项下的政府采购活动，否则均为无效响应。</w:t>
      </w:r>
    </w:p>
    <w:p w14:paraId="4D6877D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（二）为采购项目提供整体设计、规范编制或者项目管理、监理、检测等服务的供应商，不得再参加该采购项目的其他采购活动，否则均为无效响应。</w:t>
      </w:r>
    </w:p>
    <w:p w14:paraId="7177A2C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（三）本项目的补遗文件（如果有）一律在“行采家”上发布，请各供应商注意下载；无论供应商下载与否，均视同供应商已知晓本项目补遗文件（如果有）的内容。</w:t>
      </w:r>
    </w:p>
    <w:p w14:paraId="37BE5F6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（四）超过响应文件截止时间递交的响应文件，恕不接收。</w:t>
      </w:r>
    </w:p>
    <w:p w14:paraId="46A73C8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（五）磋商费用：无论磋商结果如何，供应商参与本项目磋商的所有费用均应由供应商自行承担。</w:t>
      </w:r>
    </w:p>
    <w:p w14:paraId="2DF51A82">
      <w:pPr>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（六）本项目不接受分包，否则为无效响应。</w:t>
      </w:r>
    </w:p>
    <w:p w14:paraId="64445A0B">
      <w:pPr>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（七）本项目不接受联合体参与磋商，否则为无效响应。</w:t>
      </w:r>
    </w:p>
    <w:p w14:paraId="4528C00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FFB4F37">
      <w:pPr>
        <w:pStyle w:val="4"/>
        <w:spacing w:before="0" w:after="0" w:line="440" w:lineRule="exact"/>
        <w:rPr>
          <w:rFonts w:ascii="宋体" w:hAnsi="宋体" w:cs="宋体"/>
          <w:color w:val="auto"/>
          <w:sz w:val="24"/>
          <w:szCs w:val="24"/>
        </w:rPr>
      </w:pPr>
      <w:bookmarkStart w:id="26" w:name="_Toc18571"/>
      <w:r>
        <w:rPr>
          <w:rFonts w:hint="eastAsia" w:ascii="宋体" w:hAnsi="宋体" w:cs="宋体"/>
          <w:color w:val="auto"/>
          <w:sz w:val="24"/>
          <w:szCs w:val="24"/>
        </w:rPr>
        <w:t>八、联系方式</w:t>
      </w:r>
      <w:bookmarkEnd w:id="26"/>
    </w:p>
    <w:p w14:paraId="4FEE4406">
      <w:pPr>
        <w:snapToGrid w:val="0"/>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（一）采购人：重庆市生态环境科学研究院</w:t>
      </w:r>
      <w:r>
        <w:rPr>
          <w:rFonts w:ascii="宋体" w:hAnsi="宋体" w:cs="宋体"/>
          <w:color w:val="auto"/>
          <w:sz w:val="24"/>
          <w:szCs w:val="24"/>
        </w:rPr>
        <w:t xml:space="preserve"> </w:t>
      </w:r>
    </w:p>
    <w:p w14:paraId="6598752E">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杨</w:t>
      </w:r>
      <w:r>
        <w:rPr>
          <w:rFonts w:hint="eastAsia" w:ascii="宋体" w:hAnsi="宋体" w:cs="宋体"/>
          <w:color w:val="auto"/>
          <w:sz w:val="24"/>
          <w:szCs w:val="24"/>
        </w:rPr>
        <w:t>老师</w:t>
      </w:r>
    </w:p>
    <w:p w14:paraId="33D69BEF">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电  话：17388291910</w:t>
      </w:r>
    </w:p>
    <w:p w14:paraId="1304CD2D">
      <w:pPr>
        <w:spacing w:line="460" w:lineRule="exact"/>
        <w:ind w:firstLine="960" w:firstLineChars="400"/>
        <w:rPr>
          <w:rFonts w:ascii="宋体" w:hAnsi="宋体" w:cs="宋体"/>
          <w:color w:val="auto"/>
          <w:sz w:val="24"/>
          <w:szCs w:val="24"/>
        </w:rPr>
      </w:pPr>
      <w:r>
        <w:rPr>
          <w:rFonts w:hint="eastAsia" w:ascii="宋体" w:hAnsi="宋体" w:cs="宋体"/>
          <w:color w:val="auto"/>
          <w:sz w:val="24"/>
          <w:szCs w:val="24"/>
        </w:rPr>
        <w:t>地  址：重庆市南岸区富源大道临10号</w:t>
      </w:r>
      <w:r>
        <w:rPr>
          <w:rFonts w:ascii="宋体" w:hAnsi="宋体" w:cs="宋体"/>
          <w:color w:val="auto"/>
          <w:sz w:val="24"/>
          <w:szCs w:val="24"/>
        </w:rPr>
        <w:t xml:space="preserve"> </w:t>
      </w:r>
    </w:p>
    <w:p w14:paraId="035A4689">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（二）采购代理机构：重庆鼎创招标代理有限公司</w:t>
      </w:r>
    </w:p>
    <w:p w14:paraId="0B1CE4C9">
      <w:pPr>
        <w:spacing w:line="440" w:lineRule="exact"/>
        <w:ind w:left="1672" w:leftChars="340" w:hanging="720" w:hangingChars="300"/>
        <w:rPr>
          <w:rFonts w:ascii="宋体" w:hAnsi="宋体" w:cs="宋体"/>
          <w:color w:val="auto"/>
          <w:sz w:val="24"/>
          <w:szCs w:val="24"/>
        </w:rPr>
      </w:pPr>
      <w:r>
        <w:rPr>
          <w:rFonts w:hint="eastAsia" w:ascii="宋体" w:hAnsi="宋体" w:cs="宋体"/>
          <w:color w:val="auto"/>
          <w:sz w:val="24"/>
          <w:szCs w:val="24"/>
        </w:rPr>
        <w:t>联系人：张老师</w:t>
      </w:r>
    </w:p>
    <w:p w14:paraId="7B1E927C">
      <w:pPr>
        <w:spacing w:line="440" w:lineRule="exact"/>
        <w:ind w:left="1672" w:leftChars="340" w:hanging="720" w:hangingChars="300"/>
        <w:rPr>
          <w:rFonts w:ascii="宋体" w:hAnsi="宋体" w:cs="宋体"/>
          <w:color w:val="auto"/>
          <w:sz w:val="24"/>
          <w:szCs w:val="24"/>
        </w:rPr>
      </w:pPr>
      <w:r>
        <w:rPr>
          <w:rFonts w:hint="eastAsia" w:ascii="宋体" w:hAnsi="宋体" w:cs="宋体"/>
          <w:color w:val="auto"/>
          <w:sz w:val="24"/>
          <w:szCs w:val="24"/>
        </w:rPr>
        <w:t>电  话：023-67865997  15520080139</w:t>
      </w:r>
    </w:p>
    <w:p w14:paraId="3A46EC8E">
      <w:pPr>
        <w:spacing w:line="440" w:lineRule="exact"/>
        <w:ind w:left="1912" w:leftChars="340" w:hanging="960" w:hangingChars="400"/>
        <w:rPr>
          <w:rFonts w:ascii="宋体" w:hAnsi="宋体" w:cs="宋体"/>
          <w:color w:val="auto"/>
          <w:sz w:val="24"/>
          <w:szCs w:val="24"/>
        </w:rPr>
      </w:pPr>
      <w:r>
        <w:rPr>
          <w:rFonts w:hint="eastAsia" w:ascii="宋体" w:hAnsi="宋体" w:cs="宋体"/>
          <w:color w:val="auto"/>
          <w:sz w:val="24"/>
          <w:szCs w:val="24"/>
        </w:rPr>
        <w:t>地  址：重庆市渝北区创意公园18栋2单元3-2（重庆市渝北区食品城大道18号）</w:t>
      </w:r>
    </w:p>
    <w:p w14:paraId="1C342D3A">
      <w:pPr>
        <w:spacing w:line="460" w:lineRule="exact"/>
        <w:ind w:firstLine="480" w:firstLineChars="200"/>
        <w:rPr>
          <w:rFonts w:ascii="宋体" w:hAnsi="宋体" w:cs="宋体"/>
          <w:color w:val="auto"/>
          <w:sz w:val="24"/>
          <w:szCs w:val="24"/>
        </w:rPr>
      </w:pPr>
    </w:p>
    <w:p w14:paraId="1962BFC5">
      <w:pPr>
        <w:rPr>
          <w:rFonts w:ascii="宋体" w:hAnsi="宋体" w:cs="宋体"/>
          <w:color w:val="auto"/>
        </w:rPr>
        <w:sectPr>
          <w:pgSz w:w="11907" w:h="16840"/>
          <w:pgMar w:top="1134" w:right="1418" w:bottom="1134" w:left="1418" w:header="964" w:footer="992" w:gutter="0"/>
          <w:cols w:space="720" w:num="1"/>
          <w:rtlGutter w:val="1"/>
          <w:docGrid w:linePitch="312" w:charSpace="0"/>
        </w:sectPr>
      </w:pPr>
    </w:p>
    <w:p w14:paraId="196D2ABA">
      <w:pPr>
        <w:pStyle w:val="3"/>
        <w:spacing w:before="0" w:after="0" w:line="360" w:lineRule="auto"/>
        <w:jc w:val="center"/>
        <w:rPr>
          <w:rFonts w:ascii="宋体" w:hAnsi="宋体" w:eastAsia="宋体" w:cs="宋体"/>
          <w:bCs/>
          <w:color w:val="auto"/>
          <w:sz w:val="36"/>
          <w:szCs w:val="30"/>
        </w:rPr>
      </w:pPr>
      <w:bookmarkStart w:id="27" w:name="_Toc3638"/>
      <w:r>
        <w:rPr>
          <w:rFonts w:hint="eastAsia" w:ascii="宋体" w:hAnsi="宋体" w:eastAsia="宋体" w:cs="宋体"/>
          <w:bCs/>
          <w:color w:val="auto"/>
          <w:sz w:val="36"/>
          <w:szCs w:val="30"/>
        </w:rPr>
        <w:t>第二篇 采购服务需求</w:t>
      </w:r>
      <w:bookmarkEnd w:id="27"/>
      <w:bookmarkStart w:id="28" w:name="_Toc12789058"/>
    </w:p>
    <w:p w14:paraId="3CF3113C">
      <w:pPr>
        <w:spacing w:line="440" w:lineRule="exact"/>
        <w:rPr>
          <w:rFonts w:ascii="宋体" w:hAnsi="宋体" w:cs="宋体"/>
          <w:color w:val="auto"/>
          <w:sz w:val="24"/>
          <w:szCs w:val="24"/>
        </w:rPr>
      </w:pPr>
      <w:r>
        <w:rPr>
          <w:rFonts w:hint="eastAsia" w:ascii="宋体" w:hAnsi="宋体" w:cs="宋体"/>
          <w:color w:val="auto"/>
          <w:sz w:val="24"/>
          <w:szCs w:val="24"/>
        </w:rPr>
        <w:t>“※”标注的商务需求为符合性审查中的实质性要求，响应文件若不满足按无效响应处理。</w:t>
      </w:r>
    </w:p>
    <w:p w14:paraId="46D331B5">
      <w:pPr>
        <w:rPr>
          <w:color w:val="auto"/>
        </w:rPr>
      </w:pPr>
    </w:p>
    <w:p w14:paraId="17FE3066">
      <w:pPr>
        <w:pStyle w:val="4"/>
        <w:spacing w:before="0" w:after="0" w:line="440" w:lineRule="exact"/>
        <w:rPr>
          <w:rFonts w:hint="eastAsia" w:ascii="宋体" w:hAnsi="宋体" w:cs="宋体"/>
          <w:color w:val="auto"/>
          <w:sz w:val="24"/>
          <w:szCs w:val="24"/>
        </w:rPr>
      </w:pPr>
      <w:bookmarkStart w:id="29" w:name="_Toc57903211"/>
      <w:bookmarkStart w:id="30" w:name="_Toc8631"/>
      <w:bookmarkStart w:id="31" w:name="_Toc26115"/>
      <w:bookmarkStart w:id="32" w:name="_Toc19326"/>
      <w:r>
        <w:rPr>
          <w:rFonts w:hint="eastAsia" w:ascii="宋体" w:hAnsi="宋体" w:cs="宋体"/>
          <w:color w:val="auto"/>
          <w:sz w:val="24"/>
          <w:szCs w:val="24"/>
          <w:lang w:val="en-US" w:eastAsia="zh-CN"/>
        </w:rPr>
        <w:t>一、</w:t>
      </w:r>
      <w:r>
        <w:rPr>
          <w:rFonts w:hint="eastAsia" w:ascii="宋体" w:hAnsi="宋体" w:cs="宋体"/>
          <w:color w:val="auto"/>
          <w:sz w:val="24"/>
          <w:szCs w:val="24"/>
        </w:rPr>
        <w:t>项目</w:t>
      </w:r>
      <w:bookmarkEnd w:id="29"/>
      <w:bookmarkEnd w:id="30"/>
      <w:r>
        <w:rPr>
          <w:rFonts w:hint="eastAsia" w:ascii="宋体" w:hAnsi="宋体" w:cs="宋体"/>
          <w:color w:val="auto"/>
          <w:sz w:val="24"/>
          <w:szCs w:val="24"/>
        </w:rPr>
        <w:t>基本概况介绍</w:t>
      </w:r>
      <w:bookmarkEnd w:id="31"/>
      <w:bookmarkEnd w:id="32"/>
    </w:p>
    <w:p w14:paraId="7443C625">
      <w:pPr>
        <w:spacing w:line="440" w:lineRule="exact"/>
        <w:ind w:firstLine="240" w:firstLineChars="100"/>
        <w:rPr>
          <w:rFonts w:hint="eastAsia" w:ascii="宋体" w:hAnsi="宋体" w:cs="宋体"/>
          <w:color w:val="auto"/>
          <w:sz w:val="24"/>
          <w:szCs w:val="24"/>
        </w:rPr>
      </w:pPr>
      <w:bookmarkStart w:id="33" w:name="_Toc26795"/>
      <w:bookmarkStart w:id="34" w:name="_Toc57903212"/>
      <w:bookmarkStart w:id="35" w:name="_Toc344475116"/>
      <w:bookmarkStart w:id="36" w:name="_Toc313536013"/>
      <w:bookmarkStart w:id="37" w:name="_Toc11018"/>
      <w:r>
        <w:rPr>
          <w:rFonts w:hint="eastAsia" w:ascii="宋体" w:hAnsi="宋体" w:cs="宋体"/>
          <w:color w:val="auto"/>
          <w:sz w:val="24"/>
          <w:szCs w:val="24"/>
        </w:rPr>
        <w:t>“机载高光谱激光雷达一体化成像系统设备维修及升级”项目主要是对</w:t>
      </w:r>
      <w:r>
        <w:rPr>
          <w:rFonts w:hint="eastAsia" w:ascii="宋体" w:hAnsi="宋体" w:cs="宋体"/>
          <w:color w:val="auto"/>
          <w:sz w:val="24"/>
          <w:szCs w:val="24"/>
          <w:lang w:val="en-US" w:eastAsia="zh-CN"/>
        </w:rPr>
        <w:t>采购人单位</w:t>
      </w:r>
      <w:r>
        <w:rPr>
          <w:rFonts w:hint="eastAsia" w:ascii="宋体" w:hAnsi="宋体" w:cs="宋体"/>
          <w:color w:val="auto"/>
          <w:sz w:val="24"/>
          <w:szCs w:val="24"/>
        </w:rPr>
        <w:t>基于大疆M600 PRO搭载的LR1601机载高光谱激光雷达一体化成像系统进行维修并升级相应配件。</w:t>
      </w:r>
    </w:p>
    <w:p w14:paraId="4CF4D602">
      <w:pPr>
        <w:pStyle w:val="4"/>
        <w:spacing w:before="0" w:after="0" w:line="440" w:lineRule="exact"/>
        <w:rPr>
          <w:rFonts w:hint="eastAsia" w:ascii="宋体" w:hAnsi="宋体" w:cs="宋体"/>
          <w:color w:val="auto"/>
          <w:sz w:val="24"/>
          <w:szCs w:val="24"/>
          <w:lang w:val="en-US" w:eastAsia="zh-CN"/>
        </w:rPr>
      </w:pPr>
      <w:bookmarkStart w:id="38" w:name="_Toc4022"/>
      <w:bookmarkStart w:id="39" w:name="_Toc6270"/>
      <w:r>
        <w:rPr>
          <w:rFonts w:hint="eastAsia" w:ascii="宋体" w:hAnsi="宋体" w:cs="宋体"/>
          <w:color w:val="auto"/>
          <w:sz w:val="24"/>
          <w:szCs w:val="24"/>
        </w:rPr>
        <w:t>※</w:t>
      </w:r>
      <w:r>
        <w:rPr>
          <w:rFonts w:hint="eastAsia" w:ascii="宋体" w:hAnsi="宋体" w:cs="宋体"/>
          <w:color w:val="auto"/>
          <w:sz w:val="24"/>
          <w:szCs w:val="24"/>
          <w:lang w:val="en-US" w:eastAsia="zh-CN"/>
        </w:rPr>
        <w:t>二、</w:t>
      </w:r>
      <w:bookmarkEnd w:id="33"/>
      <w:bookmarkEnd w:id="34"/>
      <w:r>
        <w:rPr>
          <w:rFonts w:hint="eastAsia" w:ascii="宋体" w:hAnsi="宋体" w:cs="宋体"/>
          <w:color w:val="auto"/>
          <w:sz w:val="24"/>
          <w:szCs w:val="24"/>
          <w:lang w:val="en-US" w:eastAsia="zh-CN"/>
        </w:rPr>
        <w:t>服务及质量要求</w:t>
      </w:r>
      <w:bookmarkEnd w:id="35"/>
      <w:bookmarkEnd w:id="36"/>
      <w:bookmarkEnd w:id="37"/>
      <w:bookmarkEnd w:id="38"/>
      <w:bookmarkEnd w:id="39"/>
    </w:p>
    <w:p w14:paraId="480B1ADB">
      <w:pPr>
        <w:pStyle w:val="126"/>
        <w:ind w:left="0" w:leftChars="0" w:firstLine="480" w:firstLineChars="200"/>
        <w:rPr>
          <w:rFonts w:hint="eastAsia" w:ascii="宋体" w:hAnsi="宋体" w:cs="宋体"/>
          <w:bCs/>
          <w:color w:val="auto"/>
        </w:rPr>
      </w:pPr>
      <w:r>
        <w:rPr>
          <w:rFonts w:hint="eastAsia" w:ascii="宋体" w:hAnsi="宋体" w:cs="宋体"/>
          <w:bCs/>
          <w:color w:val="auto"/>
        </w:rPr>
        <w:t>本次升级采购主要内容包括：高光谱成像仪主机单独检修，激光雷达单独检修，一体机野外试验检测、定标等。</w:t>
      </w:r>
    </w:p>
    <w:p w14:paraId="1B288F7C">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rPr>
        <w:t>（一）无人机性能指标</w:t>
      </w:r>
    </w:p>
    <w:p w14:paraId="505F45CE">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1.无人机具备单北斗导航功能</w:t>
      </w:r>
      <w:r>
        <w:rPr>
          <w:rFonts w:hint="eastAsia" w:ascii="宋体" w:hAnsi="宋体" w:cs="宋体"/>
          <w:bCs/>
          <w:color w:val="auto"/>
          <w:highlight w:val="none"/>
          <w:lang w:eastAsia="zh-CN"/>
        </w:rPr>
        <w:t>；</w:t>
      </w:r>
    </w:p>
    <w:p w14:paraId="679C22AA">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w:t>
      </w:r>
      <w:r>
        <w:rPr>
          <w:rFonts w:hint="eastAsia" w:ascii="宋体" w:hAnsi="宋体" w:cs="宋体"/>
          <w:bCs/>
          <w:color w:val="auto"/>
          <w:highlight w:val="none"/>
          <w:lang w:val="en-US" w:eastAsia="zh-CN"/>
        </w:rPr>
        <w:t>.</w:t>
      </w:r>
      <w:r>
        <w:rPr>
          <w:rFonts w:hint="eastAsia" w:ascii="宋体" w:hAnsi="宋体" w:cs="宋体"/>
          <w:bCs/>
          <w:color w:val="auto"/>
          <w:highlight w:val="none"/>
        </w:rPr>
        <w:t>无人机具备主动避障功能</w:t>
      </w:r>
      <w:r>
        <w:rPr>
          <w:rFonts w:hint="eastAsia" w:ascii="宋体" w:hAnsi="宋体" w:cs="宋体"/>
          <w:bCs/>
          <w:color w:val="auto"/>
          <w:highlight w:val="none"/>
          <w:lang w:eastAsia="zh-CN"/>
        </w:rPr>
        <w:t>；</w:t>
      </w:r>
    </w:p>
    <w:p w14:paraId="59FE5EF2">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3</w:t>
      </w:r>
      <w:r>
        <w:rPr>
          <w:rFonts w:hint="eastAsia" w:ascii="宋体" w:hAnsi="宋体" w:cs="宋体"/>
          <w:bCs/>
          <w:color w:val="auto"/>
          <w:highlight w:val="none"/>
          <w:lang w:val="en-US" w:eastAsia="zh-CN"/>
        </w:rPr>
        <w:t>.</w:t>
      </w:r>
      <w:r>
        <w:rPr>
          <w:rFonts w:hint="eastAsia" w:ascii="宋体" w:hAnsi="宋体" w:cs="宋体"/>
          <w:bCs/>
          <w:color w:val="auto"/>
          <w:highlight w:val="none"/>
        </w:rPr>
        <w:t>无人机自带RTK功能</w:t>
      </w:r>
      <w:r>
        <w:rPr>
          <w:rFonts w:hint="eastAsia" w:ascii="宋体" w:hAnsi="宋体" w:cs="宋体"/>
          <w:bCs/>
          <w:color w:val="auto"/>
          <w:highlight w:val="none"/>
          <w:lang w:eastAsia="zh-CN"/>
        </w:rPr>
        <w:t>；</w:t>
      </w:r>
    </w:p>
    <w:p w14:paraId="729C60F6">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4.</w:t>
      </w:r>
      <w:r>
        <w:rPr>
          <w:rFonts w:hint="eastAsia" w:ascii="宋体" w:hAnsi="宋体" w:cs="宋体"/>
          <w:bCs/>
          <w:color w:val="auto"/>
          <w:highlight w:val="none"/>
        </w:rPr>
        <w:t>四旋翼无人机搭载平台</w:t>
      </w:r>
      <w:r>
        <w:rPr>
          <w:rFonts w:hint="eastAsia" w:ascii="宋体" w:hAnsi="宋体" w:cs="宋体"/>
          <w:bCs/>
          <w:color w:val="auto"/>
          <w:highlight w:val="none"/>
          <w:lang w:eastAsia="zh-CN"/>
        </w:rPr>
        <w:t>；</w:t>
      </w:r>
    </w:p>
    <w:p w14:paraId="48E93BCB">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lang w:val="en-US" w:eastAsia="zh-CN"/>
        </w:rPr>
        <w:t>5.</w:t>
      </w:r>
      <w:r>
        <w:rPr>
          <w:rFonts w:hint="eastAsia" w:ascii="宋体" w:hAnsi="宋体" w:cs="宋体"/>
          <w:bCs/>
          <w:color w:val="auto"/>
          <w:highlight w:val="none"/>
        </w:rPr>
        <w:t>尺寸（展开，不包含桨叶）：≥810×670×430 mm（长×宽×高）；</w:t>
      </w:r>
    </w:p>
    <w:p w14:paraId="41D91C74">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lang w:val="en-US" w:eastAsia="zh-CN"/>
        </w:rPr>
        <w:t>6.</w:t>
      </w:r>
      <w:r>
        <w:rPr>
          <w:rFonts w:hint="eastAsia" w:ascii="宋体" w:hAnsi="宋体" w:cs="宋体"/>
          <w:bCs/>
          <w:color w:val="auto"/>
          <w:highlight w:val="none"/>
        </w:rPr>
        <w:t>轴距：≥895mm；</w:t>
      </w:r>
    </w:p>
    <w:p w14:paraId="496F326E">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最大载重：≥2.7kg；</w:t>
      </w:r>
    </w:p>
    <w:p w14:paraId="0A894B34">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lang w:val="en-US" w:eastAsia="zh-CN"/>
        </w:rPr>
        <w:t>8.</w:t>
      </w:r>
      <w:r>
        <w:rPr>
          <w:rFonts w:hint="eastAsia" w:ascii="宋体" w:hAnsi="宋体" w:cs="宋体"/>
          <w:bCs/>
          <w:color w:val="auto"/>
          <w:highlight w:val="none"/>
        </w:rPr>
        <w:t>最大起飞重量：≥9kg；</w:t>
      </w:r>
    </w:p>
    <w:p w14:paraId="77D10856">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lang w:val="en-US" w:eastAsia="zh-CN"/>
        </w:rPr>
        <w:t>9.</w:t>
      </w:r>
      <w:r>
        <w:rPr>
          <w:rFonts w:hint="eastAsia" w:ascii="宋体" w:hAnsi="宋体" w:cs="宋体"/>
          <w:bCs/>
          <w:color w:val="auto"/>
          <w:highlight w:val="none"/>
        </w:rPr>
        <w:t>最大飞行时间（空载）：≥50分钟；</w:t>
      </w:r>
    </w:p>
    <w:p w14:paraId="634D757E">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0.</w:t>
      </w:r>
      <w:r>
        <w:rPr>
          <w:rFonts w:hint="eastAsia" w:ascii="宋体" w:hAnsi="宋体" w:cs="宋体"/>
          <w:bCs/>
          <w:color w:val="auto"/>
          <w:highlight w:val="none"/>
        </w:rPr>
        <w:t>悬停精度 ：垂直：≤±0.1m（视觉定位正常工作时）±0.5m（卫星定位正常工作时）±0.1m（RTK定位正常工作时）水平：≤±0.3m（视觉定位正常工作时）±1.5m（卫星定位正常工作时）±0.1m（RTK定位正常工作时）；</w:t>
      </w:r>
    </w:p>
    <w:p w14:paraId="4FB5B777">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1</w:t>
      </w:r>
      <w:r>
        <w:rPr>
          <w:rFonts w:hint="eastAsia" w:ascii="宋体" w:hAnsi="宋体" w:cs="宋体"/>
          <w:bCs/>
          <w:color w:val="auto"/>
          <w:highlight w:val="none"/>
          <w:lang w:val="en-US" w:eastAsia="zh-CN"/>
        </w:rPr>
        <w:t>1.</w:t>
      </w:r>
      <w:r>
        <w:rPr>
          <w:rFonts w:hint="eastAsia" w:ascii="宋体" w:hAnsi="宋体" w:cs="宋体"/>
          <w:bCs/>
          <w:color w:val="auto"/>
          <w:highlight w:val="none"/>
        </w:rPr>
        <w:t>最大飞行海拔高度：≥5000m</w:t>
      </w:r>
      <w:r>
        <w:rPr>
          <w:rFonts w:hint="eastAsia" w:ascii="宋体" w:hAnsi="宋体" w:cs="宋体"/>
          <w:bCs/>
          <w:color w:val="auto"/>
          <w:highlight w:val="none"/>
          <w:lang w:eastAsia="zh-CN"/>
        </w:rPr>
        <w:t>；</w:t>
      </w:r>
    </w:p>
    <w:p w14:paraId="69B4F1DF">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1</w:t>
      </w:r>
      <w:r>
        <w:rPr>
          <w:rFonts w:hint="eastAsia" w:ascii="宋体" w:hAnsi="宋体" w:cs="宋体"/>
          <w:bCs/>
          <w:color w:val="auto"/>
          <w:highlight w:val="none"/>
          <w:lang w:val="en-US" w:eastAsia="zh-CN"/>
        </w:rPr>
        <w:t>2.</w:t>
      </w:r>
      <w:r>
        <w:rPr>
          <w:rFonts w:hint="eastAsia" w:ascii="宋体" w:hAnsi="宋体" w:cs="宋体"/>
          <w:bCs/>
          <w:color w:val="auto"/>
          <w:highlight w:val="none"/>
        </w:rPr>
        <w:t>最大可承受风速：≥12 米/秒</w:t>
      </w:r>
      <w:r>
        <w:rPr>
          <w:rFonts w:hint="eastAsia" w:ascii="宋体" w:hAnsi="宋体" w:cs="宋体"/>
          <w:bCs/>
          <w:color w:val="auto"/>
          <w:highlight w:val="none"/>
          <w:lang w:eastAsia="zh-CN"/>
        </w:rPr>
        <w:t>。</w:t>
      </w:r>
    </w:p>
    <w:p w14:paraId="3B9B9140">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rPr>
        <w:t>（二）LR1601机载高光谱激光雷达一体化成像系统升级指标</w:t>
      </w:r>
    </w:p>
    <w:p w14:paraId="7E365A21">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lang w:val="en-US" w:eastAsia="zh-CN"/>
        </w:rPr>
        <w:t>1.</w:t>
      </w:r>
      <w:r>
        <w:rPr>
          <w:rFonts w:hint="eastAsia" w:ascii="宋体" w:hAnsi="宋体" w:cs="宋体"/>
          <w:bCs/>
          <w:color w:val="auto"/>
          <w:highlight w:val="none"/>
        </w:rPr>
        <w:t>需要对高光谱成像仪主机进行全面检修</w:t>
      </w:r>
      <w:r>
        <w:rPr>
          <w:rFonts w:hint="eastAsia" w:ascii="宋体" w:hAnsi="宋体" w:cs="宋体"/>
          <w:bCs/>
          <w:color w:val="auto"/>
          <w:highlight w:val="none"/>
          <w:lang w:eastAsia="zh-CN"/>
        </w:rPr>
        <w:t>；</w:t>
      </w:r>
    </w:p>
    <w:p w14:paraId="4FE22E21">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2.需要对激光雷达单独进行全面检修</w:t>
      </w:r>
      <w:r>
        <w:rPr>
          <w:rFonts w:hint="eastAsia" w:ascii="宋体" w:hAnsi="宋体" w:cs="宋体"/>
          <w:bCs/>
          <w:color w:val="auto"/>
          <w:highlight w:val="none"/>
          <w:lang w:eastAsia="zh-CN"/>
        </w:rPr>
        <w:t>；</w:t>
      </w:r>
    </w:p>
    <w:p w14:paraId="5468E0CB">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3</w:t>
      </w:r>
      <w:r>
        <w:rPr>
          <w:rFonts w:hint="eastAsia" w:ascii="宋体" w:hAnsi="宋体" w:cs="宋体"/>
          <w:bCs/>
          <w:color w:val="auto"/>
          <w:highlight w:val="none"/>
          <w:lang w:val="en-US" w:eastAsia="zh-CN"/>
        </w:rPr>
        <w:t>.</w:t>
      </w:r>
      <w:r>
        <w:rPr>
          <w:rFonts w:hint="eastAsia" w:ascii="宋体" w:hAnsi="宋体" w:cs="宋体"/>
          <w:bCs/>
          <w:color w:val="auto"/>
          <w:highlight w:val="none"/>
        </w:rPr>
        <w:t>需要对高光谱成像仪主机进行标定</w:t>
      </w:r>
      <w:r>
        <w:rPr>
          <w:rFonts w:hint="eastAsia" w:ascii="宋体" w:hAnsi="宋体" w:cs="宋体"/>
          <w:bCs/>
          <w:color w:val="auto"/>
          <w:highlight w:val="none"/>
          <w:lang w:eastAsia="zh-CN"/>
        </w:rPr>
        <w:t>；</w:t>
      </w:r>
    </w:p>
    <w:p w14:paraId="42D8BA72">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4</w:t>
      </w:r>
      <w:r>
        <w:rPr>
          <w:rFonts w:hint="eastAsia" w:ascii="宋体" w:hAnsi="宋体" w:cs="宋体"/>
          <w:bCs/>
          <w:color w:val="auto"/>
          <w:highlight w:val="none"/>
          <w:lang w:val="en-US" w:eastAsia="zh-CN"/>
        </w:rPr>
        <w:t>.</w:t>
      </w:r>
      <w:r>
        <w:rPr>
          <w:rFonts w:hint="eastAsia" w:ascii="宋体" w:hAnsi="宋体" w:cs="宋体"/>
          <w:bCs/>
          <w:color w:val="auto"/>
          <w:highlight w:val="none"/>
        </w:rPr>
        <w:t>一体机GPS和惯导维护保养</w:t>
      </w:r>
      <w:r>
        <w:rPr>
          <w:rFonts w:hint="eastAsia" w:ascii="宋体" w:hAnsi="宋体" w:cs="宋体"/>
          <w:bCs/>
          <w:color w:val="auto"/>
          <w:highlight w:val="none"/>
          <w:lang w:eastAsia="zh-CN"/>
        </w:rPr>
        <w:t>；</w:t>
      </w:r>
    </w:p>
    <w:p w14:paraId="4B9AD9B7">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5</w:t>
      </w:r>
      <w:r>
        <w:rPr>
          <w:rFonts w:hint="eastAsia" w:ascii="宋体" w:hAnsi="宋体" w:cs="宋体"/>
          <w:bCs/>
          <w:color w:val="auto"/>
          <w:highlight w:val="none"/>
          <w:lang w:val="en-US" w:eastAsia="zh-CN"/>
        </w:rPr>
        <w:t>.</w:t>
      </w:r>
      <w:r>
        <w:rPr>
          <w:rFonts w:hint="eastAsia" w:ascii="宋体" w:hAnsi="宋体" w:cs="宋体"/>
          <w:bCs/>
          <w:color w:val="auto"/>
          <w:highlight w:val="none"/>
        </w:rPr>
        <w:t>需要对无人机载飞行控制系统进行更换，SSD容量：≥1TB，重量：≤100g</w:t>
      </w:r>
      <w:r>
        <w:rPr>
          <w:rFonts w:hint="eastAsia" w:ascii="宋体" w:hAnsi="宋体" w:cs="宋体"/>
          <w:bCs/>
          <w:color w:val="auto"/>
          <w:highlight w:val="none"/>
          <w:lang w:eastAsia="zh-CN"/>
        </w:rPr>
        <w:t>；</w:t>
      </w:r>
    </w:p>
    <w:p w14:paraId="2CB8EB26">
      <w:pPr>
        <w:pStyle w:val="126"/>
        <w:ind w:left="0" w:leftChars="0" w:firstLine="48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6</w:t>
      </w:r>
      <w:r>
        <w:rPr>
          <w:rFonts w:hint="eastAsia" w:ascii="宋体" w:hAnsi="宋体" w:cs="宋体"/>
          <w:bCs/>
          <w:color w:val="auto"/>
          <w:highlight w:val="none"/>
          <w:lang w:val="en-US" w:eastAsia="zh-CN"/>
        </w:rPr>
        <w:t>.</w:t>
      </w:r>
      <w:r>
        <w:rPr>
          <w:rFonts w:hint="eastAsia" w:ascii="宋体" w:hAnsi="宋体" w:cs="宋体"/>
          <w:bCs/>
          <w:color w:val="auto"/>
          <w:highlight w:val="none"/>
        </w:rPr>
        <w:t>需要机载高光谱激光雷达一体化成像系统减重升级，高光谱相机、激光雷达、飞行控制存储系统、GPS及惯导整套系统集成一体，且重量≤2.5kg</w:t>
      </w:r>
      <w:r>
        <w:rPr>
          <w:rFonts w:hint="eastAsia" w:ascii="宋体" w:hAnsi="宋体" w:cs="宋体"/>
          <w:bCs/>
          <w:color w:val="auto"/>
          <w:highlight w:val="none"/>
          <w:lang w:eastAsia="zh-CN"/>
        </w:rPr>
        <w:t>；</w:t>
      </w:r>
    </w:p>
    <w:p w14:paraId="525B8BB6">
      <w:pPr>
        <w:pStyle w:val="126"/>
        <w:ind w:left="0" w:leftChars="0" w:firstLine="480" w:firstLineChars="200"/>
        <w:rPr>
          <w:rFonts w:hint="eastAsia" w:ascii="宋体" w:hAnsi="宋体" w:cs="宋体"/>
          <w:bCs/>
          <w:color w:val="auto"/>
          <w:highlight w:val="none"/>
        </w:rPr>
      </w:pPr>
      <w:r>
        <w:rPr>
          <w:rFonts w:hint="eastAsia" w:ascii="宋体" w:hAnsi="宋体" w:cs="宋体"/>
          <w:bCs/>
          <w:color w:val="auto"/>
          <w:highlight w:val="none"/>
        </w:rPr>
        <w:t>7</w:t>
      </w:r>
      <w:r>
        <w:rPr>
          <w:rFonts w:hint="eastAsia" w:ascii="宋体" w:hAnsi="宋体" w:cs="宋体"/>
          <w:bCs/>
          <w:color w:val="auto"/>
          <w:highlight w:val="none"/>
          <w:lang w:val="en-US" w:eastAsia="zh-CN"/>
        </w:rPr>
        <w:t>.</w:t>
      </w:r>
      <w:r>
        <w:rPr>
          <w:rFonts w:hint="eastAsia" w:ascii="宋体" w:hAnsi="宋体" w:cs="宋体"/>
          <w:bCs/>
          <w:color w:val="auto"/>
          <w:highlight w:val="none"/>
        </w:rPr>
        <w:t>升级完成后，需要提供LR1601机载高光谱激光雷达一体化成像系统原厂家的测试合格报告。</w:t>
      </w:r>
    </w:p>
    <w:p w14:paraId="0A2B884B">
      <w:pPr>
        <w:pStyle w:val="22"/>
        <w:adjustRightInd w:val="0"/>
        <w:snapToGrid w:val="0"/>
        <w:spacing w:after="0" w:line="360" w:lineRule="auto"/>
        <w:ind w:firstLine="720" w:firstLineChars="200"/>
        <w:rPr>
          <w:rFonts w:ascii="宋体" w:hAnsi="宋体" w:cs="宋体"/>
          <w:bCs/>
          <w:color w:val="auto"/>
          <w:sz w:val="36"/>
          <w:szCs w:val="30"/>
        </w:rPr>
        <w:sectPr>
          <w:footerReference r:id="rId8" w:type="default"/>
          <w:pgSz w:w="11907" w:h="16840"/>
          <w:pgMar w:top="1134" w:right="1191" w:bottom="1134" w:left="1304" w:header="850" w:footer="992" w:gutter="0"/>
          <w:cols w:space="720" w:num="1"/>
          <w:rtlGutter w:val="1"/>
          <w:docGrid w:linePitch="312" w:charSpace="0"/>
        </w:sectPr>
      </w:pPr>
    </w:p>
    <w:p w14:paraId="59139E52">
      <w:pPr>
        <w:pStyle w:val="3"/>
        <w:spacing w:before="0" w:after="0" w:line="360" w:lineRule="auto"/>
        <w:ind w:firstLine="2530" w:firstLineChars="700"/>
        <w:rPr>
          <w:rFonts w:ascii="宋体" w:hAnsi="宋体" w:eastAsia="宋体" w:cs="宋体"/>
          <w:bCs/>
          <w:color w:val="auto"/>
          <w:sz w:val="36"/>
          <w:szCs w:val="30"/>
        </w:rPr>
      </w:pPr>
      <w:bookmarkStart w:id="40" w:name="_Toc21480"/>
      <w:r>
        <w:rPr>
          <w:rFonts w:hint="eastAsia" w:ascii="宋体" w:hAnsi="宋体" w:eastAsia="宋体" w:cs="宋体"/>
          <w:bCs/>
          <w:color w:val="auto"/>
          <w:sz w:val="36"/>
          <w:szCs w:val="30"/>
        </w:rPr>
        <w:t>第三篇  采购商务需求</w:t>
      </w:r>
      <w:bookmarkEnd w:id="28"/>
      <w:bookmarkEnd w:id="40"/>
    </w:p>
    <w:p w14:paraId="632FAA53">
      <w:pPr>
        <w:spacing w:line="440" w:lineRule="exact"/>
        <w:rPr>
          <w:rFonts w:ascii="宋体" w:hAnsi="宋体" w:cs="宋体"/>
          <w:color w:val="auto"/>
          <w:sz w:val="24"/>
          <w:szCs w:val="24"/>
        </w:rPr>
      </w:pPr>
      <w:bookmarkStart w:id="41" w:name="_Toc9413"/>
      <w:bookmarkStart w:id="42" w:name="_Toc12693"/>
      <w:bookmarkStart w:id="43" w:name="_Toc25018"/>
      <w:bookmarkStart w:id="44" w:name="_Toc1254"/>
      <w:bookmarkStart w:id="45" w:name="_Toc156"/>
      <w:bookmarkStart w:id="46" w:name="_Toc12935"/>
      <w:bookmarkStart w:id="47" w:name="_Toc17750"/>
      <w:bookmarkStart w:id="48" w:name="_Toc106034782"/>
      <w:bookmarkStart w:id="49" w:name="_Toc65660342"/>
      <w:bookmarkStart w:id="50" w:name="_Toc13555"/>
      <w:r>
        <w:rPr>
          <w:rFonts w:hint="eastAsia" w:ascii="宋体" w:hAnsi="宋体" w:cs="宋体"/>
          <w:color w:val="auto"/>
          <w:sz w:val="24"/>
          <w:szCs w:val="24"/>
        </w:rPr>
        <w:t>“※”标注的商务需求为符合性审查中的实质性要求，响应文件若不满足按无效响应处理。</w:t>
      </w:r>
      <w:bookmarkEnd w:id="41"/>
      <w:bookmarkEnd w:id="42"/>
      <w:bookmarkEnd w:id="43"/>
      <w:bookmarkEnd w:id="44"/>
    </w:p>
    <w:p w14:paraId="7256C4AD">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51" w:name="_Toc22271"/>
      <w:bookmarkStart w:id="52" w:name="_Toc26523"/>
      <w:r>
        <w:rPr>
          <w:rFonts w:hint="eastAsia" w:asciiTheme="majorEastAsia" w:hAnsiTheme="majorEastAsia" w:eastAsiaTheme="majorEastAsia" w:cstheme="majorEastAsia"/>
          <w:color w:val="auto"/>
          <w:sz w:val="24"/>
          <w:szCs w:val="24"/>
        </w:rPr>
        <w:t>※一、服务期、地点及验收方式</w:t>
      </w:r>
      <w:bookmarkEnd w:id="45"/>
      <w:bookmarkEnd w:id="46"/>
      <w:bookmarkEnd w:id="47"/>
      <w:bookmarkEnd w:id="48"/>
      <w:bookmarkEnd w:id="49"/>
      <w:bookmarkEnd w:id="50"/>
      <w:bookmarkEnd w:id="51"/>
      <w:bookmarkEnd w:id="52"/>
    </w:p>
    <w:p w14:paraId="1644E7E1">
      <w:pPr>
        <w:spacing w:line="440" w:lineRule="exact"/>
        <w:ind w:firstLine="480" w:firstLineChars="200"/>
        <w:rPr>
          <w:rFonts w:ascii="宋体" w:hAnsi="宋体" w:cs="宋体"/>
          <w:color w:val="auto"/>
          <w:sz w:val="24"/>
          <w:szCs w:val="24"/>
        </w:rPr>
      </w:pPr>
      <w:bookmarkStart w:id="53" w:name="_Toc65660346"/>
      <w:bookmarkStart w:id="54" w:name="_Toc106034786"/>
      <w:bookmarkStart w:id="55" w:name="_Toc3786"/>
      <w:bookmarkStart w:id="56" w:name="_Toc7228"/>
      <w:bookmarkStart w:id="57" w:name="_Toc24751"/>
      <w:r>
        <w:rPr>
          <w:rFonts w:hint="eastAsia" w:asciiTheme="majorEastAsia" w:hAnsiTheme="majorEastAsia" w:eastAsiaTheme="majorEastAsia" w:cstheme="majorEastAsia"/>
          <w:color w:val="auto"/>
          <w:sz w:val="24"/>
          <w:szCs w:val="24"/>
        </w:rPr>
        <w:t>（一）服务期：</w:t>
      </w:r>
      <w:r>
        <w:rPr>
          <w:rFonts w:hint="eastAsia" w:ascii="宋体" w:hAnsi="宋体" w:cs="宋体"/>
          <w:color w:val="auto"/>
          <w:sz w:val="24"/>
          <w:szCs w:val="24"/>
        </w:rPr>
        <w:t>合同签订之日起</w:t>
      </w:r>
      <w:r>
        <w:rPr>
          <w:rFonts w:hint="eastAsia" w:ascii="宋体" w:hAnsi="宋体" w:cs="宋体"/>
          <w:color w:val="auto"/>
          <w:sz w:val="24"/>
          <w:szCs w:val="24"/>
          <w:lang w:val="en-US" w:eastAsia="zh-CN"/>
        </w:rPr>
        <w:t>30日内完成</w:t>
      </w:r>
      <w:r>
        <w:rPr>
          <w:rFonts w:hint="eastAsia" w:ascii="宋体" w:hAnsi="宋体" w:cs="宋体"/>
          <w:color w:val="auto"/>
          <w:sz w:val="24"/>
          <w:szCs w:val="24"/>
        </w:rPr>
        <w:t>并通过验收。</w:t>
      </w:r>
    </w:p>
    <w:p w14:paraId="1D058F5B">
      <w:pPr>
        <w:spacing w:line="440" w:lineRule="exact"/>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（二）服务地点：</w:t>
      </w:r>
      <w:r>
        <w:rPr>
          <w:rFonts w:hint="eastAsia" w:ascii="宋体" w:hAnsi="宋体" w:cs="宋体"/>
          <w:color w:val="auto"/>
          <w:sz w:val="24"/>
          <w:szCs w:val="24"/>
        </w:rPr>
        <w:t>采购人指定地点</w:t>
      </w:r>
      <w:r>
        <w:rPr>
          <w:rFonts w:hint="eastAsia" w:asciiTheme="majorEastAsia" w:hAnsiTheme="majorEastAsia" w:eastAsiaTheme="majorEastAsia" w:cstheme="majorEastAsia"/>
          <w:color w:val="auto"/>
          <w:sz w:val="24"/>
          <w:szCs w:val="24"/>
        </w:rPr>
        <w:t>。</w:t>
      </w:r>
    </w:p>
    <w:p w14:paraId="7B23087F">
      <w:pPr>
        <w:spacing w:line="440" w:lineRule="exact"/>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（三）验收方式：</w:t>
      </w:r>
      <w:r>
        <w:rPr>
          <w:rFonts w:hint="eastAsia" w:ascii="宋体" w:hAnsi="宋体" w:cs="宋体"/>
          <w:color w:val="auto"/>
          <w:sz w:val="24"/>
          <w:szCs w:val="24"/>
        </w:rPr>
        <w:t>按采购人要求进行验收</w:t>
      </w:r>
      <w:r>
        <w:rPr>
          <w:rFonts w:hint="eastAsia" w:asciiTheme="majorEastAsia" w:hAnsiTheme="majorEastAsia" w:eastAsiaTheme="majorEastAsia" w:cstheme="majorEastAsia"/>
          <w:color w:val="auto"/>
          <w:sz w:val="24"/>
          <w:szCs w:val="24"/>
        </w:rPr>
        <w:t>。</w:t>
      </w:r>
    </w:p>
    <w:p w14:paraId="5232DC48">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58" w:name="_Toc344475121"/>
      <w:bookmarkStart w:id="59" w:name="_Toc535311834"/>
      <w:bookmarkStart w:id="60" w:name="_Toc11557"/>
      <w:bookmarkStart w:id="61" w:name="_Toc10243"/>
      <w:bookmarkStart w:id="62" w:name="_Toc4888"/>
      <w:bookmarkStart w:id="63" w:name="_Toc31343"/>
      <w:bookmarkStart w:id="64" w:name="_Toc435"/>
      <w:bookmarkStart w:id="65" w:name="_Toc27682"/>
      <w:r>
        <w:rPr>
          <w:rFonts w:hint="eastAsia" w:asciiTheme="majorEastAsia" w:hAnsiTheme="majorEastAsia" w:eastAsiaTheme="majorEastAsia" w:cstheme="majorEastAsia"/>
          <w:color w:val="auto"/>
          <w:sz w:val="24"/>
          <w:szCs w:val="24"/>
        </w:rPr>
        <w:t>※二、</w:t>
      </w:r>
      <w:bookmarkEnd w:id="58"/>
      <w:r>
        <w:rPr>
          <w:rFonts w:hint="eastAsia" w:asciiTheme="majorEastAsia" w:hAnsiTheme="majorEastAsia" w:eastAsiaTheme="majorEastAsia" w:cstheme="majorEastAsia"/>
          <w:color w:val="auto"/>
          <w:sz w:val="24"/>
          <w:szCs w:val="24"/>
        </w:rPr>
        <w:t>报价要求</w:t>
      </w:r>
      <w:bookmarkEnd w:id="59"/>
      <w:bookmarkEnd w:id="60"/>
      <w:bookmarkEnd w:id="61"/>
      <w:bookmarkEnd w:id="62"/>
      <w:bookmarkEnd w:id="63"/>
      <w:bookmarkEnd w:id="64"/>
      <w:bookmarkEnd w:id="65"/>
    </w:p>
    <w:p w14:paraId="1D4CB1D8">
      <w:pPr>
        <w:spacing w:line="440" w:lineRule="exact"/>
        <w:ind w:firstLine="480" w:firstLineChars="200"/>
        <w:rPr>
          <w:rFonts w:ascii="宋体" w:hAnsi="宋体" w:cs="宋体"/>
          <w:b/>
          <w:color w:val="auto"/>
          <w:sz w:val="24"/>
        </w:rPr>
      </w:pPr>
      <w:bookmarkStart w:id="66" w:name="_Toc505330293"/>
      <w:bookmarkStart w:id="67" w:name="_Toc4336"/>
      <w:bookmarkStart w:id="68" w:name="_Toc19916"/>
      <w:bookmarkStart w:id="69" w:name="_Toc535311836"/>
      <w:bookmarkStart w:id="70" w:name="_Toc344475122"/>
      <w:bookmarkStart w:id="71" w:name="_Toc16323"/>
      <w:bookmarkStart w:id="72" w:name="_Toc13883"/>
      <w:bookmarkStart w:id="73" w:name="_Toc15188"/>
      <w:bookmarkStart w:id="74" w:name="_Toc30259"/>
      <w:bookmarkStart w:id="75" w:name="_Toc6368"/>
      <w:bookmarkStart w:id="76" w:name="_Toc2400"/>
      <w:bookmarkStart w:id="77" w:name="_Toc19519"/>
      <w:bookmarkStart w:id="78" w:name="_Toc19338"/>
      <w:bookmarkStart w:id="79" w:name="_Toc16767"/>
      <w:r>
        <w:rPr>
          <w:rFonts w:hint="eastAsia" w:ascii="宋体" w:hAnsi="宋体" w:cs="宋体"/>
          <w:color w:val="auto"/>
          <w:sz w:val="24"/>
          <w:szCs w:val="24"/>
        </w:rPr>
        <w:t>本项目报价须为人民币报价，</w:t>
      </w:r>
      <w:bookmarkEnd w:id="66"/>
      <w:bookmarkEnd w:id="67"/>
      <w:r>
        <w:rPr>
          <w:rFonts w:hint="eastAsia"/>
          <w:color w:val="auto"/>
          <w:sz w:val="24"/>
          <w:szCs w:val="24"/>
        </w:rPr>
        <w:t>报价包括完成本项目所需的服务费、人工费及提供服务所需的设备或货物购买（制造、租赁）费、辅材费、运输费、装卸费、安装调试费、培训费及各种应纳的税费。因成交供应商自身原因造成漏报、少报皆由其自行承担责任，采购人不再补偿。</w:t>
      </w:r>
    </w:p>
    <w:bookmarkEnd w:id="53"/>
    <w:bookmarkEnd w:id="54"/>
    <w:bookmarkEnd w:id="55"/>
    <w:bookmarkEnd w:id="56"/>
    <w:bookmarkEnd w:id="57"/>
    <w:bookmarkEnd w:id="68"/>
    <w:bookmarkEnd w:id="69"/>
    <w:bookmarkEnd w:id="70"/>
    <w:bookmarkEnd w:id="71"/>
    <w:bookmarkEnd w:id="72"/>
    <w:bookmarkEnd w:id="73"/>
    <w:bookmarkEnd w:id="74"/>
    <w:bookmarkEnd w:id="75"/>
    <w:bookmarkEnd w:id="76"/>
    <w:bookmarkEnd w:id="77"/>
    <w:bookmarkEnd w:id="78"/>
    <w:bookmarkEnd w:id="79"/>
    <w:p w14:paraId="045B3221">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80" w:name="_Toc25282"/>
      <w:bookmarkStart w:id="81" w:name="_Toc29583"/>
      <w:bookmarkStart w:id="82" w:name="_Toc28226"/>
      <w:r>
        <w:rPr>
          <w:rFonts w:hint="eastAsia" w:asciiTheme="majorEastAsia" w:hAnsiTheme="majorEastAsia" w:eastAsiaTheme="majorEastAsia" w:cstheme="majorEastAsia"/>
          <w:color w:val="auto"/>
          <w:sz w:val="24"/>
          <w:szCs w:val="24"/>
        </w:rPr>
        <w:t>※三、付款方式</w:t>
      </w:r>
      <w:bookmarkEnd w:id="80"/>
      <w:bookmarkEnd w:id="81"/>
      <w:bookmarkEnd w:id="82"/>
    </w:p>
    <w:p w14:paraId="18C95F7E">
      <w:pPr>
        <w:spacing w:line="440" w:lineRule="exact"/>
        <w:ind w:firstLine="480" w:firstLineChars="200"/>
        <w:rPr>
          <w:rFonts w:ascii="宋体" w:hAnsi="宋体" w:cs="宋体"/>
          <w:color w:val="auto"/>
          <w:sz w:val="24"/>
          <w:szCs w:val="24"/>
        </w:rPr>
      </w:pPr>
      <w:bookmarkStart w:id="83" w:name="_Toc3901"/>
      <w:bookmarkStart w:id="84" w:name="_Toc11778"/>
      <w:bookmarkStart w:id="85" w:name="_Toc30832"/>
      <w:r>
        <w:rPr>
          <w:rFonts w:hint="eastAsia" w:ascii="宋体" w:hAnsi="宋体" w:cs="宋体"/>
          <w:color w:val="auto"/>
          <w:sz w:val="24"/>
          <w:szCs w:val="24"/>
        </w:rPr>
        <w:t>（一）成交供应商与采购人签订合同后，向采购人开具正规发票，采购人在收到成交供应商提交的发票后</w:t>
      </w:r>
      <w:r>
        <w:rPr>
          <w:rFonts w:ascii="宋体" w:hAnsi="宋体" w:cs="宋体"/>
          <w:color w:val="auto"/>
          <w:sz w:val="24"/>
          <w:szCs w:val="24"/>
        </w:rPr>
        <w:t>10个工作日内，以转账方式向成交供应商一次性支付合同金额的</w:t>
      </w:r>
      <w:r>
        <w:rPr>
          <w:rFonts w:hint="eastAsia" w:ascii="宋体" w:hAnsi="宋体" w:cs="宋体"/>
          <w:color w:val="auto"/>
          <w:sz w:val="24"/>
          <w:szCs w:val="24"/>
          <w:lang w:val="en-US" w:eastAsia="zh-CN"/>
        </w:rPr>
        <w:t>5</w:t>
      </w:r>
      <w:r>
        <w:rPr>
          <w:rFonts w:ascii="宋体" w:hAnsi="宋体" w:cs="宋体"/>
          <w:color w:val="auto"/>
          <w:sz w:val="24"/>
          <w:szCs w:val="24"/>
        </w:rPr>
        <w:t>0%；</w:t>
      </w:r>
    </w:p>
    <w:p w14:paraId="1F329636">
      <w:pPr>
        <w:spacing w:line="440" w:lineRule="exact"/>
        <w:ind w:firstLine="480" w:firstLineChars="200"/>
        <w:rPr>
          <w:rFonts w:ascii="宋体" w:hAnsi="宋体" w:cs="宋体"/>
          <w:color w:val="auto"/>
          <w:sz w:val="24"/>
          <w:szCs w:val="24"/>
        </w:rPr>
      </w:pPr>
      <w:bookmarkStart w:id="86" w:name="OLE_LINK3"/>
      <w:bookmarkStart w:id="87" w:name="OLE_LINK4"/>
      <w:r>
        <w:rPr>
          <w:rFonts w:hint="eastAsia" w:ascii="宋体" w:hAnsi="宋体" w:cs="宋体"/>
          <w:color w:val="auto"/>
          <w:sz w:val="24"/>
          <w:szCs w:val="24"/>
        </w:rPr>
        <w:t>（二）成交供应商按时完成本项目服务，且通过采购人验收后，向采购人开具正规发票，采购人在收到成交供应商提交的发票后</w:t>
      </w:r>
      <w:r>
        <w:rPr>
          <w:rFonts w:ascii="宋体" w:hAnsi="宋体" w:cs="宋体"/>
          <w:color w:val="auto"/>
          <w:sz w:val="24"/>
          <w:szCs w:val="24"/>
        </w:rPr>
        <w:t>10个工作日内采购人以转账方式向成交供应商支付合同金额的</w:t>
      </w:r>
      <w:r>
        <w:rPr>
          <w:rFonts w:hint="eastAsia" w:ascii="宋体" w:hAnsi="宋体" w:cs="宋体"/>
          <w:color w:val="auto"/>
          <w:sz w:val="24"/>
          <w:szCs w:val="24"/>
          <w:lang w:val="en-US" w:eastAsia="zh-CN"/>
        </w:rPr>
        <w:t>50</w:t>
      </w:r>
      <w:r>
        <w:rPr>
          <w:rFonts w:ascii="宋体" w:hAnsi="宋体" w:cs="宋体"/>
          <w:color w:val="auto"/>
          <w:sz w:val="24"/>
          <w:szCs w:val="24"/>
        </w:rPr>
        <w:t>%。</w:t>
      </w:r>
      <w:bookmarkEnd w:id="86"/>
      <w:bookmarkEnd w:id="87"/>
    </w:p>
    <w:p w14:paraId="4DC6778B">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88" w:name="_Toc11404"/>
      <w:bookmarkStart w:id="89" w:name="_Toc9552"/>
      <w:r>
        <w:rPr>
          <w:rFonts w:hint="eastAsia" w:asciiTheme="majorEastAsia" w:hAnsiTheme="majorEastAsia" w:eastAsiaTheme="majorEastAsia" w:cstheme="majorEastAsia"/>
          <w:color w:val="auto"/>
          <w:sz w:val="24"/>
          <w:szCs w:val="24"/>
        </w:rPr>
        <w:t>※四、售后及技术支持</w:t>
      </w:r>
      <w:bookmarkEnd w:id="83"/>
      <w:bookmarkEnd w:id="84"/>
      <w:r>
        <w:rPr>
          <w:rFonts w:hint="eastAsia" w:asciiTheme="majorEastAsia" w:hAnsiTheme="majorEastAsia" w:eastAsiaTheme="majorEastAsia" w:cstheme="majorEastAsia"/>
          <w:color w:val="auto"/>
          <w:sz w:val="24"/>
          <w:szCs w:val="24"/>
        </w:rPr>
        <w:t>服务</w:t>
      </w:r>
      <w:bookmarkEnd w:id="88"/>
      <w:bookmarkEnd w:id="89"/>
    </w:p>
    <w:p w14:paraId="4CFAFB7E">
      <w:pPr>
        <w:spacing w:line="440" w:lineRule="exact"/>
        <w:ind w:firstLine="480" w:firstLineChars="200"/>
        <w:rPr>
          <w:rFonts w:ascii="宋体" w:hAnsi="宋体" w:cs="宋体"/>
          <w:color w:val="auto"/>
          <w:sz w:val="24"/>
          <w:szCs w:val="24"/>
        </w:rPr>
      </w:pPr>
      <w:bookmarkStart w:id="90" w:name="_Toc26558"/>
      <w:bookmarkStart w:id="91" w:name="_Toc3975"/>
      <w:r>
        <w:rPr>
          <w:rFonts w:hint="eastAsia" w:ascii="宋体" w:hAnsi="宋体" w:cs="宋体"/>
          <w:color w:val="auto"/>
          <w:sz w:val="24"/>
          <w:szCs w:val="24"/>
          <w:highlight w:val="none"/>
        </w:rPr>
        <w:t>供应商</w:t>
      </w:r>
      <w:r>
        <w:rPr>
          <w:rFonts w:hint="eastAsia" w:ascii="宋体" w:hAnsi="宋体" w:cs="宋体"/>
          <w:color w:val="auto"/>
          <w:sz w:val="24"/>
          <w:szCs w:val="24"/>
          <w:highlight w:val="none"/>
          <w:lang w:val="en-US" w:eastAsia="zh-CN"/>
        </w:rPr>
        <w:t>按照行业以及国家标准提供售后，并</w:t>
      </w:r>
      <w:r>
        <w:rPr>
          <w:rFonts w:hint="eastAsia" w:ascii="宋体" w:hAnsi="宋体" w:cs="宋体"/>
          <w:color w:val="auto"/>
          <w:sz w:val="24"/>
          <w:szCs w:val="24"/>
        </w:rPr>
        <w:t>为采购人提供以下技术支持服务：</w:t>
      </w:r>
    </w:p>
    <w:p w14:paraId="31D021F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1.电话咨询</w:t>
      </w:r>
    </w:p>
    <w:p w14:paraId="59DFF9B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成交供应商应当为采购人提供技术支持电话，解答采购人在项目过程中遇到的问题，及时为采购人提出解决问题的建议。</w:t>
      </w:r>
    </w:p>
    <w:p w14:paraId="497EB6C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2.现场响应</w:t>
      </w:r>
    </w:p>
    <w:p w14:paraId="2D69DD2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采购人遇到相关技术问题，电话咨询不能解决的，成交供应商应在6小时内采取相应响应措施；无法在6小时内解决的，应在24小时内派出专业人员进行技术支持。</w:t>
      </w:r>
    </w:p>
    <w:p w14:paraId="5D5078DE">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92" w:name="_Toc25295"/>
      <w:r>
        <w:rPr>
          <w:rFonts w:hint="eastAsia" w:asciiTheme="majorEastAsia" w:hAnsiTheme="majorEastAsia" w:eastAsiaTheme="majorEastAsia" w:cstheme="majorEastAsia"/>
          <w:color w:val="auto"/>
          <w:sz w:val="24"/>
          <w:szCs w:val="24"/>
        </w:rPr>
        <w:t>※五、知识产权</w:t>
      </w:r>
      <w:bookmarkEnd w:id="85"/>
      <w:bookmarkEnd w:id="90"/>
      <w:bookmarkEnd w:id="91"/>
      <w:bookmarkEnd w:id="92"/>
    </w:p>
    <w:p w14:paraId="220D8D44">
      <w:pPr>
        <w:spacing w:line="360" w:lineRule="auto"/>
        <w:ind w:firstLine="480" w:firstLineChars="200"/>
        <w:rPr>
          <w:rFonts w:ascii="宋体" w:hAnsi="宋体" w:cs="宋体"/>
          <w:color w:val="auto"/>
          <w:sz w:val="24"/>
          <w:szCs w:val="24"/>
        </w:rPr>
      </w:pPr>
      <w:bookmarkStart w:id="93" w:name="_Toc267320054"/>
      <w:bookmarkStart w:id="94" w:name="_Toc4760"/>
      <w:bookmarkStart w:id="95" w:name="_Toc505330298"/>
      <w:bookmarkStart w:id="96" w:name="_Toc17970"/>
      <w:r>
        <w:rPr>
          <w:rFonts w:hint="eastAsia" w:ascii="宋体" w:hAnsi="宋体" w:cs="宋体"/>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1C96DF7">
      <w:pPr>
        <w:spacing w:line="360" w:lineRule="auto"/>
        <w:ind w:firstLine="482" w:firstLineChars="200"/>
        <w:rPr>
          <w:color w:val="auto"/>
        </w:rPr>
      </w:pPr>
      <w:r>
        <w:rPr>
          <w:rFonts w:hint="eastAsia" w:ascii="宋体" w:hAnsi="宋体" w:cs="宋体"/>
          <w:b/>
          <w:bCs/>
          <w:color w:val="auto"/>
          <w:sz w:val="24"/>
          <w:szCs w:val="24"/>
        </w:rPr>
        <w:t>注：（若涉及软件开发等服务类项目知识产权的，知识产权归采购人所有）。</w:t>
      </w:r>
    </w:p>
    <w:p w14:paraId="2A577542">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97" w:name="_Toc3456"/>
      <w:bookmarkStart w:id="98" w:name="_Toc7717"/>
      <w:bookmarkStart w:id="99" w:name="_Toc25447"/>
      <w:r>
        <w:rPr>
          <w:rFonts w:hint="eastAsia" w:asciiTheme="majorEastAsia" w:hAnsiTheme="majorEastAsia" w:eastAsiaTheme="majorEastAsia" w:cstheme="majorEastAsia"/>
          <w:color w:val="auto"/>
          <w:sz w:val="24"/>
          <w:szCs w:val="24"/>
        </w:rPr>
        <w:t>※六、</w:t>
      </w:r>
      <w:bookmarkEnd w:id="93"/>
      <w:r>
        <w:rPr>
          <w:rFonts w:hint="eastAsia" w:asciiTheme="majorEastAsia" w:hAnsiTheme="majorEastAsia" w:eastAsiaTheme="majorEastAsia" w:cstheme="majorEastAsia"/>
          <w:color w:val="auto"/>
          <w:sz w:val="24"/>
          <w:szCs w:val="24"/>
        </w:rPr>
        <w:t>违约责任</w:t>
      </w:r>
      <w:bookmarkEnd w:id="97"/>
    </w:p>
    <w:p w14:paraId="58CFE3ED">
      <w:pPr>
        <w:adjustRightInd w:val="0"/>
        <w:snapToGrid w:val="0"/>
        <w:spacing w:line="360" w:lineRule="auto"/>
        <w:ind w:firstLine="480" w:firstLineChars="200"/>
        <w:rPr>
          <w:color w:val="auto"/>
        </w:rPr>
      </w:pPr>
      <w:r>
        <w:rPr>
          <w:rFonts w:hint="eastAsia" w:ascii="宋体" w:hAnsi="宋体" w:cs="宋体"/>
          <w:bCs/>
          <w:color w:val="auto"/>
          <w:sz w:val="24"/>
          <w:szCs w:val="24"/>
        </w:rPr>
        <w:t>如成交供应商收到采购人付款后不履行相关义务</w:t>
      </w:r>
      <w:r>
        <w:rPr>
          <w:rFonts w:hint="eastAsia" w:ascii="宋体" w:hAnsi="宋体" w:cs="宋体"/>
          <w:bCs/>
          <w:color w:val="auto"/>
          <w:sz w:val="24"/>
          <w:szCs w:val="24"/>
          <w:lang w:val="en-US" w:eastAsia="zh-CN"/>
        </w:rPr>
        <w:t>或未达到采购人要求</w:t>
      </w:r>
      <w:r>
        <w:rPr>
          <w:rFonts w:hint="eastAsia" w:ascii="宋体" w:hAnsi="宋体" w:cs="宋体"/>
          <w:bCs/>
          <w:color w:val="auto"/>
          <w:sz w:val="24"/>
          <w:szCs w:val="24"/>
        </w:rPr>
        <w:t>，按照合同约定承担违约责任。</w:t>
      </w:r>
      <w:bookmarkEnd w:id="94"/>
      <w:bookmarkEnd w:id="95"/>
      <w:bookmarkEnd w:id="96"/>
      <w:bookmarkEnd w:id="98"/>
      <w:bookmarkEnd w:id="99"/>
    </w:p>
    <w:p w14:paraId="73DFA795">
      <w:pPr>
        <w:pStyle w:val="3"/>
        <w:adjustRightInd w:val="0"/>
        <w:snapToGrid w:val="0"/>
        <w:spacing w:before="0" w:after="0" w:line="440" w:lineRule="exact"/>
        <w:rPr>
          <w:rFonts w:asciiTheme="majorEastAsia" w:hAnsiTheme="majorEastAsia" w:eastAsiaTheme="majorEastAsia" w:cstheme="majorEastAsia"/>
          <w:color w:val="auto"/>
          <w:sz w:val="24"/>
          <w:szCs w:val="24"/>
        </w:rPr>
      </w:pPr>
      <w:bookmarkStart w:id="100" w:name="_Toc4496"/>
      <w:bookmarkStart w:id="101" w:name="_Toc10283"/>
      <w:r>
        <w:rPr>
          <w:rFonts w:hint="eastAsia" w:asciiTheme="majorEastAsia" w:hAnsiTheme="majorEastAsia" w:eastAsiaTheme="majorEastAsia" w:cstheme="majorEastAsia"/>
          <w:color w:val="auto"/>
          <w:sz w:val="24"/>
          <w:szCs w:val="24"/>
        </w:rPr>
        <w:t>※七、其他</w:t>
      </w:r>
      <w:bookmarkEnd w:id="100"/>
      <w:bookmarkEnd w:id="101"/>
    </w:p>
    <w:p w14:paraId="757E4062">
      <w:pPr>
        <w:spacing w:line="360" w:lineRule="auto"/>
        <w:ind w:firstLine="480" w:firstLineChars="200"/>
        <w:rPr>
          <w:color w:val="auto"/>
          <w:szCs w:val="21"/>
        </w:rPr>
      </w:pPr>
      <w:r>
        <w:rPr>
          <w:rFonts w:hint="eastAsia" w:ascii="宋体" w:hAnsi="宋体" w:cs="宋体"/>
          <w:color w:val="auto"/>
          <w:sz w:val="24"/>
          <w:szCs w:val="24"/>
        </w:rPr>
        <w:t>（一）供应商必须在响应文件中对以上条款和服务承诺明确列出，承诺内容必须达到本篇及竞争性磋商文件其他条款的要求。</w:t>
      </w:r>
    </w:p>
    <w:p w14:paraId="17DABF0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（二）其他未尽事宜由供需双方在采购合同中详细约定。</w:t>
      </w:r>
    </w:p>
    <w:p w14:paraId="28C5A08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br w:type="page"/>
      </w:r>
    </w:p>
    <w:p w14:paraId="1AA0C199">
      <w:pPr>
        <w:pStyle w:val="3"/>
        <w:spacing w:before="0" w:after="0" w:line="360" w:lineRule="auto"/>
        <w:rPr>
          <w:rFonts w:ascii="宋体" w:hAnsi="宋体" w:eastAsia="宋体" w:cs="宋体"/>
          <w:bCs/>
          <w:color w:val="auto"/>
          <w:sz w:val="36"/>
          <w:szCs w:val="30"/>
        </w:rPr>
      </w:pPr>
      <w:bookmarkStart w:id="102" w:name="_Toc12268"/>
      <w:r>
        <w:rPr>
          <w:rFonts w:hint="eastAsia" w:ascii="宋体" w:hAnsi="宋体" w:eastAsia="宋体" w:cs="宋体"/>
          <w:bCs/>
          <w:color w:val="auto"/>
          <w:sz w:val="36"/>
          <w:szCs w:val="30"/>
        </w:rPr>
        <w:t>第四篇  磋商程序及方法、评审标准、无效响应和</w:t>
      </w:r>
      <w:r>
        <w:rPr>
          <w:rFonts w:hint="eastAsia" w:ascii="宋体" w:hAnsi="宋体" w:eastAsia="宋体" w:cs="宋体"/>
          <w:bCs/>
          <w:color w:val="auto"/>
          <w:sz w:val="36"/>
          <w:szCs w:val="36"/>
        </w:rPr>
        <w:t>采购终止</w:t>
      </w:r>
      <w:bookmarkEnd w:id="102"/>
    </w:p>
    <w:p w14:paraId="62BF94A9">
      <w:pPr>
        <w:pStyle w:val="4"/>
        <w:spacing w:before="0" w:after="0" w:line="360" w:lineRule="auto"/>
        <w:rPr>
          <w:rFonts w:ascii="宋体" w:hAnsi="宋体" w:cs="宋体"/>
          <w:color w:val="auto"/>
          <w:sz w:val="24"/>
          <w:szCs w:val="24"/>
        </w:rPr>
      </w:pPr>
      <w:bookmarkStart w:id="103" w:name="_Toc13160"/>
      <w:bookmarkStart w:id="104" w:name="_Toc28768"/>
      <w:bookmarkStart w:id="105" w:name="_Toc24398"/>
      <w:bookmarkStart w:id="106" w:name="_Toc342913394"/>
      <w:bookmarkStart w:id="107" w:name="_Toc102227320"/>
      <w:r>
        <w:rPr>
          <w:rFonts w:hint="eastAsia" w:ascii="宋体" w:hAnsi="宋体" w:cs="宋体"/>
          <w:color w:val="auto"/>
          <w:sz w:val="24"/>
          <w:szCs w:val="24"/>
        </w:rPr>
        <w:t>一、磋商程序及方法</w:t>
      </w:r>
      <w:bookmarkEnd w:id="103"/>
      <w:bookmarkEnd w:id="104"/>
    </w:p>
    <w:p w14:paraId="59902473">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0746F4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（二）磋商小组对各供应商的资格条件、响应文件的有效性、完整性和响应程度进行审查。各供应商只有在完全符合要求的前提下，才能参与正式磋商。</w:t>
      </w:r>
    </w:p>
    <w:p w14:paraId="3C0F89D0">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1、</w:t>
      </w:r>
      <w:r>
        <w:rPr>
          <w:rFonts w:hint="eastAsia" w:ascii="宋体" w:hAnsi="宋体" w:cs="宋体"/>
          <w:color w:val="auto"/>
          <w:kern w:val="0"/>
          <w:sz w:val="24"/>
          <w:szCs w:val="24"/>
        </w:rPr>
        <w:t>资格性审查。依据法律法规和竞争性磋商文件的规定，对响应文件中的资格证明、磋商保证金等进行审查，以确定供应商是否具备磋商资格。资格性审查资料表如下：</w:t>
      </w:r>
    </w:p>
    <w:tbl>
      <w:tblPr>
        <w:tblStyle w:val="57"/>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1"/>
        <w:gridCol w:w="3792"/>
        <w:gridCol w:w="4735"/>
      </w:tblGrid>
      <w:tr w14:paraId="78DF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0" w:type="dxa"/>
            <w:vAlign w:val="center"/>
          </w:tcPr>
          <w:p w14:paraId="711A3C85">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4603" w:type="dxa"/>
            <w:gridSpan w:val="2"/>
            <w:vAlign w:val="center"/>
          </w:tcPr>
          <w:p w14:paraId="319BC97A">
            <w:pPr>
              <w:jc w:val="center"/>
              <w:rPr>
                <w:rFonts w:ascii="宋体" w:hAnsi="宋体" w:cs="宋体"/>
                <w:b/>
                <w:color w:val="auto"/>
                <w:kern w:val="0"/>
                <w:sz w:val="24"/>
                <w:szCs w:val="24"/>
              </w:rPr>
            </w:pPr>
            <w:r>
              <w:rPr>
                <w:rFonts w:hint="eastAsia" w:ascii="宋体" w:hAnsi="宋体" w:cs="宋体"/>
                <w:b/>
                <w:color w:val="auto"/>
                <w:kern w:val="0"/>
                <w:sz w:val="24"/>
                <w:szCs w:val="24"/>
              </w:rPr>
              <w:t>检查因素</w:t>
            </w:r>
          </w:p>
        </w:tc>
        <w:tc>
          <w:tcPr>
            <w:tcW w:w="4735" w:type="dxa"/>
            <w:vAlign w:val="center"/>
          </w:tcPr>
          <w:p w14:paraId="66FDB0A7">
            <w:pPr>
              <w:jc w:val="center"/>
              <w:rPr>
                <w:rFonts w:ascii="宋体" w:hAnsi="宋体" w:cs="宋体"/>
                <w:b/>
                <w:color w:val="auto"/>
                <w:kern w:val="0"/>
                <w:sz w:val="24"/>
                <w:szCs w:val="24"/>
              </w:rPr>
            </w:pPr>
            <w:r>
              <w:rPr>
                <w:rFonts w:hint="eastAsia" w:ascii="宋体" w:hAnsi="宋体" w:cs="宋体"/>
                <w:b/>
                <w:color w:val="auto"/>
                <w:kern w:val="0"/>
                <w:sz w:val="24"/>
                <w:szCs w:val="24"/>
              </w:rPr>
              <w:t>检查内容</w:t>
            </w:r>
          </w:p>
        </w:tc>
      </w:tr>
      <w:tr w14:paraId="0174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 w:type="dxa"/>
            <w:vMerge w:val="restart"/>
            <w:vAlign w:val="center"/>
          </w:tcPr>
          <w:p w14:paraId="7ADAC125">
            <w:pPr>
              <w:jc w:val="center"/>
              <w:rPr>
                <w:rFonts w:ascii="宋体" w:hAnsi="宋体" w:cs="宋体"/>
                <w:color w:val="auto"/>
                <w:sz w:val="24"/>
                <w:szCs w:val="24"/>
              </w:rPr>
            </w:pPr>
            <w:r>
              <w:rPr>
                <w:rFonts w:hint="eastAsia" w:ascii="宋体" w:hAnsi="宋体" w:cs="宋体"/>
                <w:color w:val="auto"/>
                <w:sz w:val="24"/>
                <w:szCs w:val="24"/>
              </w:rPr>
              <w:t>（一）</w:t>
            </w:r>
          </w:p>
        </w:tc>
        <w:tc>
          <w:tcPr>
            <w:tcW w:w="811" w:type="dxa"/>
            <w:vMerge w:val="restart"/>
            <w:vAlign w:val="center"/>
          </w:tcPr>
          <w:p w14:paraId="047AE2F0">
            <w:pPr>
              <w:jc w:val="center"/>
              <w:rPr>
                <w:rFonts w:ascii="宋体" w:hAnsi="宋体" w:cs="宋体"/>
                <w:color w:val="auto"/>
                <w:sz w:val="24"/>
                <w:szCs w:val="24"/>
                <w:lang w:val="zh-CN"/>
              </w:rPr>
            </w:pPr>
            <w:r>
              <w:rPr>
                <w:rFonts w:hint="eastAsia" w:ascii="宋体" w:hAnsi="宋体" w:cs="宋体"/>
                <w:color w:val="auto"/>
                <w:sz w:val="24"/>
                <w:szCs w:val="24"/>
                <w:lang w:val="zh-CN"/>
              </w:rPr>
              <w:t>《中华人民共和国政府采购法》第二十二条规定</w:t>
            </w:r>
          </w:p>
        </w:tc>
        <w:tc>
          <w:tcPr>
            <w:tcW w:w="3792" w:type="dxa"/>
            <w:vAlign w:val="center"/>
          </w:tcPr>
          <w:p w14:paraId="334D844A">
            <w:pPr>
              <w:rPr>
                <w:rFonts w:ascii="宋体" w:hAnsi="宋体" w:cs="宋体"/>
                <w:color w:val="auto"/>
                <w:sz w:val="24"/>
                <w:szCs w:val="24"/>
              </w:rPr>
            </w:pPr>
            <w:r>
              <w:rPr>
                <w:rFonts w:hint="eastAsia" w:ascii="宋体" w:hAnsi="宋体" w:cs="宋体"/>
                <w:color w:val="auto"/>
                <w:sz w:val="24"/>
                <w:szCs w:val="24"/>
              </w:rPr>
              <w:t>（1）具有独立承担民事责任的能力</w:t>
            </w:r>
          </w:p>
        </w:tc>
        <w:tc>
          <w:tcPr>
            <w:tcW w:w="4735" w:type="dxa"/>
            <w:vAlign w:val="center"/>
          </w:tcPr>
          <w:p w14:paraId="11C0CD88">
            <w:pPr>
              <w:rPr>
                <w:rFonts w:ascii="宋体" w:hAnsi="宋体" w:cs="宋体"/>
                <w:color w:val="auto"/>
                <w:sz w:val="24"/>
                <w:szCs w:val="24"/>
              </w:rPr>
            </w:pPr>
            <w:r>
              <w:rPr>
                <w:rFonts w:hint="eastAsia" w:ascii="宋体" w:hAnsi="宋体" w:cs="宋体"/>
                <w:color w:val="auto"/>
                <w:sz w:val="24"/>
                <w:szCs w:val="24"/>
              </w:rPr>
              <w:t xml:space="preserve">1.供应商法人营业执照（副本）或事业单位法人证书（副本）或个体工商户营业执照或有效的自然人身份证明或社会团体法人登记证书（提供复印件）； </w:t>
            </w:r>
          </w:p>
          <w:p w14:paraId="22CA4EB6">
            <w:pPr>
              <w:rPr>
                <w:rFonts w:ascii="宋体" w:hAnsi="宋体" w:cs="宋体"/>
                <w:color w:val="auto"/>
                <w:sz w:val="24"/>
                <w:szCs w:val="24"/>
              </w:rPr>
            </w:pPr>
            <w:r>
              <w:rPr>
                <w:rFonts w:hint="eastAsia" w:ascii="宋体" w:hAnsi="宋体" w:cs="宋体"/>
                <w:color w:val="auto"/>
                <w:sz w:val="24"/>
                <w:szCs w:val="24"/>
              </w:rPr>
              <w:t>2.供应商法定代表人身份证明和法定代表人授权代表委托书。</w:t>
            </w:r>
          </w:p>
        </w:tc>
      </w:tr>
      <w:tr w14:paraId="7260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40" w:type="dxa"/>
            <w:vMerge w:val="continue"/>
            <w:vAlign w:val="center"/>
          </w:tcPr>
          <w:p w14:paraId="78570B1D">
            <w:pPr>
              <w:jc w:val="center"/>
              <w:rPr>
                <w:rFonts w:ascii="宋体" w:hAnsi="宋体" w:cs="宋体"/>
                <w:color w:val="auto"/>
                <w:sz w:val="24"/>
                <w:szCs w:val="24"/>
              </w:rPr>
            </w:pPr>
          </w:p>
        </w:tc>
        <w:tc>
          <w:tcPr>
            <w:tcW w:w="811" w:type="dxa"/>
            <w:vMerge w:val="continue"/>
            <w:vAlign w:val="center"/>
          </w:tcPr>
          <w:p w14:paraId="61E427D0">
            <w:pPr>
              <w:rPr>
                <w:rFonts w:ascii="宋体" w:hAnsi="宋体" w:cs="宋体"/>
                <w:color w:val="auto"/>
                <w:sz w:val="24"/>
                <w:szCs w:val="24"/>
              </w:rPr>
            </w:pPr>
          </w:p>
        </w:tc>
        <w:tc>
          <w:tcPr>
            <w:tcW w:w="3792" w:type="dxa"/>
            <w:vAlign w:val="center"/>
          </w:tcPr>
          <w:p w14:paraId="20532439">
            <w:pPr>
              <w:rPr>
                <w:rFonts w:ascii="宋体" w:hAnsi="宋体" w:cs="宋体"/>
                <w:color w:val="auto"/>
                <w:sz w:val="24"/>
                <w:szCs w:val="24"/>
              </w:rPr>
            </w:pPr>
            <w:r>
              <w:rPr>
                <w:rFonts w:hint="eastAsia" w:ascii="宋体" w:hAnsi="宋体" w:cs="宋体"/>
                <w:color w:val="auto"/>
                <w:sz w:val="24"/>
                <w:szCs w:val="24"/>
                <w:lang w:val="zh-CN"/>
              </w:rPr>
              <w:t>（2）</w:t>
            </w:r>
            <w:r>
              <w:rPr>
                <w:rFonts w:hint="eastAsia" w:ascii="宋体" w:hAnsi="宋体" w:cs="宋体"/>
                <w:color w:val="auto"/>
                <w:sz w:val="24"/>
                <w:szCs w:val="24"/>
              </w:rPr>
              <w:t>具有良好的商业信誉和健全的财务会计制度</w:t>
            </w:r>
          </w:p>
        </w:tc>
        <w:tc>
          <w:tcPr>
            <w:tcW w:w="4735" w:type="dxa"/>
            <w:vMerge w:val="restart"/>
            <w:vAlign w:val="center"/>
          </w:tcPr>
          <w:p w14:paraId="5D00EE75">
            <w:pPr>
              <w:rPr>
                <w:rFonts w:ascii="宋体" w:hAnsi="宋体" w:cs="宋体"/>
                <w:color w:val="auto"/>
                <w:sz w:val="24"/>
                <w:szCs w:val="24"/>
              </w:rPr>
            </w:pPr>
            <w:r>
              <w:rPr>
                <w:rFonts w:hint="eastAsia" w:ascii="宋体" w:hAnsi="宋体" w:cs="宋体"/>
                <w:color w:val="auto"/>
                <w:sz w:val="24"/>
                <w:szCs w:val="24"/>
              </w:rPr>
              <w:t>供应商提供基本资格条件承诺函（见第七篇格式文件）</w:t>
            </w:r>
          </w:p>
        </w:tc>
      </w:tr>
      <w:tr w14:paraId="0E3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40" w:type="dxa"/>
            <w:vMerge w:val="continue"/>
            <w:vAlign w:val="center"/>
          </w:tcPr>
          <w:p w14:paraId="24EA759D">
            <w:pPr>
              <w:jc w:val="center"/>
              <w:rPr>
                <w:rFonts w:ascii="宋体" w:hAnsi="宋体" w:cs="宋体"/>
                <w:color w:val="auto"/>
                <w:sz w:val="24"/>
                <w:szCs w:val="24"/>
              </w:rPr>
            </w:pPr>
          </w:p>
        </w:tc>
        <w:tc>
          <w:tcPr>
            <w:tcW w:w="811" w:type="dxa"/>
            <w:vMerge w:val="continue"/>
            <w:vAlign w:val="center"/>
          </w:tcPr>
          <w:p w14:paraId="6C451946">
            <w:pPr>
              <w:rPr>
                <w:rFonts w:ascii="宋体" w:hAnsi="宋体" w:cs="宋体"/>
                <w:color w:val="auto"/>
                <w:sz w:val="24"/>
                <w:szCs w:val="24"/>
                <w:lang w:val="zh-CN"/>
              </w:rPr>
            </w:pPr>
          </w:p>
        </w:tc>
        <w:tc>
          <w:tcPr>
            <w:tcW w:w="3792" w:type="dxa"/>
            <w:vAlign w:val="center"/>
          </w:tcPr>
          <w:p w14:paraId="4A1A91F7">
            <w:pPr>
              <w:rPr>
                <w:rFonts w:ascii="宋体" w:hAnsi="宋体" w:cs="宋体"/>
                <w:color w:val="auto"/>
                <w:sz w:val="24"/>
                <w:szCs w:val="24"/>
                <w:lang w:val="zh-CN"/>
              </w:rPr>
            </w:pPr>
            <w:r>
              <w:rPr>
                <w:rFonts w:hint="eastAsia" w:ascii="宋体" w:hAnsi="宋体" w:cs="宋体"/>
                <w:color w:val="auto"/>
                <w:sz w:val="24"/>
                <w:szCs w:val="24"/>
                <w:lang w:val="zh-CN"/>
              </w:rPr>
              <w:t>（3）具有履行合同所必需的设备和专业技术能力</w:t>
            </w:r>
          </w:p>
        </w:tc>
        <w:tc>
          <w:tcPr>
            <w:tcW w:w="4735" w:type="dxa"/>
            <w:vMerge w:val="continue"/>
            <w:vAlign w:val="center"/>
          </w:tcPr>
          <w:p w14:paraId="4D3F6809">
            <w:pPr>
              <w:rPr>
                <w:rFonts w:ascii="宋体" w:hAnsi="宋体" w:cs="宋体"/>
                <w:color w:val="auto"/>
                <w:sz w:val="24"/>
                <w:szCs w:val="24"/>
              </w:rPr>
            </w:pPr>
          </w:p>
        </w:tc>
      </w:tr>
      <w:tr w14:paraId="4E86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0" w:type="dxa"/>
            <w:vMerge w:val="continue"/>
            <w:vAlign w:val="center"/>
          </w:tcPr>
          <w:p w14:paraId="597A1C0C">
            <w:pPr>
              <w:jc w:val="center"/>
              <w:rPr>
                <w:rFonts w:ascii="宋体" w:hAnsi="宋体" w:cs="宋体"/>
                <w:color w:val="auto"/>
                <w:sz w:val="24"/>
                <w:szCs w:val="24"/>
              </w:rPr>
            </w:pPr>
          </w:p>
        </w:tc>
        <w:tc>
          <w:tcPr>
            <w:tcW w:w="811" w:type="dxa"/>
            <w:vMerge w:val="continue"/>
            <w:vAlign w:val="center"/>
          </w:tcPr>
          <w:p w14:paraId="7A852442">
            <w:pPr>
              <w:rPr>
                <w:rFonts w:ascii="宋体" w:hAnsi="宋体" w:cs="宋体"/>
                <w:color w:val="auto"/>
                <w:sz w:val="24"/>
                <w:szCs w:val="24"/>
                <w:lang w:val="zh-CN"/>
              </w:rPr>
            </w:pPr>
          </w:p>
        </w:tc>
        <w:tc>
          <w:tcPr>
            <w:tcW w:w="3792" w:type="dxa"/>
            <w:vAlign w:val="center"/>
          </w:tcPr>
          <w:p w14:paraId="1DC55625">
            <w:pPr>
              <w:rPr>
                <w:rFonts w:ascii="宋体" w:hAnsi="宋体" w:cs="宋体"/>
                <w:color w:val="auto"/>
                <w:sz w:val="24"/>
                <w:szCs w:val="24"/>
                <w:lang w:val="zh-CN"/>
              </w:rPr>
            </w:pPr>
            <w:r>
              <w:rPr>
                <w:rFonts w:hint="eastAsia" w:ascii="宋体" w:hAnsi="宋体" w:cs="宋体"/>
                <w:color w:val="auto"/>
                <w:sz w:val="24"/>
                <w:szCs w:val="24"/>
                <w:lang w:val="zh-CN"/>
              </w:rPr>
              <w:t>（4）有依法缴纳税收和社会保障金的良好记录</w:t>
            </w:r>
          </w:p>
        </w:tc>
        <w:tc>
          <w:tcPr>
            <w:tcW w:w="4735" w:type="dxa"/>
            <w:vMerge w:val="continue"/>
            <w:vAlign w:val="center"/>
          </w:tcPr>
          <w:p w14:paraId="390BFDF7">
            <w:pPr>
              <w:rPr>
                <w:rFonts w:ascii="宋体" w:hAnsi="宋体" w:cs="宋体"/>
                <w:color w:val="auto"/>
                <w:sz w:val="24"/>
                <w:szCs w:val="24"/>
              </w:rPr>
            </w:pPr>
          </w:p>
        </w:tc>
      </w:tr>
      <w:tr w14:paraId="1CE8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40" w:type="dxa"/>
            <w:vMerge w:val="continue"/>
            <w:vAlign w:val="center"/>
          </w:tcPr>
          <w:p w14:paraId="12BD8E62">
            <w:pPr>
              <w:jc w:val="center"/>
              <w:rPr>
                <w:rFonts w:ascii="宋体" w:hAnsi="宋体" w:cs="宋体"/>
                <w:color w:val="auto"/>
                <w:sz w:val="24"/>
                <w:szCs w:val="24"/>
              </w:rPr>
            </w:pPr>
          </w:p>
        </w:tc>
        <w:tc>
          <w:tcPr>
            <w:tcW w:w="811" w:type="dxa"/>
            <w:vMerge w:val="continue"/>
            <w:vAlign w:val="center"/>
          </w:tcPr>
          <w:p w14:paraId="28FE6585">
            <w:pPr>
              <w:rPr>
                <w:rFonts w:ascii="宋体" w:hAnsi="宋体" w:cs="宋体"/>
                <w:color w:val="auto"/>
                <w:sz w:val="24"/>
                <w:szCs w:val="24"/>
                <w:lang w:val="zh-CN"/>
              </w:rPr>
            </w:pPr>
          </w:p>
        </w:tc>
        <w:tc>
          <w:tcPr>
            <w:tcW w:w="3792" w:type="dxa"/>
            <w:vAlign w:val="center"/>
          </w:tcPr>
          <w:p w14:paraId="7204630F">
            <w:pPr>
              <w:rPr>
                <w:rFonts w:ascii="宋体" w:hAnsi="宋体" w:cs="宋体"/>
                <w:color w:val="auto"/>
                <w:sz w:val="24"/>
                <w:szCs w:val="24"/>
                <w:lang w:val="zh-CN"/>
              </w:rPr>
            </w:pPr>
            <w:r>
              <w:rPr>
                <w:rFonts w:hint="eastAsia" w:ascii="宋体" w:hAnsi="宋体" w:cs="宋体"/>
                <w:color w:val="auto"/>
                <w:sz w:val="24"/>
                <w:szCs w:val="24"/>
              </w:rPr>
              <w:t>（5）参加政府采购活动前三年内，在经营活动中没有重大违法记录</w:t>
            </w:r>
          </w:p>
        </w:tc>
        <w:tc>
          <w:tcPr>
            <w:tcW w:w="4735" w:type="dxa"/>
            <w:vMerge w:val="continue"/>
            <w:vAlign w:val="center"/>
          </w:tcPr>
          <w:p w14:paraId="35E9768F">
            <w:pPr>
              <w:rPr>
                <w:rFonts w:ascii="宋体" w:hAnsi="宋体" w:cs="宋体"/>
                <w:color w:val="auto"/>
                <w:sz w:val="24"/>
                <w:szCs w:val="24"/>
              </w:rPr>
            </w:pPr>
          </w:p>
        </w:tc>
      </w:tr>
      <w:tr w14:paraId="7012C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0" w:type="dxa"/>
            <w:vMerge w:val="continue"/>
            <w:vAlign w:val="center"/>
          </w:tcPr>
          <w:p w14:paraId="7C081502">
            <w:pPr>
              <w:jc w:val="center"/>
              <w:rPr>
                <w:rFonts w:ascii="宋体" w:hAnsi="宋体" w:cs="宋体"/>
                <w:color w:val="auto"/>
                <w:sz w:val="24"/>
                <w:szCs w:val="24"/>
              </w:rPr>
            </w:pPr>
          </w:p>
        </w:tc>
        <w:tc>
          <w:tcPr>
            <w:tcW w:w="811" w:type="dxa"/>
            <w:vMerge w:val="continue"/>
            <w:vAlign w:val="center"/>
          </w:tcPr>
          <w:p w14:paraId="1CD714BF">
            <w:pPr>
              <w:rPr>
                <w:rFonts w:ascii="宋体" w:hAnsi="宋体" w:cs="宋体"/>
                <w:color w:val="auto"/>
                <w:sz w:val="24"/>
                <w:szCs w:val="24"/>
              </w:rPr>
            </w:pPr>
          </w:p>
        </w:tc>
        <w:tc>
          <w:tcPr>
            <w:tcW w:w="3792" w:type="dxa"/>
            <w:vAlign w:val="center"/>
          </w:tcPr>
          <w:p w14:paraId="27A5B7D4">
            <w:pPr>
              <w:rPr>
                <w:rFonts w:ascii="宋体" w:hAnsi="宋体" w:cs="宋体"/>
                <w:color w:val="auto"/>
                <w:sz w:val="24"/>
                <w:szCs w:val="24"/>
              </w:rPr>
            </w:pPr>
            <w:r>
              <w:rPr>
                <w:rFonts w:hint="eastAsia" w:ascii="宋体" w:hAnsi="宋体" w:cs="宋体"/>
                <w:color w:val="auto"/>
                <w:sz w:val="24"/>
                <w:szCs w:val="24"/>
              </w:rPr>
              <w:t>（6）法律、行政法规规定的其他条件</w:t>
            </w:r>
          </w:p>
        </w:tc>
        <w:tc>
          <w:tcPr>
            <w:tcW w:w="4735" w:type="dxa"/>
            <w:vAlign w:val="center"/>
          </w:tcPr>
          <w:p w14:paraId="53C17B50">
            <w:pPr>
              <w:rPr>
                <w:rFonts w:ascii="宋体" w:hAnsi="宋体" w:cs="宋体"/>
                <w:color w:val="auto"/>
                <w:sz w:val="24"/>
                <w:szCs w:val="24"/>
              </w:rPr>
            </w:pPr>
          </w:p>
        </w:tc>
      </w:tr>
      <w:tr w14:paraId="788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0" w:type="dxa"/>
            <w:vMerge w:val="continue"/>
            <w:vAlign w:val="center"/>
          </w:tcPr>
          <w:p w14:paraId="22B981AB">
            <w:pPr>
              <w:jc w:val="center"/>
              <w:rPr>
                <w:rFonts w:ascii="宋体" w:hAnsi="宋体" w:cs="宋体"/>
                <w:color w:val="auto"/>
                <w:sz w:val="24"/>
                <w:szCs w:val="24"/>
              </w:rPr>
            </w:pPr>
          </w:p>
        </w:tc>
        <w:tc>
          <w:tcPr>
            <w:tcW w:w="811" w:type="dxa"/>
            <w:vMerge w:val="continue"/>
            <w:vAlign w:val="center"/>
          </w:tcPr>
          <w:p w14:paraId="5F21E4FD">
            <w:pPr>
              <w:rPr>
                <w:rFonts w:ascii="宋体" w:hAnsi="宋体" w:cs="宋体"/>
                <w:color w:val="auto"/>
                <w:sz w:val="24"/>
                <w:szCs w:val="24"/>
                <w:u w:val="single"/>
              </w:rPr>
            </w:pPr>
          </w:p>
        </w:tc>
        <w:tc>
          <w:tcPr>
            <w:tcW w:w="3792" w:type="dxa"/>
            <w:vAlign w:val="center"/>
          </w:tcPr>
          <w:p w14:paraId="4C1AA841">
            <w:pPr>
              <w:rPr>
                <w:rFonts w:ascii="宋体" w:hAnsi="宋体" w:cs="宋体"/>
                <w:color w:val="auto"/>
                <w:sz w:val="24"/>
                <w:szCs w:val="24"/>
              </w:rPr>
            </w:pPr>
            <w:r>
              <w:rPr>
                <w:rFonts w:hint="eastAsia" w:ascii="宋体" w:hAnsi="宋体" w:cs="宋体"/>
                <w:color w:val="auto"/>
                <w:sz w:val="24"/>
                <w:szCs w:val="24"/>
              </w:rPr>
              <w:t>（7）本项目的特定资格要求</w:t>
            </w:r>
          </w:p>
        </w:tc>
        <w:tc>
          <w:tcPr>
            <w:tcW w:w="4735" w:type="dxa"/>
            <w:vAlign w:val="center"/>
          </w:tcPr>
          <w:p w14:paraId="4554325D">
            <w:pPr>
              <w:rPr>
                <w:rFonts w:ascii="宋体" w:hAnsi="宋体" w:cs="宋体"/>
                <w:color w:val="auto"/>
                <w:sz w:val="24"/>
                <w:szCs w:val="24"/>
              </w:rPr>
            </w:pPr>
            <w:r>
              <w:rPr>
                <w:rFonts w:hint="eastAsia" w:ascii="宋体" w:hAnsi="宋体" w:cs="宋体"/>
                <w:color w:val="auto"/>
                <w:sz w:val="24"/>
                <w:szCs w:val="24"/>
              </w:rPr>
              <w:t>按“第一篇三、供应商资格要求（三）本项目的特定资格要求”的要求提交。(如果有)</w:t>
            </w:r>
          </w:p>
        </w:tc>
      </w:tr>
      <w:tr w14:paraId="6A0F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40" w:type="dxa"/>
            <w:vAlign w:val="center"/>
          </w:tcPr>
          <w:p w14:paraId="7DF2D872">
            <w:pPr>
              <w:jc w:val="center"/>
              <w:rPr>
                <w:rFonts w:ascii="宋体" w:hAnsi="宋体" w:cs="宋体"/>
                <w:color w:val="auto"/>
                <w:sz w:val="24"/>
                <w:szCs w:val="24"/>
              </w:rPr>
            </w:pPr>
            <w:r>
              <w:rPr>
                <w:rFonts w:hint="eastAsia" w:ascii="宋体" w:hAnsi="宋体" w:cs="宋体"/>
                <w:color w:val="auto"/>
                <w:sz w:val="24"/>
                <w:szCs w:val="24"/>
              </w:rPr>
              <w:t>（二）</w:t>
            </w:r>
          </w:p>
        </w:tc>
        <w:tc>
          <w:tcPr>
            <w:tcW w:w="4603" w:type="dxa"/>
            <w:gridSpan w:val="2"/>
            <w:vAlign w:val="center"/>
          </w:tcPr>
          <w:p w14:paraId="73660164">
            <w:pPr>
              <w:rPr>
                <w:rFonts w:ascii="宋体" w:hAnsi="宋体" w:cs="宋体"/>
                <w:color w:val="auto"/>
                <w:sz w:val="24"/>
                <w:szCs w:val="24"/>
              </w:rPr>
            </w:pPr>
            <w:r>
              <w:rPr>
                <w:rFonts w:hint="eastAsia" w:ascii="宋体" w:hAnsi="宋体" w:cs="宋体"/>
                <w:color w:val="auto"/>
                <w:sz w:val="24"/>
                <w:szCs w:val="24"/>
              </w:rPr>
              <w:t>落实政府采购政策需满足的资格要求</w:t>
            </w:r>
          </w:p>
        </w:tc>
        <w:tc>
          <w:tcPr>
            <w:tcW w:w="4735" w:type="dxa"/>
            <w:vAlign w:val="center"/>
          </w:tcPr>
          <w:p w14:paraId="30948CEF">
            <w:pPr>
              <w:rPr>
                <w:rFonts w:ascii="宋体" w:hAnsi="宋体" w:cs="宋体"/>
                <w:color w:val="auto"/>
                <w:sz w:val="24"/>
                <w:szCs w:val="24"/>
              </w:rPr>
            </w:pPr>
            <w:r>
              <w:rPr>
                <w:rFonts w:hint="eastAsia" w:ascii="宋体" w:hAnsi="宋体" w:cs="宋体"/>
                <w:color w:val="auto"/>
                <w:sz w:val="24"/>
                <w:szCs w:val="24"/>
              </w:rPr>
              <w:t>按“第一篇三、供应商资格要求（二）落实政府采购政策需满足的资格要求”的要求提交（如果有）。</w:t>
            </w:r>
          </w:p>
        </w:tc>
      </w:tr>
      <w:tr w14:paraId="37F5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40" w:type="dxa"/>
            <w:vAlign w:val="center"/>
          </w:tcPr>
          <w:p w14:paraId="71149178">
            <w:pPr>
              <w:jc w:val="center"/>
              <w:rPr>
                <w:rFonts w:ascii="宋体" w:hAnsi="宋体" w:cs="宋体"/>
                <w:color w:val="auto"/>
                <w:sz w:val="24"/>
                <w:szCs w:val="24"/>
              </w:rPr>
            </w:pPr>
            <w:r>
              <w:rPr>
                <w:rFonts w:hint="eastAsia" w:ascii="宋体" w:hAnsi="宋体" w:cs="宋体"/>
                <w:color w:val="auto"/>
                <w:sz w:val="24"/>
                <w:szCs w:val="24"/>
              </w:rPr>
              <w:t>（三）</w:t>
            </w:r>
          </w:p>
        </w:tc>
        <w:tc>
          <w:tcPr>
            <w:tcW w:w="4603" w:type="dxa"/>
            <w:gridSpan w:val="2"/>
            <w:vAlign w:val="center"/>
          </w:tcPr>
          <w:p w14:paraId="4229A9E2">
            <w:pPr>
              <w:rPr>
                <w:rFonts w:ascii="宋体" w:hAnsi="宋体" w:cs="宋体"/>
                <w:color w:val="auto"/>
                <w:sz w:val="24"/>
                <w:szCs w:val="24"/>
              </w:rPr>
            </w:pPr>
            <w:r>
              <w:rPr>
                <w:rFonts w:hint="eastAsia" w:ascii="宋体" w:hAnsi="宋体" w:cs="宋体"/>
                <w:color w:val="auto"/>
                <w:sz w:val="24"/>
                <w:szCs w:val="24"/>
              </w:rPr>
              <w:t>磋商保证金</w:t>
            </w:r>
          </w:p>
        </w:tc>
        <w:tc>
          <w:tcPr>
            <w:tcW w:w="4735" w:type="dxa"/>
            <w:vAlign w:val="center"/>
          </w:tcPr>
          <w:p w14:paraId="32CEC6EA">
            <w:pPr>
              <w:rPr>
                <w:rFonts w:ascii="宋体" w:hAnsi="宋体" w:cs="宋体"/>
                <w:color w:val="auto"/>
                <w:sz w:val="24"/>
                <w:szCs w:val="24"/>
              </w:rPr>
            </w:pPr>
            <w:r>
              <w:rPr>
                <w:rFonts w:hint="eastAsia" w:ascii="宋体" w:hAnsi="宋体" w:cs="宋体"/>
                <w:color w:val="auto"/>
                <w:sz w:val="24"/>
                <w:szCs w:val="24"/>
              </w:rPr>
              <w:t>按照竞争性磋商文件的规定提交保证金(如果有)</w:t>
            </w:r>
          </w:p>
        </w:tc>
      </w:tr>
    </w:tbl>
    <w:p w14:paraId="4AB631B7">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注：</w:t>
      </w:r>
    </w:p>
    <w:p w14:paraId="318EDAD1">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C2C65B5">
      <w:pPr>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2"/>
        <w:gridCol w:w="2186"/>
        <w:gridCol w:w="5245"/>
      </w:tblGrid>
      <w:tr w14:paraId="708B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E2E69C0">
            <w:pPr>
              <w:jc w:val="center"/>
              <w:rPr>
                <w:rFonts w:ascii="宋体" w:hAnsi="宋体" w:cs="宋体"/>
                <w:b/>
                <w:color w:val="auto"/>
                <w:kern w:val="0"/>
                <w:sz w:val="24"/>
                <w:szCs w:val="24"/>
              </w:rPr>
            </w:pPr>
            <w:r>
              <w:rPr>
                <w:rFonts w:hint="eastAsia" w:ascii="宋体" w:hAnsi="宋体" w:cs="宋体"/>
                <w:b/>
                <w:color w:val="auto"/>
                <w:kern w:val="0"/>
                <w:sz w:val="24"/>
                <w:szCs w:val="24"/>
              </w:rPr>
              <w:t>序号</w:t>
            </w:r>
          </w:p>
        </w:tc>
        <w:tc>
          <w:tcPr>
            <w:tcW w:w="3708" w:type="dxa"/>
            <w:gridSpan w:val="2"/>
            <w:vAlign w:val="center"/>
          </w:tcPr>
          <w:p w14:paraId="31682F29">
            <w:pPr>
              <w:jc w:val="center"/>
              <w:rPr>
                <w:rFonts w:ascii="宋体" w:hAnsi="宋体" w:cs="宋体"/>
                <w:b/>
                <w:color w:val="auto"/>
                <w:kern w:val="0"/>
                <w:sz w:val="24"/>
                <w:szCs w:val="24"/>
              </w:rPr>
            </w:pPr>
            <w:r>
              <w:rPr>
                <w:rFonts w:hint="eastAsia" w:ascii="宋体" w:hAnsi="宋体" w:cs="宋体"/>
                <w:b/>
                <w:color w:val="auto"/>
                <w:kern w:val="0"/>
                <w:sz w:val="24"/>
                <w:szCs w:val="24"/>
              </w:rPr>
              <w:t>评审因素</w:t>
            </w:r>
          </w:p>
        </w:tc>
        <w:tc>
          <w:tcPr>
            <w:tcW w:w="5245" w:type="dxa"/>
            <w:vAlign w:val="center"/>
          </w:tcPr>
          <w:p w14:paraId="7E662662">
            <w:pPr>
              <w:jc w:val="center"/>
              <w:rPr>
                <w:rFonts w:ascii="宋体" w:hAnsi="宋体" w:cs="宋体"/>
                <w:b/>
                <w:color w:val="auto"/>
                <w:kern w:val="0"/>
                <w:sz w:val="24"/>
                <w:szCs w:val="24"/>
              </w:rPr>
            </w:pPr>
            <w:r>
              <w:rPr>
                <w:rFonts w:hint="eastAsia" w:ascii="宋体" w:hAnsi="宋体" w:cs="宋体"/>
                <w:b/>
                <w:color w:val="auto"/>
                <w:kern w:val="0"/>
                <w:sz w:val="24"/>
                <w:szCs w:val="24"/>
              </w:rPr>
              <w:t>评审标准</w:t>
            </w:r>
          </w:p>
        </w:tc>
      </w:tr>
      <w:tr w14:paraId="3C9A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3D7D116">
            <w:pPr>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522" w:type="dxa"/>
            <w:vMerge w:val="restart"/>
            <w:vAlign w:val="center"/>
          </w:tcPr>
          <w:p w14:paraId="5BB63C5C">
            <w:pPr>
              <w:rPr>
                <w:rFonts w:ascii="宋体" w:hAnsi="宋体" w:cs="宋体"/>
                <w:color w:val="auto"/>
                <w:kern w:val="0"/>
                <w:sz w:val="24"/>
                <w:szCs w:val="24"/>
              </w:rPr>
            </w:pPr>
            <w:r>
              <w:rPr>
                <w:rFonts w:hint="eastAsia" w:ascii="宋体" w:hAnsi="宋体" w:cs="宋体"/>
                <w:color w:val="auto"/>
                <w:kern w:val="0"/>
                <w:sz w:val="24"/>
                <w:szCs w:val="24"/>
              </w:rPr>
              <w:t>有效性审查</w:t>
            </w:r>
          </w:p>
        </w:tc>
        <w:tc>
          <w:tcPr>
            <w:tcW w:w="2186" w:type="dxa"/>
            <w:vAlign w:val="center"/>
          </w:tcPr>
          <w:p w14:paraId="18704565">
            <w:pPr>
              <w:rPr>
                <w:rFonts w:ascii="宋体" w:hAnsi="宋体" w:cs="宋体"/>
                <w:color w:val="auto"/>
                <w:kern w:val="0"/>
                <w:sz w:val="24"/>
                <w:szCs w:val="24"/>
              </w:rPr>
            </w:pPr>
            <w:r>
              <w:rPr>
                <w:rFonts w:hint="eastAsia" w:ascii="宋体" w:hAnsi="宋体" w:cs="宋体"/>
                <w:color w:val="auto"/>
                <w:sz w:val="24"/>
                <w:szCs w:val="24"/>
              </w:rPr>
              <w:t>响应文件签署或盖章</w:t>
            </w:r>
          </w:p>
        </w:tc>
        <w:tc>
          <w:tcPr>
            <w:tcW w:w="5245" w:type="dxa"/>
            <w:vAlign w:val="center"/>
          </w:tcPr>
          <w:p w14:paraId="1F08A0D5">
            <w:pPr>
              <w:rPr>
                <w:rFonts w:ascii="宋体" w:hAnsi="宋体" w:cs="宋体"/>
                <w:color w:val="auto"/>
                <w:kern w:val="0"/>
                <w:sz w:val="24"/>
                <w:szCs w:val="24"/>
              </w:rPr>
            </w:pPr>
            <w:r>
              <w:rPr>
                <w:rFonts w:hint="eastAsia" w:ascii="宋体" w:hAnsi="宋体" w:cs="宋体"/>
                <w:color w:val="auto"/>
                <w:sz w:val="24"/>
                <w:szCs w:val="24"/>
              </w:rPr>
              <w:t>按竞争性磋商文件“第七篇响应文件编制要求”要求签署或盖章。</w:t>
            </w:r>
          </w:p>
        </w:tc>
      </w:tr>
      <w:tr w14:paraId="384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Merge w:val="continue"/>
            <w:vAlign w:val="center"/>
          </w:tcPr>
          <w:p w14:paraId="47E315BE">
            <w:pPr>
              <w:jc w:val="center"/>
              <w:rPr>
                <w:rFonts w:ascii="宋体" w:hAnsi="宋体" w:cs="宋体"/>
                <w:color w:val="auto"/>
                <w:kern w:val="0"/>
                <w:sz w:val="24"/>
                <w:szCs w:val="24"/>
              </w:rPr>
            </w:pPr>
          </w:p>
        </w:tc>
        <w:tc>
          <w:tcPr>
            <w:tcW w:w="1522" w:type="dxa"/>
            <w:vMerge w:val="continue"/>
            <w:vAlign w:val="center"/>
          </w:tcPr>
          <w:p w14:paraId="7289F16D">
            <w:pPr>
              <w:rPr>
                <w:rFonts w:ascii="宋体" w:hAnsi="宋体" w:cs="宋体"/>
                <w:color w:val="auto"/>
                <w:kern w:val="0"/>
                <w:sz w:val="24"/>
                <w:szCs w:val="24"/>
              </w:rPr>
            </w:pPr>
          </w:p>
        </w:tc>
        <w:tc>
          <w:tcPr>
            <w:tcW w:w="2186" w:type="dxa"/>
            <w:vAlign w:val="center"/>
          </w:tcPr>
          <w:p w14:paraId="472E3C4E">
            <w:pPr>
              <w:rPr>
                <w:rFonts w:ascii="宋体" w:hAnsi="宋体" w:cs="宋体"/>
                <w:color w:val="auto"/>
                <w:sz w:val="24"/>
                <w:szCs w:val="24"/>
              </w:rPr>
            </w:pPr>
            <w:r>
              <w:rPr>
                <w:rFonts w:hint="eastAsia" w:ascii="宋体" w:hAnsi="宋体" w:cs="宋体"/>
                <w:color w:val="auto"/>
                <w:sz w:val="24"/>
                <w:szCs w:val="24"/>
              </w:rPr>
              <w:t>法定代表人身份证明及授权委托书</w:t>
            </w:r>
          </w:p>
        </w:tc>
        <w:tc>
          <w:tcPr>
            <w:tcW w:w="5245" w:type="dxa"/>
            <w:vAlign w:val="center"/>
          </w:tcPr>
          <w:p w14:paraId="4B0B8E97">
            <w:pPr>
              <w:rPr>
                <w:rFonts w:ascii="宋体" w:hAnsi="宋体" w:cs="宋体"/>
                <w:color w:val="auto"/>
                <w:sz w:val="24"/>
                <w:szCs w:val="24"/>
              </w:rPr>
            </w:pPr>
            <w:r>
              <w:rPr>
                <w:rFonts w:hint="eastAsia" w:ascii="宋体" w:hAnsi="宋体" w:cs="宋体"/>
                <w:color w:val="auto"/>
                <w:sz w:val="24"/>
                <w:szCs w:val="24"/>
              </w:rPr>
              <w:t>法定代表人身份证明及授权委托书有效，符合竞争性磋商文件规定的格式，签署或盖章齐全。</w:t>
            </w:r>
          </w:p>
        </w:tc>
      </w:tr>
      <w:tr w14:paraId="5958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ED3193D">
            <w:pPr>
              <w:jc w:val="center"/>
              <w:rPr>
                <w:rFonts w:ascii="宋体" w:hAnsi="宋体" w:cs="宋体"/>
                <w:color w:val="auto"/>
                <w:kern w:val="0"/>
                <w:sz w:val="24"/>
                <w:szCs w:val="24"/>
              </w:rPr>
            </w:pPr>
          </w:p>
        </w:tc>
        <w:tc>
          <w:tcPr>
            <w:tcW w:w="1522" w:type="dxa"/>
            <w:vMerge w:val="continue"/>
            <w:vAlign w:val="center"/>
          </w:tcPr>
          <w:p w14:paraId="292BDC79">
            <w:pPr>
              <w:rPr>
                <w:rFonts w:ascii="宋体" w:hAnsi="宋体" w:cs="宋体"/>
                <w:color w:val="auto"/>
                <w:kern w:val="0"/>
                <w:sz w:val="24"/>
                <w:szCs w:val="24"/>
              </w:rPr>
            </w:pPr>
          </w:p>
        </w:tc>
        <w:tc>
          <w:tcPr>
            <w:tcW w:w="2186" w:type="dxa"/>
            <w:vAlign w:val="center"/>
          </w:tcPr>
          <w:p w14:paraId="1EE21420">
            <w:pPr>
              <w:rPr>
                <w:rFonts w:ascii="宋体" w:hAnsi="宋体" w:cs="宋体"/>
                <w:color w:val="auto"/>
                <w:sz w:val="24"/>
                <w:szCs w:val="24"/>
                <w:lang w:val="zh-CN"/>
              </w:rPr>
            </w:pPr>
            <w:r>
              <w:rPr>
                <w:rFonts w:hint="eastAsia" w:ascii="宋体" w:hAnsi="宋体" w:cs="宋体"/>
                <w:color w:val="auto"/>
                <w:sz w:val="24"/>
                <w:szCs w:val="24"/>
              </w:rPr>
              <w:t>响应</w:t>
            </w:r>
            <w:r>
              <w:rPr>
                <w:rFonts w:hint="eastAsia" w:ascii="宋体" w:hAnsi="宋体" w:cs="宋体"/>
                <w:color w:val="auto"/>
                <w:sz w:val="24"/>
                <w:szCs w:val="24"/>
                <w:lang w:val="zh-CN"/>
              </w:rPr>
              <w:t>方案</w:t>
            </w:r>
          </w:p>
        </w:tc>
        <w:tc>
          <w:tcPr>
            <w:tcW w:w="5245" w:type="dxa"/>
            <w:vAlign w:val="center"/>
          </w:tcPr>
          <w:p w14:paraId="1D50E2EB">
            <w:pPr>
              <w:rPr>
                <w:rFonts w:ascii="宋体" w:hAnsi="宋体" w:cs="宋体"/>
                <w:color w:val="auto"/>
                <w:kern w:val="0"/>
                <w:sz w:val="24"/>
                <w:szCs w:val="24"/>
              </w:rPr>
            </w:pPr>
            <w:r>
              <w:rPr>
                <w:rFonts w:hint="eastAsia" w:ascii="宋体" w:hAnsi="宋体" w:cs="宋体"/>
                <w:color w:val="auto"/>
                <w:sz w:val="24"/>
                <w:szCs w:val="24"/>
                <w:lang w:val="zh-CN"/>
              </w:rPr>
              <w:t>每个包只能有一个</w:t>
            </w:r>
            <w:r>
              <w:rPr>
                <w:rFonts w:hint="eastAsia" w:ascii="宋体" w:hAnsi="宋体" w:cs="宋体"/>
                <w:color w:val="auto"/>
                <w:sz w:val="24"/>
                <w:szCs w:val="24"/>
              </w:rPr>
              <w:t>响应</w:t>
            </w:r>
            <w:r>
              <w:rPr>
                <w:rFonts w:hint="eastAsia" w:ascii="宋体" w:hAnsi="宋体" w:cs="宋体"/>
                <w:color w:val="auto"/>
                <w:sz w:val="24"/>
                <w:szCs w:val="24"/>
                <w:lang w:val="zh-CN"/>
              </w:rPr>
              <w:t>方案。</w:t>
            </w:r>
          </w:p>
        </w:tc>
      </w:tr>
      <w:tr w14:paraId="4ADE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Merge w:val="continue"/>
            <w:vAlign w:val="center"/>
          </w:tcPr>
          <w:p w14:paraId="30A10F54">
            <w:pPr>
              <w:jc w:val="center"/>
              <w:rPr>
                <w:rFonts w:ascii="宋体" w:hAnsi="宋体" w:cs="宋体"/>
                <w:color w:val="auto"/>
                <w:kern w:val="0"/>
                <w:sz w:val="24"/>
                <w:szCs w:val="24"/>
              </w:rPr>
            </w:pPr>
          </w:p>
        </w:tc>
        <w:tc>
          <w:tcPr>
            <w:tcW w:w="1522" w:type="dxa"/>
            <w:vMerge w:val="continue"/>
            <w:vAlign w:val="center"/>
          </w:tcPr>
          <w:p w14:paraId="5CD9F867">
            <w:pPr>
              <w:rPr>
                <w:rFonts w:ascii="宋体" w:hAnsi="宋体" w:cs="宋体"/>
                <w:color w:val="auto"/>
                <w:kern w:val="0"/>
                <w:sz w:val="24"/>
                <w:szCs w:val="24"/>
              </w:rPr>
            </w:pPr>
          </w:p>
        </w:tc>
        <w:tc>
          <w:tcPr>
            <w:tcW w:w="2186" w:type="dxa"/>
            <w:vAlign w:val="center"/>
          </w:tcPr>
          <w:p w14:paraId="2300F2CB">
            <w:pPr>
              <w:rPr>
                <w:rFonts w:ascii="宋体" w:hAnsi="宋体" w:cs="宋体"/>
                <w:color w:val="auto"/>
                <w:sz w:val="24"/>
                <w:szCs w:val="24"/>
                <w:lang w:val="zh-CN"/>
              </w:rPr>
            </w:pPr>
            <w:r>
              <w:rPr>
                <w:rFonts w:hint="eastAsia" w:ascii="宋体" w:hAnsi="宋体" w:cs="宋体"/>
                <w:color w:val="auto"/>
                <w:sz w:val="24"/>
                <w:szCs w:val="24"/>
              </w:rPr>
              <w:t>报价唯一</w:t>
            </w:r>
          </w:p>
        </w:tc>
        <w:tc>
          <w:tcPr>
            <w:tcW w:w="5245" w:type="dxa"/>
            <w:vAlign w:val="center"/>
          </w:tcPr>
          <w:p w14:paraId="79920631">
            <w:pPr>
              <w:rPr>
                <w:rFonts w:ascii="宋体" w:hAnsi="宋体" w:cs="宋体"/>
                <w:color w:val="auto"/>
                <w:kern w:val="0"/>
                <w:sz w:val="24"/>
                <w:szCs w:val="24"/>
              </w:rPr>
            </w:pPr>
            <w:r>
              <w:rPr>
                <w:rFonts w:hint="eastAsia" w:ascii="宋体" w:hAnsi="宋体" w:cs="宋体"/>
                <w:color w:val="auto"/>
                <w:sz w:val="24"/>
                <w:szCs w:val="24"/>
              </w:rPr>
              <w:t>只能有一个有效报价，不得提交选择性报价。</w:t>
            </w:r>
          </w:p>
        </w:tc>
      </w:tr>
      <w:tr w14:paraId="0A2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Align w:val="center"/>
          </w:tcPr>
          <w:p w14:paraId="69399640">
            <w:pPr>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1522" w:type="dxa"/>
            <w:vAlign w:val="center"/>
          </w:tcPr>
          <w:p w14:paraId="6197B66D">
            <w:pPr>
              <w:rPr>
                <w:rFonts w:ascii="宋体" w:hAnsi="宋体" w:cs="宋体"/>
                <w:color w:val="auto"/>
                <w:kern w:val="0"/>
                <w:sz w:val="24"/>
                <w:szCs w:val="24"/>
              </w:rPr>
            </w:pPr>
            <w:r>
              <w:rPr>
                <w:rFonts w:hint="eastAsia" w:ascii="宋体" w:hAnsi="宋体" w:cs="宋体"/>
                <w:color w:val="auto"/>
                <w:kern w:val="0"/>
                <w:sz w:val="24"/>
                <w:szCs w:val="24"/>
              </w:rPr>
              <w:t>完整性审查</w:t>
            </w:r>
          </w:p>
        </w:tc>
        <w:tc>
          <w:tcPr>
            <w:tcW w:w="2186" w:type="dxa"/>
            <w:vAlign w:val="center"/>
          </w:tcPr>
          <w:p w14:paraId="41DCCFAF">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文件份数</w:t>
            </w:r>
          </w:p>
        </w:tc>
        <w:tc>
          <w:tcPr>
            <w:tcW w:w="5245" w:type="dxa"/>
            <w:vAlign w:val="center"/>
          </w:tcPr>
          <w:p w14:paraId="486993FC">
            <w:pPr>
              <w:rPr>
                <w:rFonts w:ascii="宋体" w:hAnsi="宋体" w:cs="宋体"/>
                <w:color w:val="auto"/>
                <w:kern w:val="0"/>
                <w:sz w:val="24"/>
                <w:szCs w:val="24"/>
              </w:rPr>
            </w:pPr>
            <w:r>
              <w:rPr>
                <w:rFonts w:hint="eastAsia" w:ascii="宋体" w:hAnsi="宋体" w:cs="宋体"/>
                <w:color w:val="auto"/>
                <w:sz w:val="24"/>
                <w:szCs w:val="24"/>
              </w:rPr>
              <w:t>响应</w:t>
            </w:r>
            <w:r>
              <w:rPr>
                <w:rFonts w:hint="eastAsia" w:ascii="宋体" w:hAnsi="宋体" w:cs="宋体"/>
                <w:color w:val="auto"/>
                <w:sz w:val="24"/>
                <w:szCs w:val="24"/>
                <w:lang w:val="zh-CN"/>
              </w:rPr>
              <w:t>文件正、副本数量（含电子文档）符合</w:t>
            </w:r>
            <w:r>
              <w:rPr>
                <w:rFonts w:hint="eastAsia" w:ascii="宋体" w:hAnsi="宋体" w:cs="宋体"/>
                <w:color w:val="auto"/>
                <w:sz w:val="24"/>
                <w:szCs w:val="24"/>
              </w:rPr>
              <w:t>竞争性磋商</w:t>
            </w:r>
            <w:r>
              <w:rPr>
                <w:rFonts w:hint="eastAsia" w:ascii="宋体" w:hAnsi="宋体" w:cs="宋体"/>
                <w:color w:val="auto"/>
                <w:sz w:val="24"/>
                <w:szCs w:val="24"/>
                <w:lang w:val="zh-CN"/>
              </w:rPr>
              <w:t>文件要求。</w:t>
            </w:r>
          </w:p>
        </w:tc>
      </w:tr>
      <w:tr w14:paraId="3E2D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D3A71A5">
            <w:pPr>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1522" w:type="dxa"/>
            <w:vMerge w:val="restart"/>
            <w:vAlign w:val="center"/>
          </w:tcPr>
          <w:p w14:paraId="593F9360">
            <w:pPr>
              <w:rPr>
                <w:rFonts w:ascii="宋体" w:hAnsi="宋体" w:cs="宋体"/>
                <w:color w:val="auto"/>
                <w:sz w:val="24"/>
                <w:szCs w:val="24"/>
                <w:lang w:val="zh-CN"/>
              </w:rPr>
            </w:pPr>
            <w:r>
              <w:rPr>
                <w:rFonts w:hint="eastAsia" w:ascii="宋体" w:hAnsi="宋体" w:cs="宋体"/>
                <w:color w:val="auto"/>
                <w:kern w:val="0"/>
                <w:sz w:val="24"/>
                <w:szCs w:val="24"/>
              </w:rPr>
              <w:t>响应程度审查</w:t>
            </w:r>
          </w:p>
        </w:tc>
        <w:tc>
          <w:tcPr>
            <w:tcW w:w="2186" w:type="dxa"/>
            <w:vAlign w:val="center"/>
          </w:tcPr>
          <w:p w14:paraId="0F073CE0">
            <w:pPr>
              <w:rPr>
                <w:rFonts w:ascii="宋体" w:hAnsi="宋体" w:cs="宋体"/>
                <w:color w:val="auto"/>
                <w:kern w:val="0"/>
                <w:sz w:val="24"/>
                <w:szCs w:val="24"/>
              </w:rPr>
            </w:pPr>
            <w:r>
              <w:rPr>
                <w:rFonts w:hint="eastAsia" w:ascii="宋体" w:hAnsi="宋体" w:cs="宋体"/>
                <w:color w:val="auto"/>
                <w:kern w:val="0"/>
                <w:sz w:val="24"/>
                <w:szCs w:val="24"/>
              </w:rPr>
              <w:t>实质性响应</w:t>
            </w:r>
          </w:p>
        </w:tc>
        <w:tc>
          <w:tcPr>
            <w:tcW w:w="5245" w:type="dxa"/>
            <w:vAlign w:val="center"/>
          </w:tcPr>
          <w:p w14:paraId="7D3AEC45">
            <w:pPr>
              <w:pStyle w:val="32"/>
              <w:rPr>
                <w:rFonts w:ascii="宋体" w:hAnsi="宋体" w:eastAsia="宋体" w:cs="宋体"/>
                <w:color w:val="auto"/>
                <w:kern w:val="0"/>
                <w:sz w:val="24"/>
                <w:szCs w:val="24"/>
              </w:rPr>
            </w:pPr>
            <w:r>
              <w:rPr>
                <w:rFonts w:hint="eastAsia" w:ascii="宋体" w:hAnsi="宋体" w:eastAsia="宋体" w:cs="宋体"/>
                <w:color w:val="auto"/>
                <w:kern w:val="0"/>
                <w:sz w:val="24"/>
                <w:szCs w:val="24"/>
              </w:rPr>
              <w:t>竞争性磋商文件第二篇、第三篇“</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”标注部分。</w:t>
            </w:r>
          </w:p>
        </w:tc>
      </w:tr>
      <w:tr w14:paraId="7286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4F340FAA">
            <w:pPr>
              <w:jc w:val="center"/>
              <w:rPr>
                <w:rFonts w:ascii="宋体" w:hAnsi="宋体" w:cs="宋体"/>
                <w:color w:val="auto"/>
                <w:kern w:val="0"/>
                <w:sz w:val="24"/>
                <w:szCs w:val="24"/>
              </w:rPr>
            </w:pPr>
          </w:p>
        </w:tc>
        <w:tc>
          <w:tcPr>
            <w:tcW w:w="1522" w:type="dxa"/>
            <w:vMerge w:val="continue"/>
            <w:vAlign w:val="center"/>
          </w:tcPr>
          <w:p w14:paraId="0312CDDB">
            <w:pPr>
              <w:rPr>
                <w:rFonts w:ascii="宋体" w:hAnsi="宋体" w:cs="宋体"/>
                <w:color w:val="auto"/>
                <w:sz w:val="24"/>
                <w:szCs w:val="24"/>
                <w:lang w:val="zh-CN"/>
              </w:rPr>
            </w:pPr>
          </w:p>
        </w:tc>
        <w:tc>
          <w:tcPr>
            <w:tcW w:w="2186" w:type="dxa"/>
            <w:vAlign w:val="center"/>
          </w:tcPr>
          <w:p w14:paraId="19B220DE">
            <w:pPr>
              <w:rPr>
                <w:rFonts w:ascii="宋体" w:hAnsi="宋体" w:cs="宋体"/>
                <w:color w:val="auto"/>
                <w:kern w:val="0"/>
                <w:sz w:val="24"/>
                <w:szCs w:val="24"/>
              </w:rPr>
            </w:pPr>
            <w:r>
              <w:rPr>
                <w:rFonts w:hint="eastAsia" w:ascii="宋体" w:hAnsi="宋体" w:cs="宋体"/>
                <w:color w:val="auto"/>
                <w:kern w:val="0"/>
                <w:sz w:val="24"/>
                <w:szCs w:val="24"/>
              </w:rPr>
              <w:t>磋商有效期</w:t>
            </w:r>
          </w:p>
        </w:tc>
        <w:tc>
          <w:tcPr>
            <w:tcW w:w="5245" w:type="dxa"/>
            <w:vAlign w:val="center"/>
          </w:tcPr>
          <w:p w14:paraId="684BE8F4">
            <w:pPr>
              <w:rPr>
                <w:rFonts w:ascii="宋体" w:hAnsi="宋体" w:cs="宋体"/>
                <w:color w:val="auto"/>
                <w:kern w:val="0"/>
                <w:sz w:val="24"/>
                <w:szCs w:val="24"/>
              </w:rPr>
            </w:pPr>
            <w:r>
              <w:rPr>
                <w:rFonts w:hint="eastAsia" w:ascii="宋体" w:hAnsi="宋体" w:cs="宋体"/>
                <w:color w:val="auto"/>
                <w:kern w:val="0"/>
                <w:sz w:val="24"/>
                <w:szCs w:val="24"/>
              </w:rPr>
              <w:t>响应文件及有关承诺文件有效期为提交响应文件截止时间起90天。</w:t>
            </w:r>
          </w:p>
        </w:tc>
      </w:tr>
    </w:tbl>
    <w:p w14:paraId="5030F2B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2C764F0">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2AED6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7EBF6C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（五）在磋商过程中磋商的任何一方不得向他人透露与磋商有关的技术资料、价格或其他信息。</w:t>
      </w:r>
    </w:p>
    <w:p w14:paraId="4E4DCE6D">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835015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（七）供应商在磋商时作出的所有书面承诺须由法定代表人（或其授权代表）或自然人（供应商为自然人）签署。</w:t>
      </w:r>
    </w:p>
    <w:p w14:paraId="0C9165FB">
      <w:pPr>
        <w:spacing w:line="360" w:lineRule="auto"/>
        <w:ind w:firstLine="480" w:firstLineChars="200"/>
        <w:rPr>
          <w:rFonts w:ascii="宋体" w:hAnsi="宋体" w:cs="宋体"/>
          <w:b/>
          <w:bCs/>
          <w:color w:val="auto"/>
          <w:sz w:val="24"/>
          <w:szCs w:val="24"/>
        </w:rPr>
      </w:pPr>
      <w:r>
        <w:rPr>
          <w:rFonts w:hint="eastAsia" w:ascii="宋体" w:hAnsi="宋体" w:cs="宋体"/>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hint="eastAsia" w:ascii="宋体" w:hAnsi="宋体" w:cs="宋体"/>
          <w:b/>
          <w:bCs/>
          <w:color w:val="auto"/>
          <w:sz w:val="24"/>
          <w:szCs w:val="24"/>
        </w:rPr>
        <w:t>已提交响应文件但未在规定时间内进行最后报价的供应商，或最后报价高于初始报价的（在未实质性变动竞争性磋商文件的情况下），或最后报价有歧义的，均视为放弃最后报价，以供应商响应文件中的报价为准。</w:t>
      </w:r>
    </w:p>
    <w:p w14:paraId="1700844E">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（九）磋商小组采用综合评分法对提交最后报价的供应商的响应文件和最后报价（含有效书面承诺）进行综合评分。</w:t>
      </w:r>
      <w:r>
        <w:rPr>
          <w:rFonts w:hint="eastAsia" w:ascii="宋体" w:hAnsi="宋体" w:cs="宋体"/>
          <w:color w:val="auto"/>
          <w:kern w:val="0"/>
          <w:sz w:val="24"/>
          <w:szCs w:val="24"/>
        </w:rPr>
        <w:t>综合评分法，是指响应文件满足竞争性磋商文件全部实质性要求且按照评审因素的量化指标评审得分最高的供应商为成交候选供应商的评审方法。供应商总得分为磋商报价、服务部分、商务部分等评定因素分别按照相应权重值计算分项得分后相加，满分为100分</w:t>
      </w:r>
      <w:r>
        <w:rPr>
          <w:rFonts w:hint="eastAsia" w:ascii="宋体" w:hAnsi="宋体" w:cs="宋体"/>
          <w:color w:val="auto"/>
          <w:sz w:val="24"/>
          <w:szCs w:val="24"/>
        </w:rPr>
        <w:t>。</w:t>
      </w:r>
    </w:p>
    <w:p w14:paraId="11B1F03A">
      <w:pPr>
        <w:spacing w:line="360" w:lineRule="auto"/>
        <w:ind w:firstLine="480" w:firstLineChars="200"/>
        <w:rPr>
          <w:rFonts w:ascii="宋体" w:hAnsi="宋体" w:cs="宋体"/>
          <w:color w:val="auto"/>
          <w:sz w:val="24"/>
          <w:szCs w:val="24"/>
        </w:rPr>
      </w:pPr>
      <w:r>
        <w:rPr>
          <w:rFonts w:hint="eastAsia" w:ascii="宋体" w:hAnsi="宋体" w:cs="宋体"/>
          <w:color w:val="auto"/>
          <w:kern w:val="0"/>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人的资格。</w:t>
      </w:r>
    </w:p>
    <w:p w14:paraId="40817F0F">
      <w:pPr>
        <w:pStyle w:val="4"/>
        <w:spacing w:before="0" w:after="0" w:line="440" w:lineRule="exact"/>
        <w:rPr>
          <w:rFonts w:ascii="宋体" w:hAnsi="宋体" w:cs="宋体"/>
          <w:bCs/>
          <w:color w:val="auto"/>
          <w:sz w:val="24"/>
          <w:szCs w:val="24"/>
        </w:rPr>
      </w:pPr>
      <w:bookmarkStart w:id="108" w:name="_Toc19161"/>
      <w:r>
        <w:rPr>
          <w:rFonts w:hint="eastAsia" w:ascii="宋体" w:hAnsi="宋体" w:cs="宋体"/>
          <w:color w:val="auto"/>
          <w:sz w:val="24"/>
          <w:szCs w:val="24"/>
        </w:rPr>
        <w:t>二、评审标准</w:t>
      </w:r>
      <w:bookmarkEnd w:id="105"/>
      <w:bookmarkEnd w:id="108"/>
    </w:p>
    <w:tbl>
      <w:tblPr>
        <w:tblStyle w:val="57"/>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54"/>
        <w:gridCol w:w="1437"/>
        <w:gridCol w:w="4841"/>
        <w:gridCol w:w="2357"/>
      </w:tblGrid>
      <w:tr w14:paraId="180B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7" w:type="pct"/>
            <w:vAlign w:val="center"/>
          </w:tcPr>
          <w:p w14:paraId="6F6B2D85">
            <w:pPr>
              <w:spacing w:line="360" w:lineRule="auto"/>
              <w:ind w:firstLine="28"/>
              <w:jc w:val="center"/>
              <w:rPr>
                <w:rFonts w:ascii="宋体" w:hAnsi="宋体" w:cs="宋体"/>
                <w:b/>
                <w:color w:val="auto"/>
                <w:sz w:val="22"/>
                <w:szCs w:val="22"/>
              </w:rPr>
            </w:pPr>
            <w:r>
              <w:rPr>
                <w:rFonts w:hint="eastAsia" w:ascii="宋体" w:hAnsi="宋体" w:cs="宋体"/>
                <w:b/>
                <w:color w:val="auto"/>
                <w:sz w:val="22"/>
                <w:szCs w:val="22"/>
              </w:rPr>
              <w:t>序号</w:t>
            </w:r>
          </w:p>
        </w:tc>
        <w:tc>
          <w:tcPr>
            <w:tcW w:w="561" w:type="pct"/>
            <w:vAlign w:val="center"/>
          </w:tcPr>
          <w:p w14:paraId="33836AFA">
            <w:pPr>
              <w:spacing w:line="360" w:lineRule="auto"/>
              <w:jc w:val="center"/>
              <w:rPr>
                <w:rFonts w:ascii="宋体" w:hAnsi="宋体" w:cs="宋体"/>
                <w:b/>
                <w:color w:val="auto"/>
                <w:sz w:val="22"/>
                <w:szCs w:val="22"/>
              </w:rPr>
            </w:pPr>
            <w:r>
              <w:rPr>
                <w:rFonts w:hint="eastAsia" w:ascii="宋体" w:hAnsi="宋体" w:cs="宋体"/>
                <w:b/>
                <w:color w:val="auto"/>
                <w:sz w:val="22"/>
                <w:szCs w:val="22"/>
              </w:rPr>
              <w:t>评分因素及权值</w:t>
            </w:r>
          </w:p>
        </w:tc>
        <w:tc>
          <w:tcPr>
            <w:tcW w:w="699" w:type="pct"/>
            <w:vAlign w:val="center"/>
          </w:tcPr>
          <w:p w14:paraId="07E35484">
            <w:pPr>
              <w:spacing w:line="360" w:lineRule="auto"/>
              <w:ind w:firstLine="28"/>
              <w:jc w:val="center"/>
              <w:rPr>
                <w:rFonts w:ascii="宋体" w:hAnsi="宋体" w:cs="宋体"/>
                <w:b/>
                <w:color w:val="auto"/>
                <w:sz w:val="22"/>
                <w:szCs w:val="22"/>
              </w:rPr>
            </w:pPr>
            <w:r>
              <w:rPr>
                <w:rFonts w:hint="eastAsia" w:ascii="宋体" w:hAnsi="宋体" w:cs="宋体"/>
                <w:b/>
                <w:color w:val="auto"/>
                <w:sz w:val="22"/>
                <w:szCs w:val="22"/>
              </w:rPr>
              <w:t>分值</w:t>
            </w:r>
          </w:p>
        </w:tc>
        <w:tc>
          <w:tcPr>
            <w:tcW w:w="2355" w:type="pct"/>
            <w:vAlign w:val="center"/>
          </w:tcPr>
          <w:p w14:paraId="38ABD7BD">
            <w:pPr>
              <w:spacing w:line="360" w:lineRule="auto"/>
              <w:ind w:firstLine="28"/>
              <w:jc w:val="center"/>
              <w:rPr>
                <w:rFonts w:ascii="宋体" w:hAnsi="宋体" w:cs="宋体"/>
                <w:b/>
                <w:color w:val="auto"/>
                <w:sz w:val="22"/>
                <w:szCs w:val="22"/>
              </w:rPr>
            </w:pPr>
            <w:r>
              <w:rPr>
                <w:rFonts w:hint="eastAsia" w:ascii="宋体" w:hAnsi="宋体" w:cs="宋体"/>
                <w:b/>
                <w:color w:val="auto"/>
                <w:sz w:val="22"/>
                <w:szCs w:val="22"/>
              </w:rPr>
              <w:t>评分标准</w:t>
            </w:r>
          </w:p>
        </w:tc>
        <w:tc>
          <w:tcPr>
            <w:tcW w:w="1146" w:type="pct"/>
            <w:vAlign w:val="center"/>
          </w:tcPr>
          <w:p w14:paraId="1535E7BD">
            <w:pPr>
              <w:pStyle w:val="258"/>
              <w:spacing w:before="0" w:after="0"/>
              <w:rPr>
                <w:rFonts w:ascii="宋体" w:hAnsi="宋体" w:eastAsia="宋体" w:cs="宋体"/>
                <w:color w:val="auto"/>
                <w:sz w:val="22"/>
                <w:szCs w:val="22"/>
              </w:rPr>
            </w:pPr>
            <w:r>
              <w:rPr>
                <w:rFonts w:hint="eastAsia" w:ascii="宋体" w:hAnsi="宋体" w:eastAsia="宋体" w:cs="宋体"/>
                <w:color w:val="auto"/>
                <w:sz w:val="22"/>
                <w:szCs w:val="22"/>
              </w:rPr>
              <w:t>说明</w:t>
            </w:r>
          </w:p>
        </w:tc>
      </w:tr>
      <w:tr w14:paraId="7C7E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37" w:type="pct"/>
            <w:vAlign w:val="center"/>
          </w:tcPr>
          <w:p w14:paraId="017970CE">
            <w:pPr>
              <w:spacing w:line="360" w:lineRule="auto"/>
              <w:ind w:firstLine="28"/>
              <w:jc w:val="center"/>
              <w:rPr>
                <w:rFonts w:ascii="宋体" w:hAnsi="宋体" w:cs="宋体"/>
                <w:color w:val="auto"/>
                <w:sz w:val="22"/>
                <w:szCs w:val="22"/>
              </w:rPr>
            </w:pPr>
            <w:r>
              <w:rPr>
                <w:rFonts w:hint="eastAsia" w:ascii="宋体" w:hAnsi="宋体" w:cs="宋体"/>
                <w:color w:val="auto"/>
                <w:sz w:val="22"/>
                <w:szCs w:val="22"/>
              </w:rPr>
              <w:t>1</w:t>
            </w:r>
          </w:p>
        </w:tc>
        <w:tc>
          <w:tcPr>
            <w:tcW w:w="561" w:type="pct"/>
            <w:vAlign w:val="center"/>
          </w:tcPr>
          <w:p w14:paraId="09ED78DC">
            <w:pPr>
              <w:spacing w:line="360" w:lineRule="auto"/>
              <w:jc w:val="center"/>
              <w:rPr>
                <w:rFonts w:ascii="宋体" w:hAnsi="宋体" w:cs="宋体"/>
                <w:color w:val="auto"/>
                <w:sz w:val="22"/>
                <w:szCs w:val="22"/>
              </w:rPr>
            </w:pPr>
            <w:r>
              <w:rPr>
                <w:rFonts w:hint="eastAsia" w:ascii="宋体" w:hAnsi="宋体" w:cs="宋体"/>
                <w:color w:val="auto"/>
                <w:sz w:val="22"/>
                <w:szCs w:val="22"/>
              </w:rPr>
              <w:t>磋商</w:t>
            </w:r>
          </w:p>
          <w:p w14:paraId="42AE9AC4">
            <w:pPr>
              <w:spacing w:line="360" w:lineRule="auto"/>
              <w:jc w:val="center"/>
              <w:rPr>
                <w:rFonts w:ascii="宋体" w:hAnsi="宋体" w:cs="宋体"/>
                <w:color w:val="auto"/>
                <w:sz w:val="22"/>
                <w:szCs w:val="22"/>
              </w:rPr>
            </w:pPr>
            <w:r>
              <w:rPr>
                <w:rFonts w:hint="eastAsia" w:ascii="宋体" w:hAnsi="宋体" w:cs="宋体"/>
                <w:color w:val="auto"/>
                <w:sz w:val="22"/>
                <w:szCs w:val="22"/>
              </w:rPr>
              <w:t>报价</w:t>
            </w:r>
          </w:p>
          <w:p w14:paraId="30503B65">
            <w:pPr>
              <w:spacing w:line="360" w:lineRule="auto"/>
              <w:jc w:val="center"/>
              <w:rPr>
                <w:rFonts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3</w:t>
            </w:r>
            <w:r>
              <w:rPr>
                <w:rFonts w:hint="eastAsia" w:ascii="宋体" w:hAnsi="宋体" w:cs="宋体"/>
                <w:color w:val="auto"/>
                <w:sz w:val="22"/>
                <w:szCs w:val="22"/>
              </w:rPr>
              <w:t>0%)</w:t>
            </w:r>
          </w:p>
        </w:tc>
        <w:tc>
          <w:tcPr>
            <w:tcW w:w="699" w:type="pct"/>
            <w:vAlign w:val="center"/>
          </w:tcPr>
          <w:p w14:paraId="135354B8">
            <w:pPr>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30</w:t>
            </w:r>
          </w:p>
        </w:tc>
        <w:tc>
          <w:tcPr>
            <w:tcW w:w="2355" w:type="pct"/>
            <w:vAlign w:val="center"/>
          </w:tcPr>
          <w:p w14:paraId="19248564">
            <w:pPr>
              <w:spacing w:line="360" w:lineRule="auto"/>
              <w:rPr>
                <w:rFonts w:ascii="宋体" w:hAnsi="宋体" w:cs="宋体"/>
                <w:color w:val="auto"/>
                <w:sz w:val="22"/>
                <w:szCs w:val="22"/>
              </w:rPr>
            </w:pPr>
            <w:r>
              <w:rPr>
                <w:rFonts w:hint="eastAsia" w:ascii="宋体" w:hAnsi="宋体" w:cs="宋体"/>
                <w:color w:val="auto"/>
                <w:sz w:val="22"/>
                <w:szCs w:val="22"/>
              </w:rPr>
              <w:t>满足资格性、符合性要求且最后报价最低的供应商的价格为磋商基准价，按照下列公式计算每个供应商的磋商报价得分。</w:t>
            </w:r>
          </w:p>
          <w:p w14:paraId="69286EA6">
            <w:pPr>
              <w:spacing w:line="360" w:lineRule="auto"/>
              <w:rPr>
                <w:rFonts w:ascii="宋体" w:hAnsi="宋体" w:cs="宋体"/>
                <w:color w:val="auto"/>
                <w:sz w:val="22"/>
                <w:szCs w:val="22"/>
              </w:rPr>
            </w:pPr>
            <w:r>
              <w:rPr>
                <w:rFonts w:hint="eastAsia" w:ascii="宋体" w:hAnsi="宋体" w:cs="宋体"/>
                <w:color w:val="auto"/>
                <w:sz w:val="22"/>
                <w:szCs w:val="22"/>
              </w:rPr>
              <w:t>磋商报价得分=（磋商基准价/最后磋商报价）×价格权值×100。</w:t>
            </w:r>
          </w:p>
        </w:tc>
        <w:tc>
          <w:tcPr>
            <w:tcW w:w="1146" w:type="pct"/>
            <w:vAlign w:val="center"/>
          </w:tcPr>
          <w:p w14:paraId="6A7FBDFF">
            <w:pPr>
              <w:spacing w:line="360" w:lineRule="auto"/>
              <w:ind w:left="-38"/>
              <w:rPr>
                <w:rFonts w:ascii="宋体" w:hAnsi="宋体" w:cs="宋体"/>
                <w:color w:val="auto"/>
                <w:sz w:val="22"/>
                <w:szCs w:val="22"/>
              </w:rPr>
            </w:pPr>
            <w:r>
              <w:rPr>
                <w:rFonts w:hint="eastAsia" w:ascii="宋体" w:hAnsi="宋体" w:cs="宋体"/>
                <w:color w:val="auto"/>
                <w:sz w:val="22"/>
                <w:szCs w:val="22"/>
              </w:rPr>
              <w:t>1、计算结果保留小数点后两位，第三位四舍五入。</w:t>
            </w:r>
          </w:p>
          <w:p w14:paraId="67353E55">
            <w:pPr>
              <w:spacing w:line="360" w:lineRule="auto"/>
              <w:ind w:left="-38"/>
              <w:rPr>
                <w:rFonts w:ascii="宋体" w:hAnsi="宋体" w:cs="宋体"/>
                <w:color w:val="auto"/>
                <w:sz w:val="22"/>
                <w:szCs w:val="22"/>
              </w:rPr>
            </w:pPr>
            <w:r>
              <w:rPr>
                <w:rFonts w:hint="eastAsia" w:ascii="宋体" w:hAnsi="宋体" w:cs="宋体"/>
                <w:color w:val="auto"/>
                <w:sz w:val="22"/>
                <w:szCs w:val="22"/>
              </w:rPr>
              <w:t>2、对小型和微型企业的价格给予10%的扣除，用扣除后的价格参与评审。</w:t>
            </w:r>
          </w:p>
        </w:tc>
      </w:tr>
      <w:tr w14:paraId="40C8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restart"/>
            <w:vAlign w:val="center"/>
          </w:tcPr>
          <w:p w14:paraId="590D1DF8">
            <w:pPr>
              <w:spacing w:line="360" w:lineRule="auto"/>
              <w:ind w:firstLine="28"/>
              <w:jc w:val="center"/>
              <w:rPr>
                <w:rFonts w:ascii="宋体" w:hAnsi="宋体" w:cs="宋体"/>
                <w:color w:val="auto"/>
                <w:sz w:val="22"/>
                <w:szCs w:val="22"/>
              </w:rPr>
            </w:pPr>
          </w:p>
          <w:p w14:paraId="1C988AD0">
            <w:pPr>
              <w:spacing w:line="360" w:lineRule="auto"/>
              <w:ind w:firstLine="28"/>
              <w:jc w:val="center"/>
              <w:rPr>
                <w:rFonts w:ascii="宋体" w:hAnsi="宋体" w:cs="宋体"/>
                <w:color w:val="auto"/>
                <w:sz w:val="22"/>
                <w:szCs w:val="22"/>
              </w:rPr>
            </w:pPr>
          </w:p>
          <w:p w14:paraId="000A7BDF">
            <w:pPr>
              <w:spacing w:line="360" w:lineRule="auto"/>
              <w:ind w:firstLine="28"/>
              <w:jc w:val="center"/>
              <w:rPr>
                <w:rFonts w:ascii="宋体" w:hAnsi="宋体" w:cs="宋体"/>
                <w:color w:val="auto"/>
                <w:sz w:val="22"/>
                <w:szCs w:val="22"/>
              </w:rPr>
            </w:pPr>
          </w:p>
          <w:p w14:paraId="2563CACE">
            <w:pPr>
              <w:spacing w:line="360" w:lineRule="auto"/>
              <w:ind w:firstLine="28"/>
              <w:jc w:val="center"/>
              <w:rPr>
                <w:rFonts w:ascii="宋体" w:hAnsi="宋体" w:cs="宋体"/>
                <w:color w:val="auto"/>
                <w:sz w:val="22"/>
                <w:szCs w:val="22"/>
              </w:rPr>
            </w:pPr>
          </w:p>
          <w:p w14:paraId="51B05897">
            <w:pPr>
              <w:spacing w:line="360" w:lineRule="auto"/>
              <w:ind w:firstLine="28"/>
              <w:jc w:val="center"/>
              <w:rPr>
                <w:rFonts w:ascii="宋体" w:hAnsi="宋体" w:cs="宋体"/>
                <w:color w:val="auto"/>
                <w:sz w:val="22"/>
                <w:szCs w:val="22"/>
              </w:rPr>
            </w:pPr>
            <w:r>
              <w:rPr>
                <w:rFonts w:hint="eastAsia" w:ascii="宋体" w:hAnsi="宋体" w:cs="宋体"/>
                <w:color w:val="auto"/>
                <w:sz w:val="22"/>
                <w:szCs w:val="22"/>
              </w:rPr>
              <w:t>2</w:t>
            </w:r>
          </w:p>
        </w:tc>
        <w:tc>
          <w:tcPr>
            <w:tcW w:w="561" w:type="pct"/>
            <w:vMerge w:val="restart"/>
            <w:vAlign w:val="center"/>
          </w:tcPr>
          <w:p w14:paraId="5585F1F6">
            <w:pPr>
              <w:spacing w:line="360" w:lineRule="auto"/>
              <w:jc w:val="center"/>
              <w:rPr>
                <w:rFonts w:ascii="宋体" w:hAnsi="宋体" w:cs="宋体"/>
                <w:color w:val="auto"/>
                <w:sz w:val="22"/>
                <w:szCs w:val="22"/>
              </w:rPr>
            </w:pPr>
          </w:p>
          <w:p w14:paraId="1C09B8C7">
            <w:pPr>
              <w:spacing w:line="360" w:lineRule="auto"/>
              <w:jc w:val="center"/>
              <w:rPr>
                <w:rFonts w:ascii="宋体" w:hAnsi="宋体" w:cs="宋体"/>
                <w:color w:val="auto"/>
                <w:sz w:val="22"/>
                <w:szCs w:val="22"/>
              </w:rPr>
            </w:pPr>
          </w:p>
          <w:p w14:paraId="089E400E">
            <w:pPr>
              <w:spacing w:line="360" w:lineRule="auto"/>
              <w:jc w:val="center"/>
              <w:rPr>
                <w:rFonts w:ascii="宋体" w:hAnsi="宋体" w:cs="宋体"/>
                <w:color w:val="auto"/>
                <w:sz w:val="22"/>
                <w:szCs w:val="22"/>
              </w:rPr>
            </w:pPr>
          </w:p>
          <w:p w14:paraId="11EDE07C">
            <w:pPr>
              <w:spacing w:line="360" w:lineRule="auto"/>
              <w:jc w:val="center"/>
              <w:rPr>
                <w:rFonts w:ascii="宋体" w:hAnsi="宋体" w:cs="宋体"/>
                <w:color w:val="auto"/>
                <w:sz w:val="22"/>
                <w:szCs w:val="22"/>
              </w:rPr>
            </w:pPr>
          </w:p>
          <w:p w14:paraId="37F1CC33">
            <w:pPr>
              <w:spacing w:line="360" w:lineRule="auto"/>
              <w:jc w:val="center"/>
              <w:rPr>
                <w:rFonts w:ascii="宋体" w:hAnsi="宋体" w:cs="宋体"/>
                <w:color w:val="auto"/>
                <w:sz w:val="22"/>
                <w:szCs w:val="22"/>
              </w:rPr>
            </w:pPr>
            <w:r>
              <w:rPr>
                <w:rFonts w:hint="eastAsia" w:ascii="宋体" w:hAnsi="宋体" w:cs="宋体"/>
                <w:color w:val="auto"/>
                <w:sz w:val="22"/>
                <w:szCs w:val="22"/>
              </w:rPr>
              <w:t>服务</w:t>
            </w:r>
          </w:p>
          <w:p w14:paraId="2A887102">
            <w:pPr>
              <w:spacing w:line="360" w:lineRule="auto"/>
              <w:jc w:val="center"/>
              <w:rPr>
                <w:rFonts w:ascii="宋体" w:hAnsi="宋体" w:cs="宋体"/>
                <w:color w:val="auto"/>
                <w:sz w:val="22"/>
                <w:szCs w:val="22"/>
              </w:rPr>
            </w:pPr>
            <w:r>
              <w:rPr>
                <w:rFonts w:hint="eastAsia" w:ascii="宋体" w:hAnsi="宋体" w:cs="宋体"/>
                <w:color w:val="auto"/>
                <w:sz w:val="22"/>
                <w:szCs w:val="22"/>
              </w:rPr>
              <w:t>部分</w:t>
            </w:r>
          </w:p>
          <w:p w14:paraId="3917C40C">
            <w:pPr>
              <w:spacing w:line="360" w:lineRule="auto"/>
              <w:jc w:val="center"/>
              <w:rPr>
                <w:rFonts w:ascii="宋体" w:hAnsi="宋体" w:cs="宋体"/>
                <w:color w:val="auto"/>
                <w:sz w:val="22"/>
                <w:szCs w:val="22"/>
              </w:rPr>
            </w:pPr>
            <w:r>
              <w:rPr>
                <w:rFonts w:hint="eastAsia" w:ascii="宋体" w:hAnsi="宋体" w:cs="宋体"/>
                <w:color w:val="auto"/>
                <w:sz w:val="22"/>
                <w:szCs w:val="22"/>
              </w:rPr>
              <w:t>(</w:t>
            </w:r>
            <w:r>
              <w:rPr>
                <w:rFonts w:hint="eastAsia" w:ascii="宋体" w:hAnsi="宋体" w:cs="宋体"/>
                <w:color w:val="auto"/>
                <w:sz w:val="22"/>
                <w:szCs w:val="22"/>
                <w:lang w:val="en-US" w:eastAsia="zh-CN"/>
              </w:rPr>
              <w:t>5</w:t>
            </w:r>
            <w:r>
              <w:rPr>
                <w:rFonts w:hint="eastAsia" w:ascii="宋体" w:hAnsi="宋体" w:cs="宋体"/>
                <w:color w:val="auto"/>
                <w:sz w:val="22"/>
                <w:szCs w:val="22"/>
              </w:rPr>
              <w:t>0%)</w:t>
            </w:r>
          </w:p>
        </w:tc>
        <w:tc>
          <w:tcPr>
            <w:tcW w:w="699" w:type="pct"/>
            <w:vAlign w:val="center"/>
          </w:tcPr>
          <w:p w14:paraId="1FE8DF91">
            <w:pPr>
              <w:widowControl/>
              <w:spacing w:line="360" w:lineRule="auto"/>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0分</w:t>
            </w:r>
          </w:p>
        </w:tc>
        <w:tc>
          <w:tcPr>
            <w:tcW w:w="2355" w:type="pct"/>
            <w:vAlign w:val="center"/>
          </w:tcPr>
          <w:p w14:paraId="29CE0DA7">
            <w:pPr>
              <w:widowControl/>
              <w:spacing w:line="360" w:lineRule="auto"/>
              <w:textAlignment w:val="center"/>
              <w:rPr>
                <w:rFonts w:asciiTheme="minorEastAsia" w:hAnsiTheme="minorEastAsia" w:eastAsiaTheme="minorEastAsia" w:cstheme="minorEastAsia"/>
                <w:b/>
                <w:bCs/>
                <w:color w:val="auto"/>
                <w:sz w:val="22"/>
                <w:szCs w:val="22"/>
              </w:rPr>
            </w:pPr>
            <w:r>
              <w:rPr>
                <w:rFonts w:hint="eastAsia" w:ascii="宋体" w:hAnsi="宋体" w:cs="宋体"/>
                <w:b/>
                <w:bCs/>
                <w:color w:val="auto"/>
                <w:sz w:val="22"/>
                <w:szCs w:val="22"/>
              </w:rPr>
              <w:t>实施方案与技术措施</w:t>
            </w:r>
            <w:r>
              <w:rPr>
                <w:rFonts w:hint="eastAsia" w:ascii="宋体" w:hAnsi="宋体" w:cs="宋体"/>
                <w:b/>
                <w:bCs/>
                <w:color w:val="auto"/>
                <w:sz w:val="22"/>
                <w:szCs w:val="22"/>
                <w:lang w:val="en-US" w:eastAsia="zh-CN"/>
              </w:rPr>
              <w:t>方案</w:t>
            </w:r>
            <w:r>
              <w:rPr>
                <w:rFonts w:hint="eastAsia" w:ascii="宋体" w:hAnsi="宋体" w:cs="宋体"/>
                <w:b/>
                <w:bCs/>
                <w:color w:val="auto"/>
                <w:sz w:val="22"/>
                <w:szCs w:val="22"/>
              </w:rPr>
              <w:t>（2</w:t>
            </w:r>
            <w:r>
              <w:rPr>
                <w:rFonts w:hint="eastAsia" w:ascii="宋体" w:hAnsi="宋体" w:cs="宋体"/>
                <w:b/>
                <w:bCs/>
                <w:color w:val="auto"/>
                <w:sz w:val="22"/>
                <w:szCs w:val="22"/>
                <w:lang w:val="en-US" w:eastAsia="zh-CN"/>
              </w:rPr>
              <w:t>0</w:t>
            </w:r>
            <w:r>
              <w:rPr>
                <w:rFonts w:hint="eastAsia" w:ascii="宋体" w:hAnsi="宋体" w:cs="宋体"/>
                <w:b/>
                <w:bCs/>
                <w:color w:val="auto"/>
                <w:sz w:val="22"/>
                <w:szCs w:val="22"/>
              </w:rPr>
              <w:t>分）</w:t>
            </w:r>
          </w:p>
          <w:p w14:paraId="656039FF">
            <w:pPr>
              <w:snapToGrid w:val="0"/>
              <w:spacing w:line="360" w:lineRule="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2"/>
                <w:szCs w:val="22"/>
              </w:rPr>
              <w:t>供应商针对本项目提供实施方案与技术措施，</w:t>
            </w:r>
            <w:r>
              <w:rPr>
                <w:rFonts w:hint="eastAsia" w:asciiTheme="minorEastAsia" w:hAnsiTheme="minorEastAsia" w:eastAsiaTheme="minorEastAsia" w:cstheme="minorEastAsia"/>
                <w:color w:val="auto"/>
                <w:sz w:val="22"/>
                <w:szCs w:val="22"/>
                <w:lang w:val="en-US" w:eastAsia="zh-CN"/>
              </w:rPr>
              <w:t>方案包括但不限于开展工作的流程环节、职责分工、人员配置等内容，</w:t>
            </w:r>
            <w:r>
              <w:rPr>
                <w:rFonts w:hint="eastAsia" w:asciiTheme="minorEastAsia" w:hAnsiTheme="minorEastAsia" w:eastAsiaTheme="minorEastAsia" w:cstheme="minorEastAsia"/>
                <w:color w:val="auto"/>
                <w:sz w:val="22"/>
                <w:szCs w:val="22"/>
              </w:rPr>
              <w:t>评审小组根据供应商所提供实施方案与技术措施中是否明确项目工作目的、意义、原则</w:t>
            </w:r>
            <w:r>
              <w:rPr>
                <w:rFonts w:hint="eastAsia" w:asciiTheme="minorEastAsia" w:hAnsiTheme="minorEastAsia" w:eastAsiaTheme="minorEastAsia" w:cstheme="minorEastAsia"/>
                <w:color w:val="auto"/>
                <w:sz w:val="21"/>
                <w:szCs w:val="21"/>
              </w:rPr>
              <w:t>等内容进行评审；</w:t>
            </w:r>
          </w:p>
          <w:p w14:paraId="6CB12B83">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内容不存在瑕疵得2</w:t>
            </w:r>
            <w:r>
              <w:rPr>
                <w:rFonts w:hint="eastAsia" w:ascii="宋体" w:hAnsi="宋体" w:cs="宋体"/>
                <w:color w:val="auto"/>
                <w:sz w:val="22"/>
                <w:szCs w:val="22"/>
                <w:lang w:val="en-US" w:eastAsia="zh-CN"/>
              </w:rPr>
              <w:t>0</w:t>
            </w:r>
            <w:r>
              <w:rPr>
                <w:rFonts w:hint="eastAsia" w:ascii="宋体" w:hAnsi="宋体" w:cs="宋体"/>
                <w:color w:val="auto"/>
                <w:sz w:val="22"/>
                <w:szCs w:val="22"/>
              </w:rPr>
              <w:t>分；</w:t>
            </w:r>
          </w:p>
          <w:p w14:paraId="3B83252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内容存在1处瑕疵得</w:t>
            </w:r>
            <w:r>
              <w:rPr>
                <w:rFonts w:hint="eastAsia" w:ascii="宋体" w:hAnsi="宋体" w:cs="宋体"/>
                <w:color w:val="auto"/>
                <w:sz w:val="22"/>
                <w:szCs w:val="22"/>
                <w:lang w:val="en-US" w:eastAsia="zh-CN"/>
              </w:rPr>
              <w:t>17</w:t>
            </w:r>
            <w:r>
              <w:rPr>
                <w:rFonts w:hint="eastAsia" w:ascii="宋体" w:hAnsi="宋体" w:cs="宋体"/>
                <w:color w:val="auto"/>
                <w:sz w:val="22"/>
                <w:szCs w:val="22"/>
              </w:rPr>
              <w:t>分；</w:t>
            </w:r>
          </w:p>
          <w:p w14:paraId="4E3B94C7">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内容存在2处瑕疵得1</w:t>
            </w:r>
            <w:r>
              <w:rPr>
                <w:rFonts w:hint="eastAsia" w:ascii="宋体" w:hAnsi="宋体" w:cs="宋体"/>
                <w:color w:val="auto"/>
                <w:sz w:val="22"/>
                <w:szCs w:val="22"/>
                <w:lang w:val="en-US" w:eastAsia="zh-CN"/>
              </w:rPr>
              <w:t>4</w:t>
            </w:r>
            <w:r>
              <w:rPr>
                <w:rFonts w:hint="eastAsia" w:ascii="宋体" w:hAnsi="宋体" w:cs="宋体"/>
                <w:color w:val="auto"/>
                <w:sz w:val="22"/>
                <w:szCs w:val="22"/>
              </w:rPr>
              <w:t>分；</w:t>
            </w:r>
          </w:p>
          <w:p w14:paraId="32EBC37E">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内容存在3处瑕疵得</w:t>
            </w:r>
            <w:r>
              <w:rPr>
                <w:rFonts w:hint="eastAsia" w:ascii="宋体" w:hAnsi="宋体" w:cs="宋体"/>
                <w:color w:val="auto"/>
                <w:sz w:val="22"/>
                <w:szCs w:val="22"/>
                <w:lang w:val="en-US" w:eastAsia="zh-CN"/>
              </w:rPr>
              <w:t>9</w:t>
            </w:r>
            <w:r>
              <w:rPr>
                <w:rFonts w:hint="eastAsia" w:ascii="宋体" w:hAnsi="宋体" w:cs="宋体"/>
                <w:color w:val="auto"/>
                <w:sz w:val="22"/>
                <w:szCs w:val="22"/>
              </w:rPr>
              <w:t>分；</w:t>
            </w:r>
          </w:p>
          <w:p w14:paraId="6DF0B75B">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内容存在4处瑕疵得</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p w14:paraId="5F5C1447">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内容存在5处及以上瑕疵或未提供方案得0分。</w:t>
            </w:r>
          </w:p>
        </w:tc>
        <w:tc>
          <w:tcPr>
            <w:tcW w:w="1146" w:type="pct"/>
            <w:vMerge w:val="restart"/>
            <w:vAlign w:val="center"/>
          </w:tcPr>
          <w:p w14:paraId="36CBCFCC">
            <w:pPr>
              <w:spacing w:line="276" w:lineRule="auto"/>
              <w:ind w:left="-38"/>
              <w:jc w:val="left"/>
              <w:rPr>
                <w:rFonts w:hint="eastAsia" w:ascii="宋体" w:hAnsi="宋体" w:cs="宋体"/>
                <w:color w:val="auto"/>
                <w:sz w:val="21"/>
                <w:szCs w:val="21"/>
              </w:rPr>
            </w:pPr>
            <w:r>
              <w:rPr>
                <w:rFonts w:hint="eastAsia" w:ascii="宋体" w:hAnsi="宋体" w:cs="宋体"/>
                <w:color w:val="auto"/>
                <w:sz w:val="21"/>
                <w:szCs w:val="21"/>
              </w:rPr>
              <w:t>供应商提供方案，格式自拟。</w:t>
            </w:r>
          </w:p>
          <w:p w14:paraId="0A4027ED">
            <w:pPr>
              <w:spacing w:line="276" w:lineRule="auto"/>
              <w:ind w:left="-38"/>
              <w:jc w:val="left"/>
              <w:rPr>
                <w:rFonts w:ascii="宋体" w:hAnsi="宋体" w:cs="宋体"/>
                <w:color w:val="auto"/>
                <w:sz w:val="21"/>
                <w:szCs w:val="21"/>
              </w:rPr>
            </w:pPr>
            <w:r>
              <w:rPr>
                <w:rFonts w:hint="eastAsia" w:ascii="宋体" w:hAnsi="宋体" w:cs="宋体"/>
                <w:color w:val="auto"/>
                <w:sz w:val="21"/>
                <w:szCs w:val="21"/>
              </w:rPr>
              <w:t>注：本项内容中所称的“瑕疵”：</w:t>
            </w:r>
          </w:p>
          <w:p w14:paraId="56E99BB6">
            <w:pPr>
              <w:jc w:val="left"/>
              <w:rPr>
                <w:rFonts w:ascii="宋体" w:hAnsi="宋体" w:cs="宋体"/>
                <w:color w:val="auto"/>
                <w:sz w:val="21"/>
                <w:szCs w:val="21"/>
              </w:rPr>
            </w:pPr>
            <w:r>
              <w:rPr>
                <w:rFonts w:hint="eastAsia" w:ascii="宋体" w:hAnsi="宋体" w:cs="宋体"/>
                <w:color w:val="auto"/>
                <w:sz w:val="21"/>
                <w:szCs w:val="21"/>
              </w:rPr>
              <w:t>①</w:t>
            </w:r>
            <w:r>
              <w:rPr>
                <w:rFonts w:hint="eastAsia" w:ascii="宋体" w:hAnsi="宋体" w:cs="宋体"/>
                <w:color w:val="auto"/>
                <w:kern w:val="0"/>
                <w:sz w:val="21"/>
                <w:szCs w:val="21"/>
              </w:rPr>
              <w:t>要素欠缺、</w:t>
            </w:r>
            <w:r>
              <w:rPr>
                <w:rFonts w:hint="eastAsia" w:ascii="宋体" w:hAnsi="宋体" w:cs="宋体"/>
                <w:color w:val="auto"/>
                <w:kern w:val="0"/>
                <w:sz w:val="21"/>
                <w:szCs w:val="21"/>
                <w:lang w:val="zh-CN"/>
              </w:rPr>
              <w:t>仅有标题而无实质意义叙述内容、内容表述不完整、缺少关键分析点</w:t>
            </w:r>
            <w:r>
              <w:rPr>
                <w:rFonts w:hint="eastAsia" w:ascii="宋体" w:hAnsi="宋体" w:cs="宋体"/>
                <w:color w:val="auto"/>
                <w:sz w:val="21"/>
                <w:szCs w:val="21"/>
              </w:rPr>
              <w:t>；</w:t>
            </w:r>
          </w:p>
          <w:p w14:paraId="28D76197">
            <w:pPr>
              <w:jc w:val="left"/>
              <w:rPr>
                <w:rFonts w:ascii="宋体" w:hAnsi="宋体" w:cs="宋体"/>
                <w:color w:val="auto"/>
                <w:sz w:val="21"/>
                <w:szCs w:val="21"/>
              </w:rPr>
            </w:pPr>
            <w:r>
              <w:rPr>
                <w:rFonts w:hint="eastAsia" w:ascii="宋体" w:hAnsi="宋体" w:cs="宋体"/>
                <w:color w:val="auto"/>
                <w:sz w:val="21"/>
                <w:szCs w:val="21"/>
              </w:rPr>
              <w:t>②缺乏科学合理性或存在逻辑漏洞、常识错误；</w:t>
            </w:r>
          </w:p>
          <w:p w14:paraId="36A57609">
            <w:pPr>
              <w:jc w:val="left"/>
              <w:rPr>
                <w:rFonts w:hint="eastAsia" w:ascii="宋体" w:hAnsi="宋体" w:eastAsia="宋体" w:cs="宋体"/>
                <w:color w:val="auto"/>
                <w:sz w:val="21"/>
                <w:szCs w:val="21"/>
              </w:rPr>
            </w:pPr>
            <w:r>
              <w:rPr>
                <w:rFonts w:hint="eastAsia" w:ascii="宋体" w:hAnsi="宋体" w:cs="宋体"/>
                <w:color w:val="auto"/>
                <w:sz w:val="21"/>
                <w:szCs w:val="21"/>
              </w:rPr>
              <w:t>③方案内容表述前后矛盾或</w:t>
            </w:r>
            <w:r>
              <w:rPr>
                <w:rFonts w:hint="eastAsia" w:ascii="宋体" w:hAnsi="宋体" w:eastAsia="宋体" w:cs="宋体"/>
                <w:color w:val="auto"/>
                <w:sz w:val="21"/>
                <w:szCs w:val="21"/>
              </w:rPr>
              <w:t>无连贯性；</w:t>
            </w:r>
          </w:p>
          <w:p w14:paraId="14676561">
            <w:pPr>
              <w:jc w:val="left"/>
              <w:rPr>
                <w:rFonts w:ascii="宋体" w:hAnsi="宋体" w:cs="宋体"/>
                <w:color w:val="auto"/>
                <w:sz w:val="21"/>
                <w:szCs w:val="21"/>
              </w:rPr>
            </w:pPr>
            <w:r>
              <w:rPr>
                <w:rFonts w:hint="eastAsia" w:ascii="宋体" w:hAnsi="宋体" w:eastAsia="宋体" w:cs="宋体"/>
                <w:color w:val="auto"/>
                <w:sz w:val="21"/>
                <w:szCs w:val="21"/>
              </w:rPr>
              <w:t>④方案不适用本项目特性、实施方案与技术措施</w:t>
            </w:r>
            <w:r>
              <w:rPr>
                <w:rFonts w:hint="eastAsia" w:ascii="宋体" w:hAnsi="宋体" w:eastAsia="宋体" w:cs="宋体"/>
                <w:color w:val="auto"/>
                <w:sz w:val="21"/>
                <w:szCs w:val="21"/>
                <w:lang w:val="en-US" w:eastAsia="zh-CN"/>
              </w:rPr>
              <w:t>方案或进度计划方案或售后服务方案</w:t>
            </w:r>
            <w:r>
              <w:rPr>
                <w:rFonts w:hint="eastAsia" w:ascii="宋体" w:hAnsi="宋体" w:eastAsia="宋体" w:cs="宋体"/>
                <w:color w:val="auto"/>
                <w:sz w:val="21"/>
                <w:szCs w:val="21"/>
              </w:rPr>
              <w:t>非专门针对本项目制定、方案相关内容不利</w:t>
            </w:r>
            <w:r>
              <w:rPr>
                <w:rFonts w:hint="eastAsia" w:ascii="宋体" w:hAnsi="宋体" w:cs="宋体"/>
                <w:color w:val="auto"/>
                <w:kern w:val="0"/>
                <w:sz w:val="21"/>
                <w:szCs w:val="21"/>
              </w:rPr>
              <w:t>于项目目标实现</w:t>
            </w:r>
            <w:r>
              <w:rPr>
                <w:rFonts w:hint="eastAsia" w:ascii="宋体" w:hAnsi="宋体" w:cs="宋体"/>
                <w:color w:val="auto"/>
                <w:sz w:val="21"/>
                <w:szCs w:val="21"/>
              </w:rPr>
              <w:t>；</w:t>
            </w:r>
          </w:p>
          <w:p w14:paraId="41E56438">
            <w:pPr>
              <w:jc w:val="left"/>
              <w:rPr>
                <w:rFonts w:hint="eastAsia" w:ascii="宋体" w:hAnsi="宋体" w:eastAsia="宋体" w:cs="宋体"/>
                <w:color w:val="auto"/>
                <w:sz w:val="21"/>
                <w:szCs w:val="21"/>
              </w:rPr>
            </w:pPr>
            <w:r>
              <w:rPr>
                <w:rFonts w:hint="eastAsia" w:ascii="宋体" w:hAnsi="宋体" w:cs="宋体"/>
                <w:color w:val="auto"/>
                <w:sz w:val="21"/>
                <w:szCs w:val="21"/>
              </w:rPr>
              <w:t>⑤</w:t>
            </w:r>
            <w:r>
              <w:rPr>
                <w:rFonts w:hint="eastAsia" w:ascii="宋体" w:hAnsi="宋体" w:eastAsia="宋体" w:cs="宋体"/>
                <w:color w:val="auto"/>
                <w:sz w:val="21"/>
                <w:szCs w:val="21"/>
              </w:rPr>
              <w:t>方案内容中包含其他项目名称，或出现与本项目不相关的其他内容；</w:t>
            </w:r>
          </w:p>
          <w:p w14:paraId="588F5CBB">
            <w:pPr>
              <w:jc w:val="left"/>
              <w:rPr>
                <w:rFonts w:hint="eastAsia" w:ascii="宋体" w:hAnsi="宋体" w:eastAsia="宋体" w:cs="宋体"/>
                <w:color w:val="auto"/>
                <w:sz w:val="21"/>
                <w:szCs w:val="21"/>
              </w:rPr>
            </w:pPr>
            <w:r>
              <w:rPr>
                <w:rFonts w:hint="eastAsia" w:ascii="宋体" w:hAnsi="宋体" w:eastAsia="宋体" w:cs="宋体"/>
                <w:color w:val="auto"/>
                <w:sz w:val="21"/>
                <w:szCs w:val="21"/>
              </w:rPr>
              <w:t>⑥现有技术条件下不可能实现目标。</w:t>
            </w:r>
          </w:p>
          <w:p w14:paraId="12A0C735">
            <w:pPr>
              <w:jc w:val="left"/>
              <w:rPr>
                <w:rFonts w:ascii="宋体" w:hAnsi="宋体" w:cs="宋体"/>
                <w:color w:val="auto"/>
                <w:kern w:val="0"/>
                <w:sz w:val="22"/>
                <w:szCs w:val="22"/>
                <w:lang w:bidi="ar"/>
              </w:rPr>
            </w:pPr>
            <w:r>
              <w:rPr>
                <w:rFonts w:hint="eastAsia" w:ascii="宋体" w:hAnsi="宋体" w:eastAsia="宋体" w:cs="宋体"/>
                <w:color w:val="auto"/>
                <w:sz w:val="21"/>
                <w:szCs w:val="21"/>
              </w:rPr>
              <w:t>上述任意一种情形为1处瑕疵。</w:t>
            </w:r>
          </w:p>
        </w:tc>
      </w:tr>
      <w:tr w14:paraId="2106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37" w:type="pct"/>
            <w:vMerge w:val="continue"/>
            <w:vAlign w:val="center"/>
          </w:tcPr>
          <w:p w14:paraId="5C47F3CA">
            <w:pPr>
              <w:widowControl/>
              <w:spacing w:line="360" w:lineRule="auto"/>
              <w:jc w:val="center"/>
              <w:textAlignment w:val="center"/>
              <w:rPr>
                <w:color w:val="auto"/>
                <w:sz w:val="22"/>
                <w:szCs w:val="22"/>
              </w:rPr>
            </w:pPr>
          </w:p>
        </w:tc>
        <w:tc>
          <w:tcPr>
            <w:tcW w:w="561" w:type="pct"/>
            <w:vMerge w:val="continue"/>
            <w:vAlign w:val="center"/>
          </w:tcPr>
          <w:p w14:paraId="19BC2CC0">
            <w:pPr>
              <w:widowControl/>
              <w:spacing w:line="360" w:lineRule="auto"/>
              <w:jc w:val="center"/>
              <w:textAlignment w:val="center"/>
              <w:rPr>
                <w:color w:val="auto"/>
                <w:sz w:val="22"/>
                <w:szCs w:val="22"/>
              </w:rPr>
            </w:pPr>
          </w:p>
        </w:tc>
        <w:tc>
          <w:tcPr>
            <w:tcW w:w="699" w:type="pct"/>
            <w:vAlign w:val="center"/>
          </w:tcPr>
          <w:p w14:paraId="075DB4DA">
            <w:pPr>
              <w:widowControl/>
              <w:spacing w:line="360" w:lineRule="auto"/>
              <w:jc w:val="center"/>
              <w:textAlignment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15分</w:t>
            </w:r>
          </w:p>
        </w:tc>
        <w:tc>
          <w:tcPr>
            <w:tcW w:w="2355" w:type="pct"/>
            <w:vAlign w:val="center"/>
          </w:tcPr>
          <w:p w14:paraId="7BDCA3A3">
            <w:pPr>
              <w:snapToGrid w:val="0"/>
              <w:spacing w:line="360" w:lineRule="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进度计划</w:t>
            </w:r>
            <w:r>
              <w:rPr>
                <w:rFonts w:hint="eastAsia" w:asciiTheme="minorEastAsia" w:hAnsiTheme="minorEastAsia" w:eastAsiaTheme="minorEastAsia" w:cstheme="minorEastAsia"/>
                <w:b/>
                <w:bCs/>
                <w:color w:val="auto"/>
                <w:sz w:val="21"/>
                <w:szCs w:val="21"/>
                <w:lang w:val="en-US" w:eastAsia="zh-CN"/>
              </w:rPr>
              <w:t>方案</w:t>
            </w:r>
            <w:r>
              <w:rPr>
                <w:rFonts w:hint="eastAsia" w:asciiTheme="minorEastAsia" w:hAnsiTheme="minorEastAsia" w:eastAsiaTheme="minorEastAsia" w:cstheme="minorEastAsia"/>
                <w:b/>
                <w:bCs/>
                <w:color w:val="auto"/>
                <w:sz w:val="21"/>
                <w:szCs w:val="21"/>
              </w:rPr>
              <w:t>（</w:t>
            </w:r>
            <w:r>
              <w:rPr>
                <w:rFonts w:hint="eastAsia" w:asciiTheme="minorEastAsia" w:hAnsiTheme="minorEastAsia" w:eastAsiaTheme="minorEastAsia" w:cstheme="minorEastAsia"/>
                <w:b/>
                <w:bCs/>
                <w:color w:val="auto"/>
                <w:sz w:val="21"/>
                <w:szCs w:val="21"/>
                <w:lang w:val="en-US" w:eastAsia="zh-CN"/>
              </w:rPr>
              <w:t>15</w:t>
            </w:r>
            <w:r>
              <w:rPr>
                <w:rFonts w:hint="eastAsia" w:asciiTheme="minorEastAsia" w:hAnsiTheme="minorEastAsia" w:eastAsiaTheme="minorEastAsia" w:cstheme="minorEastAsia"/>
                <w:b/>
                <w:bCs/>
                <w:color w:val="auto"/>
                <w:sz w:val="21"/>
                <w:szCs w:val="21"/>
              </w:rPr>
              <w:t>分）</w:t>
            </w:r>
          </w:p>
          <w:p w14:paraId="529B4BD8">
            <w:pPr>
              <w:snapToGrid w:val="0"/>
              <w:spacing w:line="360" w:lineRule="auto"/>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供应商为本项目提供进度安排，</w:t>
            </w:r>
            <w:r>
              <w:rPr>
                <w:rFonts w:hint="eastAsia" w:asciiTheme="minorEastAsia" w:hAnsiTheme="minorEastAsia" w:eastAsiaTheme="minorEastAsia" w:cstheme="minorEastAsia"/>
                <w:color w:val="auto"/>
                <w:sz w:val="22"/>
                <w:szCs w:val="22"/>
                <w:lang w:val="en-US" w:eastAsia="zh-CN"/>
              </w:rPr>
              <w:t>包括但</w:t>
            </w:r>
            <w:r>
              <w:rPr>
                <w:rFonts w:hint="eastAsia" w:ascii="宋体" w:hAnsi="宋体" w:eastAsia="宋体" w:cs="宋体"/>
                <w:color w:val="auto"/>
                <w:sz w:val="21"/>
                <w:szCs w:val="21"/>
                <w:lang w:val="en-US" w:eastAsia="zh-CN"/>
              </w:rPr>
              <w:t>不限于维修升级进度计划、进度保障措施等内容，</w:t>
            </w:r>
            <w:r>
              <w:rPr>
                <w:rFonts w:hint="eastAsia" w:asciiTheme="minorEastAsia" w:hAnsiTheme="minorEastAsia" w:eastAsiaTheme="minorEastAsia" w:cstheme="minorEastAsia"/>
                <w:color w:val="auto"/>
                <w:sz w:val="22"/>
                <w:szCs w:val="22"/>
              </w:rPr>
              <w:t>评审小组针对供应商所提供的进度计划方案是否明确工作程序和具体的工作时间节点等内容进行评审。</w:t>
            </w:r>
          </w:p>
          <w:p w14:paraId="0045E16D">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内容不存在瑕疵得</w:t>
            </w:r>
            <w:r>
              <w:rPr>
                <w:rFonts w:hint="eastAsia" w:ascii="宋体" w:hAnsi="宋体" w:cs="宋体"/>
                <w:color w:val="auto"/>
                <w:sz w:val="22"/>
                <w:szCs w:val="22"/>
                <w:lang w:val="en-US" w:eastAsia="zh-CN"/>
              </w:rPr>
              <w:t>15</w:t>
            </w:r>
            <w:r>
              <w:rPr>
                <w:rFonts w:hint="eastAsia" w:ascii="宋体" w:hAnsi="宋体" w:cs="宋体"/>
                <w:color w:val="auto"/>
                <w:sz w:val="22"/>
                <w:szCs w:val="22"/>
              </w:rPr>
              <w:t>分；</w:t>
            </w:r>
          </w:p>
          <w:p w14:paraId="259FDCD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内容存在1处瑕疵得1</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14:paraId="12841EEF">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内容存在2处瑕疵得</w:t>
            </w:r>
            <w:r>
              <w:rPr>
                <w:rFonts w:hint="eastAsia" w:ascii="宋体" w:hAnsi="宋体" w:cs="宋体"/>
                <w:color w:val="auto"/>
                <w:sz w:val="22"/>
                <w:szCs w:val="22"/>
                <w:lang w:val="en-US" w:eastAsia="zh-CN"/>
              </w:rPr>
              <w:t>9</w:t>
            </w:r>
            <w:r>
              <w:rPr>
                <w:rFonts w:hint="eastAsia" w:ascii="宋体" w:hAnsi="宋体" w:cs="宋体"/>
                <w:color w:val="auto"/>
                <w:sz w:val="22"/>
                <w:szCs w:val="22"/>
              </w:rPr>
              <w:t>分；</w:t>
            </w:r>
          </w:p>
          <w:p w14:paraId="214C6CB4">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内容存在3处瑕疵得</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p w14:paraId="113D651C">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内容存在4处瑕疵得</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14:paraId="205C208A">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内容存在5处及以上瑕疵或未提供方案得0分。</w:t>
            </w:r>
          </w:p>
        </w:tc>
        <w:tc>
          <w:tcPr>
            <w:tcW w:w="1146" w:type="pct"/>
            <w:vMerge w:val="continue"/>
            <w:vAlign w:val="center"/>
          </w:tcPr>
          <w:p w14:paraId="193F37FD">
            <w:pPr>
              <w:widowControl/>
              <w:spacing w:line="360" w:lineRule="auto"/>
              <w:jc w:val="center"/>
              <w:textAlignment w:val="center"/>
              <w:rPr>
                <w:rFonts w:ascii="宋体" w:hAnsi="宋体" w:cs="宋体"/>
                <w:color w:val="auto"/>
                <w:kern w:val="0"/>
                <w:sz w:val="22"/>
                <w:szCs w:val="22"/>
                <w:lang w:bidi="ar"/>
              </w:rPr>
            </w:pPr>
          </w:p>
        </w:tc>
      </w:tr>
      <w:tr w14:paraId="3249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37" w:type="pct"/>
            <w:vMerge w:val="continue"/>
            <w:vAlign w:val="center"/>
          </w:tcPr>
          <w:p w14:paraId="668BC677">
            <w:pPr>
              <w:spacing w:line="360" w:lineRule="auto"/>
              <w:jc w:val="center"/>
              <w:rPr>
                <w:color w:val="auto"/>
                <w:sz w:val="22"/>
                <w:szCs w:val="22"/>
              </w:rPr>
            </w:pPr>
          </w:p>
        </w:tc>
        <w:tc>
          <w:tcPr>
            <w:tcW w:w="561" w:type="pct"/>
            <w:vMerge w:val="continue"/>
            <w:vAlign w:val="center"/>
          </w:tcPr>
          <w:p w14:paraId="5AA0512D">
            <w:pPr>
              <w:spacing w:line="360" w:lineRule="auto"/>
              <w:jc w:val="center"/>
              <w:rPr>
                <w:color w:val="auto"/>
                <w:sz w:val="22"/>
                <w:szCs w:val="22"/>
              </w:rPr>
            </w:pPr>
          </w:p>
        </w:tc>
        <w:tc>
          <w:tcPr>
            <w:tcW w:w="699" w:type="pct"/>
            <w:vAlign w:val="center"/>
          </w:tcPr>
          <w:p w14:paraId="3596E7F8">
            <w:pPr>
              <w:spacing w:line="240" w:lineRule="atLeast"/>
              <w:jc w:val="center"/>
              <w:rPr>
                <w:rFonts w:hint="eastAsia" w:ascii="宋体" w:hAnsi="宋体" w:eastAsia="宋体" w:cs="宋体"/>
                <w:color w:val="auto"/>
                <w:sz w:val="22"/>
                <w:szCs w:val="22"/>
                <w:lang w:val="en-US" w:eastAsia="zh-CN"/>
              </w:rPr>
            </w:pPr>
            <w:r>
              <w:rPr>
                <w:rFonts w:hint="eastAsia" w:ascii="宋体" w:hAnsi="宋体" w:cs="宋体"/>
                <w:color w:val="auto"/>
                <w:sz w:val="21"/>
                <w:szCs w:val="21"/>
              </w:rPr>
              <w:t>15</w:t>
            </w:r>
            <w:r>
              <w:rPr>
                <w:rFonts w:hint="eastAsia" w:ascii="宋体" w:hAnsi="宋体" w:cs="宋体"/>
                <w:color w:val="auto"/>
                <w:sz w:val="21"/>
                <w:szCs w:val="21"/>
                <w:lang w:val="en-US" w:eastAsia="zh-CN"/>
              </w:rPr>
              <w:t>分</w:t>
            </w:r>
          </w:p>
        </w:tc>
        <w:tc>
          <w:tcPr>
            <w:tcW w:w="2355" w:type="pct"/>
            <w:vAlign w:val="center"/>
          </w:tcPr>
          <w:p w14:paraId="07B52DA0">
            <w:pPr>
              <w:snapToGrid w:val="0"/>
              <w:spacing w:line="360" w:lineRule="auto"/>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售后服务方案（15分）</w:t>
            </w:r>
          </w:p>
          <w:p w14:paraId="68E29A46">
            <w:pPr>
              <w:snapToGrid w:val="0"/>
              <w:spacing w:line="360" w:lineRule="auto"/>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供应商为本项目提供</w:t>
            </w:r>
            <w:r>
              <w:rPr>
                <w:rFonts w:hint="eastAsia" w:asciiTheme="minorEastAsia" w:hAnsiTheme="minorEastAsia" w:eastAsiaTheme="minorEastAsia" w:cstheme="minorEastAsia"/>
                <w:color w:val="auto"/>
                <w:sz w:val="22"/>
                <w:szCs w:val="22"/>
                <w:lang w:val="en-US" w:eastAsia="zh-CN"/>
              </w:rPr>
              <w:t>售后服务方案</w:t>
            </w:r>
            <w:r>
              <w:rPr>
                <w:rFonts w:hint="eastAsia" w:asciiTheme="minorEastAsia" w:hAnsiTheme="minorEastAsia" w:eastAsiaTheme="minorEastAsia" w:cstheme="minorEastAsia"/>
                <w:color w:val="auto"/>
                <w:sz w:val="22"/>
                <w:szCs w:val="22"/>
              </w:rPr>
              <w:t>，</w:t>
            </w:r>
            <w:r>
              <w:rPr>
                <w:rFonts w:hint="eastAsia" w:asciiTheme="minorEastAsia" w:hAnsiTheme="minorEastAsia" w:eastAsiaTheme="minorEastAsia" w:cstheme="minorEastAsia"/>
                <w:color w:val="auto"/>
                <w:sz w:val="22"/>
                <w:szCs w:val="22"/>
                <w:lang w:val="en-US" w:eastAsia="zh-CN"/>
              </w:rPr>
              <w:t>包括但不限于质保措施、售后响应时效、售后服务人员配置、应急响应措施、培训方案、备品备件保障等。</w:t>
            </w:r>
          </w:p>
          <w:p w14:paraId="5BF04C57">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内容不存在瑕疵得</w:t>
            </w:r>
            <w:r>
              <w:rPr>
                <w:rFonts w:hint="eastAsia" w:ascii="宋体" w:hAnsi="宋体" w:cs="宋体"/>
                <w:color w:val="auto"/>
                <w:sz w:val="22"/>
                <w:szCs w:val="22"/>
                <w:lang w:val="en-US" w:eastAsia="zh-CN"/>
              </w:rPr>
              <w:t>15</w:t>
            </w:r>
            <w:r>
              <w:rPr>
                <w:rFonts w:hint="eastAsia" w:ascii="宋体" w:hAnsi="宋体" w:cs="宋体"/>
                <w:color w:val="auto"/>
                <w:sz w:val="22"/>
                <w:szCs w:val="22"/>
              </w:rPr>
              <w:t>分；</w:t>
            </w:r>
          </w:p>
          <w:p w14:paraId="2143233A">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内容存在1处瑕疵得1</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14:paraId="0C34B7CA">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内容存在2处瑕疵得</w:t>
            </w:r>
            <w:r>
              <w:rPr>
                <w:rFonts w:hint="eastAsia" w:ascii="宋体" w:hAnsi="宋体" w:cs="宋体"/>
                <w:color w:val="auto"/>
                <w:sz w:val="22"/>
                <w:szCs w:val="22"/>
                <w:lang w:val="en-US" w:eastAsia="zh-CN"/>
              </w:rPr>
              <w:t>9</w:t>
            </w:r>
            <w:r>
              <w:rPr>
                <w:rFonts w:hint="eastAsia" w:ascii="宋体" w:hAnsi="宋体" w:cs="宋体"/>
                <w:color w:val="auto"/>
                <w:sz w:val="22"/>
                <w:szCs w:val="22"/>
              </w:rPr>
              <w:t>分；</w:t>
            </w:r>
          </w:p>
          <w:p w14:paraId="1C06B045">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内容存在3处瑕疵得</w:t>
            </w:r>
            <w:r>
              <w:rPr>
                <w:rFonts w:hint="eastAsia" w:ascii="宋体" w:hAnsi="宋体" w:cs="宋体"/>
                <w:color w:val="auto"/>
                <w:sz w:val="22"/>
                <w:szCs w:val="22"/>
                <w:lang w:val="en-US" w:eastAsia="zh-CN"/>
              </w:rPr>
              <w:t>5</w:t>
            </w:r>
            <w:r>
              <w:rPr>
                <w:rFonts w:hint="eastAsia" w:ascii="宋体" w:hAnsi="宋体" w:cs="宋体"/>
                <w:color w:val="auto"/>
                <w:sz w:val="22"/>
                <w:szCs w:val="22"/>
              </w:rPr>
              <w:t>分；</w:t>
            </w:r>
          </w:p>
          <w:p w14:paraId="68A6EF33">
            <w:pPr>
              <w:widowControl/>
              <w:spacing w:line="360" w:lineRule="auto"/>
              <w:textAlignment w:val="center"/>
              <w:rPr>
                <w:rFonts w:ascii="宋体" w:hAnsi="宋体" w:cs="宋体"/>
                <w:color w:val="auto"/>
                <w:sz w:val="22"/>
                <w:szCs w:val="22"/>
              </w:rPr>
            </w:pPr>
            <w:r>
              <w:rPr>
                <w:rFonts w:hint="eastAsia" w:ascii="宋体" w:hAnsi="宋体" w:cs="宋体"/>
                <w:color w:val="auto"/>
                <w:sz w:val="22"/>
                <w:szCs w:val="22"/>
              </w:rPr>
              <w:t>内容存在4处瑕疵得</w:t>
            </w:r>
            <w:r>
              <w:rPr>
                <w:rFonts w:hint="eastAsia" w:ascii="宋体" w:hAnsi="宋体" w:cs="宋体"/>
                <w:color w:val="auto"/>
                <w:sz w:val="22"/>
                <w:szCs w:val="22"/>
                <w:lang w:val="en-US" w:eastAsia="zh-CN"/>
              </w:rPr>
              <w:t>2</w:t>
            </w:r>
            <w:r>
              <w:rPr>
                <w:rFonts w:hint="eastAsia" w:ascii="宋体" w:hAnsi="宋体" w:cs="宋体"/>
                <w:color w:val="auto"/>
                <w:sz w:val="22"/>
                <w:szCs w:val="22"/>
              </w:rPr>
              <w:t>分</w:t>
            </w:r>
          </w:p>
          <w:p w14:paraId="179386AB">
            <w:pPr>
              <w:snapToGrid w:val="0"/>
              <w:spacing w:line="360" w:lineRule="auto"/>
              <w:rPr>
                <w:rFonts w:hint="default" w:ascii="宋体" w:hAnsi="宋体" w:cs="宋体"/>
                <w:color w:val="auto"/>
                <w:sz w:val="22"/>
                <w:szCs w:val="22"/>
                <w:lang w:val="en-US" w:eastAsia="zh-CN"/>
              </w:rPr>
            </w:pPr>
            <w:r>
              <w:rPr>
                <w:rFonts w:hint="eastAsia" w:ascii="宋体" w:hAnsi="宋体" w:cs="宋体"/>
                <w:color w:val="auto"/>
                <w:sz w:val="22"/>
                <w:szCs w:val="22"/>
              </w:rPr>
              <w:t>内容存在5处及以上瑕疵或未提供方案得0分。</w:t>
            </w:r>
          </w:p>
        </w:tc>
        <w:tc>
          <w:tcPr>
            <w:tcW w:w="1146" w:type="pct"/>
            <w:vMerge w:val="continue"/>
            <w:vAlign w:val="center"/>
          </w:tcPr>
          <w:p w14:paraId="1A3923EB">
            <w:pPr>
              <w:spacing w:line="360" w:lineRule="auto"/>
              <w:jc w:val="center"/>
              <w:rPr>
                <w:rFonts w:ascii="宋体" w:hAnsi="宋体" w:cs="宋体"/>
                <w:color w:val="auto"/>
                <w:sz w:val="22"/>
                <w:szCs w:val="22"/>
              </w:rPr>
            </w:pPr>
          </w:p>
        </w:tc>
      </w:tr>
      <w:tr w14:paraId="1D48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37" w:type="pct"/>
            <w:vMerge w:val="restart"/>
            <w:shd w:val="clear" w:color="auto" w:fill="auto"/>
            <w:vAlign w:val="center"/>
          </w:tcPr>
          <w:p w14:paraId="64464972">
            <w:pPr>
              <w:spacing w:line="360" w:lineRule="auto"/>
              <w:jc w:val="left"/>
              <w:rPr>
                <w:rFonts w:ascii="宋体" w:hAnsi="宋体" w:cs="宋体"/>
                <w:color w:val="auto"/>
                <w:sz w:val="22"/>
                <w:szCs w:val="22"/>
              </w:rPr>
            </w:pPr>
          </w:p>
          <w:p w14:paraId="62BB740F">
            <w:pPr>
              <w:spacing w:line="360" w:lineRule="auto"/>
              <w:ind w:firstLine="28"/>
              <w:jc w:val="left"/>
              <w:rPr>
                <w:rFonts w:ascii="宋体" w:hAnsi="宋体" w:cs="宋体"/>
                <w:color w:val="auto"/>
                <w:sz w:val="22"/>
                <w:szCs w:val="22"/>
              </w:rPr>
            </w:pPr>
            <w:r>
              <w:rPr>
                <w:rFonts w:hint="eastAsia" w:ascii="宋体" w:hAnsi="宋体" w:cs="宋体"/>
                <w:color w:val="auto"/>
                <w:sz w:val="22"/>
                <w:szCs w:val="22"/>
              </w:rPr>
              <w:t>3</w:t>
            </w:r>
          </w:p>
        </w:tc>
        <w:tc>
          <w:tcPr>
            <w:tcW w:w="561" w:type="pct"/>
            <w:vMerge w:val="restart"/>
            <w:shd w:val="clear" w:color="auto" w:fill="auto"/>
            <w:vAlign w:val="center"/>
          </w:tcPr>
          <w:p w14:paraId="02D5E296">
            <w:pPr>
              <w:spacing w:line="360" w:lineRule="auto"/>
              <w:jc w:val="both"/>
              <w:rPr>
                <w:rFonts w:ascii="宋体" w:hAnsi="宋体" w:cs="宋体"/>
                <w:color w:val="auto"/>
                <w:sz w:val="22"/>
                <w:szCs w:val="22"/>
              </w:rPr>
            </w:pPr>
          </w:p>
          <w:p w14:paraId="67E2462C">
            <w:pPr>
              <w:spacing w:line="360" w:lineRule="auto"/>
              <w:jc w:val="center"/>
              <w:rPr>
                <w:rFonts w:ascii="宋体" w:hAnsi="宋体" w:cs="宋体"/>
                <w:color w:val="auto"/>
                <w:sz w:val="22"/>
                <w:szCs w:val="22"/>
              </w:rPr>
            </w:pPr>
            <w:r>
              <w:rPr>
                <w:rFonts w:hint="eastAsia" w:ascii="宋体" w:hAnsi="宋体" w:cs="宋体"/>
                <w:color w:val="auto"/>
                <w:sz w:val="22"/>
                <w:szCs w:val="22"/>
              </w:rPr>
              <w:t>商务</w:t>
            </w:r>
          </w:p>
          <w:p w14:paraId="686B7CF3">
            <w:pPr>
              <w:spacing w:line="360" w:lineRule="auto"/>
              <w:jc w:val="center"/>
              <w:rPr>
                <w:rFonts w:ascii="宋体" w:hAnsi="宋体" w:cs="宋体"/>
                <w:color w:val="auto"/>
                <w:sz w:val="22"/>
                <w:szCs w:val="22"/>
              </w:rPr>
            </w:pPr>
            <w:r>
              <w:rPr>
                <w:rFonts w:hint="eastAsia" w:ascii="宋体" w:hAnsi="宋体" w:cs="宋体"/>
                <w:color w:val="auto"/>
                <w:sz w:val="22"/>
                <w:szCs w:val="22"/>
              </w:rPr>
              <w:t>部分</w:t>
            </w:r>
          </w:p>
          <w:p w14:paraId="46F51843">
            <w:pPr>
              <w:spacing w:line="360" w:lineRule="auto"/>
              <w:jc w:val="center"/>
              <w:rPr>
                <w:rFonts w:ascii="宋体" w:hAnsi="宋体" w:cs="宋体"/>
                <w:color w:val="auto"/>
                <w:sz w:val="22"/>
                <w:szCs w:val="22"/>
              </w:rPr>
            </w:pPr>
            <w:r>
              <w:rPr>
                <w:rFonts w:hint="eastAsia" w:ascii="宋体" w:hAnsi="宋体" w:cs="宋体"/>
                <w:color w:val="auto"/>
                <w:sz w:val="22"/>
                <w:szCs w:val="22"/>
              </w:rPr>
              <w:t>(20%）</w:t>
            </w:r>
          </w:p>
        </w:tc>
        <w:tc>
          <w:tcPr>
            <w:tcW w:w="699" w:type="pct"/>
            <w:shd w:val="clear" w:color="auto" w:fill="auto"/>
            <w:vAlign w:val="center"/>
          </w:tcPr>
          <w:p w14:paraId="3C4FF662">
            <w:pPr>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5分</w:t>
            </w:r>
          </w:p>
        </w:tc>
        <w:tc>
          <w:tcPr>
            <w:tcW w:w="2355" w:type="pct"/>
            <w:shd w:val="clear" w:color="auto" w:fill="auto"/>
            <w:vAlign w:val="center"/>
          </w:tcPr>
          <w:p w14:paraId="0C0E1A95">
            <w:pPr>
              <w:snapToGrid w:val="0"/>
              <w:spacing w:line="360" w:lineRule="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服务承诺（5分）</w:t>
            </w:r>
          </w:p>
          <w:p w14:paraId="32E46CDC">
            <w:pPr>
              <w:snapToGrid w:val="0"/>
              <w:spacing w:line="360" w:lineRule="auto"/>
              <w:rPr>
                <w:rFonts w:hint="default" w:asciiTheme="minorEastAsia" w:hAnsiTheme="minorEastAsia" w:eastAsiaTheme="minorEastAsia" w:cstheme="minorEastAsia"/>
                <w:color w:val="auto"/>
                <w:sz w:val="21"/>
                <w:szCs w:val="21"/>
                <w:lang w:val="en-US" w:eastAsia="zh-CN"/>
              </w:rPr>
            </w:pPr>
            <w:r>
              <w:rPr>
                <w:rFonts w:hint="eastAsia" w:ascii="宋体" w:hAnsi="宋体" w:eastAsia="宋体" w:cs="宋体"/>
                <w:color w:val="auto"/>
                <w:sz w:val="21"/>
                <w:szCs w:val="21"/>
                <w:lang w:val="en-US" w:eastAsia="zh-CN"/>
              </w:rPr>
              <w:t>供应商承诺</w:t>
            </w:r>
            <w:r>
              <w:rPr>
                <w:rFonts w:hint="eastAsia" w:ascii="宋体" w:hAnsi="宋体" w:cs="宋体"/>
                <w:color w:val="auto"/>
                <w:sz w:val="21"/>
                <w:szCs w:val="21"/>
                <w:lang w:val="en-US" w:eastAsia="zh-CN"/>
              </w:rPr>
              <w:t>在磋商文件要求的</w:t>
            </w:r>
            <w:r>
              <w:rPr>
                <w:rFonts w:hint="eastAsia" w:ascii="宋体" w:hAnsi="宋体" w:eastAsia="宋体" w:cs="宋体"/>
                <w:color w:val="auto"/>
                <w:sz w:val="21"/>
                <w:szCs w:val="21"/>
                <w:lang w:val="en-US" w:eastAsia="zh-CN"/>
              </w:rPr>
              <w:t>售后服务</w:t>
            </w:r>
            <w:r>
              <w:rPr>
                <w:rFonts w:hint="eastAsia" w:ascii="宋体" w:hAnsi="宋体" w:cs="宋体"/>
                <w:color w:val="auto"/>
                <w:sz w:val="21"/>
                <w:szCs w:val="21"/>
                <w:lang w:val="en-US" w:eastAsia="zh-CN"/>
              </w:rPr>
              <w:t>基础上，</w:t>
            </w:r>
            <w:r>
              <w:rPr>
                <w:rFonts w:hint="eastAsia" w:ascii="宋体" w:hAnsi="宋体" w:eastAsia="宋体" w:cs="宋体"/>
                <w:color w:val="auto"/>
                <w:sz w:val="21"/>
                <w:szCs w:val="21"/>
                <w:lang w:val="en-US" w:eastAsia="zh-CN"/>
              </w:rPr>
              <w:t>每</w:t>
            </w:r>
            <w:r>
              <w:rPr>
                <w:rFonts w:hint="eastAsia" w:ascii="宋体" w:hAnsi="宋体" w:cs="宋体"/>
                <w:color w:val="auto"/>
                <w:sz w:val="21"/>
                <w:szCs w:val="21"/>
                <w:lang w:val="en-US" w:eastAsia="zh-CN"/>
              </w:rPr>
              <w:t>额外</w:t>
            </w:r>
            <w:r>
              <w:rPr>
                <w:rFonts w:hint="eastAsia" w:ascii="宋体" w:hAnsi="宋体" w:eastAsia="宋体" w:cs="宋体"/>
                <w:color w:val="auto"/>
                <w:sz w:val="21"/>
                <w:szCs w:val="21"/>
                <w:lang w:val="en-US" w:eastAsia="zh-CN"/>
              </w:rPr>
              <w:t>提供1年得</w:t>
            </w: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分，最高</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1146" w:type="pct"/>
            <w:vAlign w:val="center"/>
          </w:tcPr>
          <w:p w14:paraId="094C9D3C">
            <w:pPr>
              <w:spacing w:line="360" w:lineRule="auto"/>
              <w:ind w:left="-38"/>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供应商在响应文件中提供承诺函并加盖供应商公章，格式自拟。</w:t>
            </w:r>
          </w:p>
        </w:tc>
      </w:tr>
      <w:tr w14:paraId="17BC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7" w:type="pct"/>
            <w:vMerge w:val="continue"/>
            <w:shd w:val="clear" w:color="auto" w:fill="auto"/>
            <w:vAlign w:val="center"/>
          </w:tcPr>
          <w:p w14:paraId="1BE0650F">
            <w:pPr>
              <w:spacing w:line="360" w:lineRule="auto"/>
              <w:jc w:val="center"/>
              <w:rPr>
                <w:color w:val="auto"/>
                <w:sz w:val="22"/>
                <w:szCs w:val="22"/>
              </w:rPr>
            </w:pPr>
          </w:p>
        </w:tc>
        <w:tc>
          <w:tcPr>
            <w:tcW w:w="561" w:type="pct"/>
            <w:vMerge w:val="continue"/>
            <w:shd w:val="clear" w:color="auto" w:fill="auto"/>
            <w:vAlign w:val="center"/>
          </w:tcPr>
          <w:p w14:paraId="6F90C4C4">
            <w:pPr>
              <w:spacing w:line="360" w:lineRule="auto"/>
              <w:jc w:val="center"/>
              <w:rPr>
                <w:color w:val="auto"/>
                <w:sz w:val="22"/>
                <w:szCs w:val="22"/>
              </w:rPr>
            </w:pPr>
          </w:p>
        </w:tc>
        <w:tc>
          <w:tcPr>
            <w:tcW w:w="699" w:type="pct"/>
            <w:shd w:val="clear" w:color="auto" w:fill="auto"/>
            <w:vAlign w:val="center"/>
          </w:tcPr>
          <w:p w14:paraId="608479C4">
            <w:pPr>
              <w:adjustRightInd w:val="0"/>
              <w:snapToGrid w:val="0"/>
              <w:spacing w:line="360" w:lineRule="auto"/>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15分</w:t>
            </w:r>
          </w:p>
        </w:tc>
        <w:tc>
          <w:tcPr>
            <w:tcW w:w="2355" w:type="pct"/>
            <w:shd w:val="clear" w:color="auto" w:fill="auto"/>
            <w:vAlign w:val="center"/>
          </w:tcPr>
          <w:p w14:paraId="1608A0B2">
            <w:pPr>
              <w:adjustRightInd w:val="0"/>
              <w:snapToGrid w:val="0"/>
              <w:spacing w:line="360" w:lineRule="auto"/>
              <w:jc w:val="both"/>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业绩（15分）</w:t>
            </w:r>
          </w:p>
          <w:p w14:paraId="59D69B17">
            <w:pPr>
              <w:adjustRightInd w:val="0"/>
              <w:snapToGrid w:val="0"/>
              <w:spacing w:line="360" w:lineRule="auto"/>
              <w:jc w:val="both"/>
              <w:rPr>
                <w:rFonts w:hint="default" w:asciiTheme="minorEastAsia" w:hAnsiTheme="minorEastAsia" w:eastAsiaTheme="minorEastAsia" w:cstheme="minorEastAsia"/>
                <w:b/>
                <w:bCs/>
                <w:color w:val="auto"/>
                <w:sz w:val="21"/>
                <w:szCs w:val="21"/>
                <w:lang w:val="en-US" w:eastAsia="zh-CN"/>
              </w:rPr>
            </w:pPr>
            <w:r>
              <w:rPr>
                <w:rFonts w:hint="eastAsia" w:ascii="宋体" w:hAnsi="宋体" w:eastAsia="宋体" w:cs="宋体"/>
                <w:color w:val="auto"/>
                <w:sz w:val="22"/>
                <w:szCs w:val="22"/>
                <w:lang w:val="en-US" w:eastAsia="zh-CN"/>
              </w:rPr>
              <w:t>供应商有本项目（无人机机载高光谱激光雷达一体化成像系统维修或升级）同类业绩的，每提供一个得5分，最多得15分。</w:t>
            </w:r>
          </w:p>
        </w:tc>
        <w:tc>
          <w:tcPr>
            <w:tcW w:w="1146" w:type="pct"/>
            <w:vAlign w:val="center"/>
          </w:tcPr>
          <w:p w14:paraId="1AE2E6A0">
            <w:pPr>
              <w:adjustRightInd w:val="0"/>
              <w:snapToGrid w:val="0"/>
              <w:spacing w:line="360" w:lineRule="auto"/>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在响应文件中提供相关业绩合同并加盖供应商公章。</w:t>
            </w:r>
          </w:p>
        </w:tc>
      </w:tr>
    </w:tbl>
    <w:p w14:paraId="779244F8">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注：关于小微企业报价扣除比例说明</w:t>
      </w:r>
    </w:p>
    <w:p w14:paraId="6257756F">
      <w:pPr>
        <w:snapToGrid w:val="0"/>
        <w:spacing w:line="400" w:lineRule="exact"/>
        <w:ind w:firstLine="465"/>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.对小微企业给予</w:t>
      </w:r>
      <w:r>
        <w:rPr>
          <w:rFonts w:ascii="宋体" w:hAnsi="宋体" w:cs="宋体"/>
          <w:b/>
          <w:color w:val="auto"/>
          <w:sz w:val="24"/>
          <w:szCs w:val="24"/>
          <w:u w:val="single"/>
        </w:rPr>
        <w:t>10%</w:t>
      </w:r>
      <w:r>
        <w:rPr>
          <w:rFonts w:hint="eastAsia" w:ascii="宋体" w:hAnsi="宋体" w:cs="宋体"/>
          <w:color w:val="auto"/>
          <w:sz w:val="24"/>
          <w:szCs w:val="24"/>
        </w:rPr>
        <w:t>的扣除，以扣除后的报价参与评审。</w:t>
      </w:r>
    </w:p>
    <w:p w14:paraId="50A1D39B">
      <w:pPr>
        <w:pStyle w:val="22"/>
        <w:ind w:firstLine="480" w:firstLineChars="200"/>
        <w:rPr>
          <w:rFonts w:ascii="宋体" w:hAns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 xml:space="preserve">.监狱企业、残疾人福利性单位视同小型、微型企业。 </w:t>
      </w:r>
    </w:p>
    <w:p w14:paraId="1B3E8772">
      <w:pPr>
        <w:pStyle w:val="4"/>
        <w:spacing w:before="0" w:after="0" w:line="360" w:lineRule="auto"/>
        <w:rPr>
          <w:rFonts w:ascii="宋体" w:hAnsi="宋体" w:cs="宋体"/>
          <w:color w:val="auto"/>
          <w:sz w:val="24"/>
          <w:szCs w:val="24"/>
        </w:rPr>
      </w:pPr>
      <w:bookmarkStart w:id="109" w:name="_Toc23711"/>
      <w:r>
        <w:rPr>
          <w:rFonts w:hint="eastAsia" w:ascii="宋体" w:hAnsi="宋体" w:cs="宋体"/>
          <w:color w:val="auto"/>
          <w:sz w:val="24"/>
          <w:szCs w:val="24"/>
        </w:rPr>
        <w:t>三、无效响应</w:t>
      </w:r>
      <w:bookmarkEnd w:id="109"/>
    </w:p>
    <w:p w14:paraId="4A820BC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供应商发生以下条款情况之一者，视为无效响应，其响应文件将被拒绝：</w:t>
      </w:r>
    </w:p>
    <w:p w14:paraId="6F9CD3E6">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（一）供应商不符合规定的资格条件的；</w:t>
      </w:r>
    </w:p>
    <w:p w14:paraId="4EA68C6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（二）供应商的法定代表人（或其授权代表）或自然人未参加磋商；</w:t>
      </w:r>
    </w:p>
    <w:p w14:paraId="2528F0C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（三）供应商所提交的响应文件不按“第七篇响应文件编制要求”要求签署或盖章；</w:t>
      </w:r>
    </w:p>
    <w:p w14:paraId="1F277C9E">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（四）供应商的最后报价超过采购预算或最高限价的；</w:t>
      </w:r>
    </w:p>
    <w:p w14:paraId="57010195">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（五）法定代表人为同一个人的两个及两个以上法人，母公司、全资子公司及其控股公司，在同一包采购中同时参与磋商；</w:t>
      </w:r>
    </w:p>
    <w:p w14:paraId="7BBCE0CC">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（六）单位负责人为同一人或者存在直接控股、管理关系的不同供应商，参加同一合同项下的政府采购活动的；</w:t>
      </w:r>
    </w:p>
    <w:p w14:paraId="4AE41429">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（七）为采购项目提供整体设计、规范编制或者项目管理、监理、检测等服务的供应商，再参加该采购项目的其他采购活动；</w:t>
      </w:r>
    </w:p>
    <w:p w14:paraId="1D202002">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（八）供应商磋商有效期不满足竞争性磋商文件要求的；</w:t>
      </w:r>
    </w:p>
    <w:p w14:paraId="55587F11">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（九）供应商响应文件内容有与国家现行法律法规相违背的内容，或附有采购人无法接受的条件；</w:t>
      </w:r>
    </w:p>
    <w:p w14:paraId="5132D84B">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（十）供应商被列入失信被执行人、重大税收违法案件当事人名单、政府采购严重违法失信行为记录名单及其他不符合《中华人民共和国政府采购法》第二十二条规定条件的。</w:t>
      </w:r>
    </w:p>
    <w:p w14:paraId="6AA6498D">
      <w:pPr>
        <w:pStyle w:val="4"/>
        <w:spacing w:before="0" w:after="0" w:line="360" w:lineRule="auto"/>
        <w:rPr>
          <w:rFonts w:ascii="宋体" w:hAnsi="宋体" w:cs="宋体"/>
          <w:color w:val="auto"/>
          <w:sz w:val="24"/>
          <w:szCs w:val="24"/>
        </w:rPr>
      </w:pPr>
      <w:bookmarkStart w:id="110" w:name="_Toc9646"/>
      <w:r>
        <w:rPr>
          <w:rFonts w:hint="eastAsia" w:ascii="宋体" w:hAnsi="宋体" w:cs="宋体"/>
          <w:color w:val="auto"/>
          <w:sz w:val="24"/>
          <w:szCs w:val="24"/>
        </w:rPr>
        <w:t>四、</w:t>
      </w:r>
      <w:bookmarkEnd w:id="106"/>
      <w:bookmarkEnd w:id="107"/>
      <w:r>
        <w:rPr>
          <w:rFonts w:hint="eastAsia" w:ascii="宋体" w:hAnsi="宋体" w:cs="宋体"/>
          <w:color w:val="auto"/>
          <w:sz w:val="24"/>
          <w:szCs w:val="24"/>
        </w:rPr>
        <w:t>采购终止</w:t>
      </w:r>
      <w:bookmarkEnd w:id="110"/>
    </w:p>
    <w:p w14:paraId="58F64A94">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出现下列情形之一的，采购人或者采购代理机构应当终止竞争性磋商采购活动，发布项目终止公告并说明原因，重新开展采购活动：</w:t>
      </w:r>
    </w:p>
    <w:p w14:paraId="4C121201">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（一）因情况变化，不再符合规定的竞争性磋商采购方式适用情形的；</w:t>
      </w:r>
    </w:p>
    <w:p w14:paraId="4421FF1A">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（二）出现影响采购公正的违法、违规行为的；</w:t>
      </w:r>
    </w:p>
    <w:p w14:paraId="3B07082D">
      <w:pPr>
        <w:snapToGrid w:val="0"/>
        <w:spacing w:line="360" w:lineRule="auto"/>
        <w:ind w:firstLine="465"/>
        <w:rPr>
          <w:rFonts w:ascii="宋体" w:hAnsi="宋体" w:cs="宋体"/>
          <w:color w:val="auto"/>
          <w:sz w:val="24"/>
          <w:szCs w:val="24"/>
        </w:rPr>
      </w:pPr>
      <w:r>
        <w:rPr>
          <w:rFonts w:hint="eastAsia" w:ascii="宋体" w:hAnsi="宋体" w:cs="宋体"/>
          <w:color w:val="auto"/>
          <w:sz w:val="24"/>
          <w:szCs w:val="24"/>
        </w:rPr>
        <w:t>（三）在采购过程中符合要求的供应商或者报价未超过采购预算的供应商不足3家的，但《政府采购竞争性磋商采购方式管理暂行办法》第二十一条第三款规定的情形,以及财政部财库[2015]124号文件规定的情形除外。</w:t>
      </w:r>
    </w:p>
    <w:p w14:paraId="07E0149D">
      <w:pPr>
        <w:spacing w:line="360" w:lineRule="auto"/>
        <w:ind w:firstLine="480" w:firstLineChars="200"/>
        <w:rPr>
          <w:rFonts w:ascii="宋体" w:hAnsi="宋体" w:cs="宋体"/>
          <w:color w:val="auto"/>
          <w:sz w:val="24"/>
          <w:szCs w:val="24"/>
        </w:rPr>
        <w:sectPr>
          <w:footerReference r:id="rId9" w:type="default"/>
          <w:pgSz w:w="11907" w:h="16840"/>
          <w:pgMar w:top="1134" w:right="1191" w:bottom="1134" w:left="1304" w:header="850" w:footer="992" w:gutter="0"/>
          <w:cols w:space="720" w:num="1"/>
          <w:rtlGutter w:val="1"/>
          <w:docGrid w:linePitch="312" w:charSpace="0"/>
        </w:sectPr>
      </w:pPr>
    </w:p>
    <w:p w14:paraId="10C1CC84">
      <w:pPr>
        <w:pStyle w:val="3"/>
        <w:spacing w:before="20" w:after="20" w:line="440" w:lineRule="exact"/>
        <w:ind w:firstLine="2891" w:firstLineChars="800"/>
        <w:rPr>
          <w:rFonts w:ascii="宋体" w:hAnsi="宋体" w:eastAsia="宋体" w:cs="宋体"/>
          <w:bCs/>
          <w:color w:val="auto"/>
          <w:szCs w:val="30"/>
        </w:rPr>
      </w:pPr>
      <w:bookmarkStart w:id="111" w:name="_Toc27021"/>
      <w:bookmarkStart w:id="112" w:name="_Toc102227313"/>
      <w:r>
        <w:rPr>
          <w:rFonts w:hint="eastAsia" w:ascii="宋体" w:hAnsi="宋体" w:eastAsia="宋体" w:cs="宋体"/>
          <w:bCs/>
          <w:color w:val="auto"/>
          <w:sz w:val="36"/>
          <w:szCs w:val="30"/>
        </w:rPr>
        <w:t>第五篇  供应商须知</w:t>
      </w:r>
      <w:bookmarkEnd w:id="111"/>
      <w:bookmarkEnd w:id="112"/>
    </w:p>
    <w:p w14:paraId="1932C24D">
      <w:pPr>
        <w:pStyle w:val="4"/>
        <w:spacing w:before="0" w:after="0" w:line="440" w:lineRule="exact"/>
        <w:rPr>
          <w:rFonts w:ascii="宋体" w:hAnsi="宋体" w:cs="宋体"/>
          <w:color w:val="auto"/>
          <w:sz w:val="24"/>
          <w:szCs w:val="24"/>
        </w:rPr>
      </w:pPr>
      <w:bookmarkStart w:id="113" w:name="_Toc12857"/>
      <w:bookmarkStart w:id="114" w:name="_Toc342913389"/>
      <w:r>
        <w:rPr>
          <w:rFonts w:hint="eastAsia" w:ascii="宋体" w:hAnsi="宋体" w:cs="宋体"/>
          <w:color w:val="auto"/>
          <w:sz w:val="24"/>
          <w:szCs w:val="24"/>
        </w:rPr>
        <w:t>一、磋商费用</w:t>
      </w:r>
      <w:bookmarkEnd w:id="113"/>
      <w:bookmarkEnd w:id="114"/>
    </w:p>
    <w:p w14:paraId="234DBA65">
      <w:pPr>
        <w:pStyle w:val="211"/>
        <w:spacing w:line="440" w:lineRule="exact"/>
        <w:ind w:firstLine="480" w:firstLineChars="200"/>
        <w:rPr>
          <w:rFonts w:hAnsi="宋体" w:cs="宋体"/>
          <w:color w:val="auto"/>
          <w:sz w:val="24"/>
          <w:szCs w:val="24"/>
        </w:rPr>
      </w:pPr>
      <w:r>
        <w:rPr>
          <w:rFonts w:hint="eastAsia" w:hAnsi="宋体" w:cs="宋体"/>
          <w:color w:val="auto"/>
          <w:sz w:val="24"/>
          <w:szCs w:val="24"/>
        </w:rPr>
        <w:t>参与磋商的供应商应承担其编制响应文件与递交响应文件所涉及的一切费用，不论磋商结果如何，采购人和采购代理机构在任何情况下无义务也无责任承担这些费用。</w:t>
      </w:r>
    </w:p>
    <w:p w14:paraId="7C859219">
      <w:pPr>
        <w:pStyle w:val="4"/>
        <w:tabs>
          <w:tab w:val="left" w:pos="2640"/>
        </w:tabs>
        <w:spacing w:before="0" w:after="0" w:line="440" w:lineRule="exact"/>
        <w:rPr>
          <w:rFonts w:ascii="宋体" w:hAnsi="宋体" w:cs="宋体"/>
          <w:color w:val="auto"/>
          <w:sz w:val="24"/>
          <w:szCs w:val="24"/>
        </w:rPr>
      </w:pPr>
      <w:bookmarkStart w:id="115" w:name="_Toc342913391"/>
      <w:bookmarkStart w:id="116" w:name="_Toc1806"/>
      <w:r>
        <w:rPr>
          <w:rFonts w:hint="eastAsia" w:ascii="宋体" w:hAnsi="宋体" w:cs="宋体"/>
          <w:color w:val="auto"/>
          <w:sz w:val="24"/>
          <w:szCs w:val="24"/>
        </w:rPr>
        <w:t>二、竞争性磋商文件</w:t>
      </w:r>
      <w:bookmarkEnd w:id="115"/>
      <w:bookmarkEnd w:id="116"/>
    </w:p>
    <w:p w14:paraId="6F7B1D3A">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（一）竞争性磋商文件由采购邀请书、采购服务需求、采购商务需求、磋商程序及方法、评审标准、无效响应和采购终止、供应商须知、合同草案条款(参考样本)、响应文件编制要求七部分组成。</w:t>
      </w:r>
    </w:p>
    <w:p w14:paraId="775B7AB9">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（二）采购人（或采购代理机构）所作的一切有效的书面通知、修改及补充，都是竞争性磋商文件不可分割的部分。</w:t>
      </w:r>
    </w:p>
    <w:p w14:paraId="4F1A8818">
      <w:pPr>
        <w:spacing w:line="440" w:lineRule="exact"/>
        <w:rPr>
          <w:rFonts w:ascii="宋体" w:hAnsi="宋体" w:cs="宋体"/>
          <w:color w:val="auto"/>
          <w:sz w:val="24"/>
          <w:szCs w:val="24"/>
        </w:rPr>
      </w:pPr>
      <w:bookmarkStart w:id="117" w:name="_Toc179714297"/>
      <w:bookmarkStart w:id="118" w:name="_Toc342913392"/>
      <w:bookmarkStart w:id="119" w:name="_Toc102227318"/>
      <w:r>
        <w:rPr>
          <w:rFonts w:hint="eastAsia" w:ascii="宋体" w:hAnsi="宋体" w:cs="宋体"/>
          <w:color w:val="auto"/>
          <w:sz w:val="24"/>
          <w:szCs w:val="24"/>
        </w:rPr>
        <w:t xml:space="preserve">    （三）竞争性磋商文件的解释</w:t>
      </w:r>
    </w:p>
    <w:p w14:paraId="701A5CF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0E2D7D1C">
      <w:pPr>
        <w:spacing w:line="440" w:lineRule="exact"/>
        <w:rPr>
          <w:rFonts w:ascii="宋体" w:hAnsi="宋体" w:cs="宋体"/>
          <w:color w:val="auto"/>
          <w:sz w:val="24"/>
          <w:szCs w:val="24"/>
        </w:rPr>
      </w:pPr>
      <w:r>
        <w:rPr>
          <w:rFonts w:hint="eastAsia" w:ascii="宋体" w:hAnsi="宋体" w:cs="宋体"/>
          <w:color w:val="auto"/>
          <w:sz w:val="24"/>
          <w:szCs w:val="24"/>
        </w:rPr>
        <w:t xml:space="preserve">   （四）本竞争性磋商文件中，磋商小组根据与供应商进行磋商可能实质性变动的内容为竞争性磋商文件第二、三、六篇全部内容。</w:t>
      </w:r>
    </w:p>
    <w:p w14:paraId="46E1BC4D">
      <w:pPr>
        <w:spacing w:line="440" w:lineRule="exact"/>
        <w:rPr>
          <w:rFonts w:ascii="宋体" w:hAnsi="宋体" w:cs="宋体"/>
          <w:color w:val="auto"/>
          <w:sz w:val="24"/>
          <w:szCs w:val="24"/>
        </w:rPr>
      </w:pPr>
      <w:r>
        <w:rPr>
          <w:rFonts w:hint="eastAsia" w:ascii="宋体" w:hAnsi="宋体" w:cs="宋体"/>
          <w:color w:val="auto"/>
          <w:sz w:val="24"/>
          <w:szCs w:val="24"/>
        </w:rPr>
        <w:t xml:space="preserve">   （五）评审的依据为竞争性磋商文件和响应文件（含有效的书面承诺）。磋商小组判断响应文件对竞争性磋商文件的响应，仅基于响应文件本身而不靠外部证据。</w:t>
      </w:r>
    </w:p>
    <w:p w14:paraId="5D3F0C5B">
      <w:pPr>
        <w:pStyle w:val="4"/>
        <w:spacing w:before="0" w:after="0" w:line="440" w:lineRule="exact"/>
        <w:rPr>
          <w:rFonts w:ascii="宋体" w:hAnsi="宋体" w:cs="宋体"/>
          <w:color w:val="auto"/>
          <w:sz w:val="24"/>
          <w:szCs w:val="24"/>
        </w:rPr>
      </w:pPr>
      <w:bookmarkStart w:id="120" w:name="_Toc30961"/>
      <w:r>
        <w:rPr>
          <w:rFonts w:hint="eastAsia" w:ascii="宋体" w:hAnsi="宋体" w:cs="宋体"/>
          <w:color w:val="auto"/>
          <w:sz w:val="24"/>
          <w:szCs w:val="24"/>
        </w:rPr>
        <w:t>三、磋商要求</w:t>
      </w:r>
      <w:bookmarkEnd w:id="117"/>
      <w:bookmarkEnd w:id="118"/>
      <w:bookmarkEnd w:id="119"/>
      <w:bookmarkEnd w:id="120"/>
    </w:p>
    <w:p w14:paraId="02B882DD">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（一）响应文件</w:t>
      </w:r>
    </w:p>
    <w:p w14:paraId="0B6C85D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243C6F0F">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2、响应文件组成</w:t>
      </w:r>
    </w:p>
    <w:p w14:paraId="64707AB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A554016">
      <w:pPr>
        <w:spacing w:line="440" w:lineRule="exact"/>
        <w:ind w:firstLine="482" w:firstLineChars="200"/>
        <w:rPr>
          <w:rFonts w:ascii="宋体" w:hAnsi="宋体" w:cs="宋体"/>
          <w:color w:val="auto"/>
          <w:sz w:val="24"/>
          <w:szCs w:val="24"/>
        </w:rPr>
      </w:pPr>
      <w:r>
        <w:rPr>
          <w:rFonts w:hint="eastAsia" w:ascii="宋体" w:hAnsi="宋体" w:cs="宋体"/>
          <w:b/>
          <w:color w:val="auto"/>
          <w:sz w:val="24"/>
          <w:szCs w:val="24"/>
        </w:rPr>
        <w:t>（二）</w:t>
      </w:r>
      <w:r>
        <w:rPr>
          <w:rFonts w:hint="eastAsia" w:ascii="宋体" w:hAnsi="宋体" w:cs="宋体"/>
          <w:b/>
          <w:bCs/>
          <w:color w:val="auto"/>
          <w:sz w:val="24"/>
          <w:szCs w:val="24"/>
        </w:rPr>
        <w:t>本项目不接受以联合体形式参与磋商。</w:t>
      </w:r>
    </w:p>
    <w:p w14:paraId="29FE72B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（三）磋商有效期：响应文件及有关承诺文件有效期为提交响应文件截止时间起90天。</w:t>
      </w:r>
    </w:p>
    <w:p w14:paraId="0C1B55A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（四）修正错误</w:t>
      </w:r>
    </w:p>
    <w:p w14:paraId="6E83B3E2">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1、若供应商所递交的响应文件或最后报价中的价格出现大写金额和小写金额不一致的错误，以大写金额修正为准。</w:t>
      </w:r>
    </w:p>
    <w:p w14:paraId="72B2C72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BBCD13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（五）提交响应文件的份数和签署</w:t>
      </w:r>
    </w:p>
    <w:p w14:paraId="2665E0AC">
      <w:pPr>
        <w:snapToGrid w:val="0"/>
        <w:spacing w:line="440" w:lineRule="exact"/>
        <w:ind w:firstLine="482" w:firstLineChars="200"/>
        <w:rPr>
          <w:rFonts w:ascii="宋体" w:hAnsi="宋体" w:cs="宋体"/>
          <w:color w:val="auto"/>
          <w:sz w:val="24"/>
          <w:szCs w:val="24"/>
        </w:rPr>
      </w:pPr>
      <w:r>
        <w:rPr>
          <w:rFonts w:hint="eastAsia" w:ascii="宋体" w:hAnsi="宋体" w:cs="宋体"/>
          <w:b/>
          <w:bCs/>
          <w:color w:val="auto"/>
          <w:sz w:val="24"/>
          <w:szCs w:val="24"/>
        </w:rPr>
        <w:t>1、响应文件一式三份，其中正本一份，副本一份；电子文档一份（正本签字盖章扫描件）</w:t>
      </w:r>
      <w:r>
        <w:rPr>
          <w:rFonts w:hint="eastAsia" w:ascii="宋体" w:hAnsi="宋体" w:cs="宋体"/>
          <w:color w:val="auto"/>
          <w:sz w:val="24"/>
          <w:szCs w:val="24"/>
        </w:rPr>
        <w:t>（电子文档内容应与纸质文件正本一致，如不一致以纸质文件正本为准。</w:t>
      </w:r>
      <w:r>
        <w:rPr>
          <w:rFonts w:hint="eastAsia" w:ascii="宋体" w:hAnsi="宋体" w:cs="宋体"/>
          <w:b/>
          <w:bCs/>
          <w:color w:val="auto"/>
          <w:sz w:val="24"/>
          <w:szCs w:val="24"/>
        </w:rPr>
        <w:t>推荐采用U盘为电子文档载体</w:t>
      </w:r>
      <w:r>
        <w:rPr>
          <w:rFonts w:hint="eastAsia" w:ascii="宋体" w:hAnsi="宋体" w:cs="宋体"/>
          <w:color w:val="auto"/>
          <w:sz w:val="24"/>
          <w:szCs w:val="24"/>
        </w:rPr>
        <w:t>）；副本可为正本的复印件，应与正本一致，如出现不一致情况以正本为准。</w:t>
      </w:r>
    </w:p>
    <w:p w14:paraId="054C041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2、响应文件按竞争性磋商文件“第七篇响应文件编制要求”要求签署或盖章。</w:t>
      </w:r>
    </w:p>
    <w:p w14:paraId="77083AF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（六）响应文件的递交</w:t>
      </w:r>
    </w:p>
    <w:p w14:paraId="19B9C29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szCs w:val="24"/>
        </w:rPr>
        <w:t>响应文件</w:t>
      </w:r>
      <w:r>
        <w:rPr>
          <w:rFonts w:hint="eastAsia" w:ascii="宋体" w:hAnsi="宋体" w:cs="宋体"/>
          <w:color w:val="auto"/>
          <w:sz w:val="24"/>
        </w:rPr>
        <w:t>的正本、副本、电子文档均应密封送达</w:t>
      </w:r>
      <w:r>
        <w:rPr>
          <w:rFonts w:hint="eastAsia" w:ascii="宋体" w:hAnsi="宋体" w:cs="宋体"/>
          <w:color w:val="auto"/>
          <w:sz w:val="24"/>
          <w:szCs w:val="24"/>
        </w:rPr>
        <w:t>递交响应文件地点</w:t>
      </w:r>
      <w:r>
        <w:rPr>
          <w:rFonts w:hint="eastAsia" w:ascii="宋体" w:hAnsi="宋体" w:cs="宋体"/>
          <w:color w:val="auto"/>
          <w:sz w:val="24"/>
        </w:rPr>
        <w:t>，应在封套上注明项目名称、供应商名称。若正本、副本以及电子文档分别进行密封的，还应在封套上注明“正本”、“副本”、“电子文档”字样。</w:t>
      </w:r>
    </w:p>
    <w:p w14:paraId="6E4277AD">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2、封套的封口处应加盖供应商公章或由法定代表人授权代表签字。</w:t>
      </w:r>
    </w:p>
    <w:p w14:paraId="08CF9BF7">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rPr>
        <w:t>3、如果未按上述规定进行密封，采购代理机构对响应文件误投、丢失或提前拆封不负责任。</w:t>
      </w:r>
    </w:p>
    <w:p w14:paraId="64036FF6">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（七）供应商参与人员</w:t>
      </w:r>
    </w:p>
    <w:p w14:paraId="3F13F65B">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各个供应商应当派1-2名代表参与磋商，至少1人应为法定代表人（或其授权代表）或自然人（供应商为自然人）。</w:t>
      </w:r>
    </w:p>
    <w:p w14:paraId="1F0E25E3">
      <w:pPr>
        <w:pStyle w:val="4"/>
        <w:spacing w:before="0" w:after="0" w:line="440" w:lineRule="exact"/>
        <w:rPr>
          <w:rFonts w:ascii="宋体" w:hAnsi="宋体" w:cs="宋体"/>
          <w:color w:val="auto"/>
          <w:sz w:val="24"/>
          <w:szCs w:val="24"/>
        </w:rPr>
      </w:pPr>
      <w:bookmarkStart w:id="121" w:name="_Toc6999"/>
      <w:r>
        <w:rPr>
          <w:rFonts w:hint="eastAsia" w:ascii="宋体" w:hAnsi="宋体" w:cs="宋体"/>
          <w:color w:val="auto"/>
          <w:sz w:val="24"/>
          <w:szCs w:val="24"/>
        </w:rPr>
        <w:t>四、成交供应商的确认和变更</w:t>
      </w:r>
      <w:bookmarkEnd w:id="121"/>
    </w:p>
    <w:p w14:paraId="11F5C3E4">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（一）成交供应商的确认</w:t>
      </w:r>
    </w:p>
    <w:p w14:paraId="3ABE600D">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7B79F">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（二）成交供应商的变更</w:t>
      </w:r>
    </w:p>
    <w:p w14:paraId="28B000C8">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815E07">
      <w:pPr>
        <w:snapToGrid w:val="0"/>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2.成交供应商无充分理由放弃成交的，采购人将会同采购代理机构把相关情况报财政部门，财政部门将根据相关法律法规的规定对违规供应商进行处罚。</w:t>
      </w:r>
    </w:p>
    <w:p w14:paraId="1B2895BB">
      <w:pPr>
        <w:pStyle w:val="4"/>
        <w:spacing w:before="0" w:after="0" w:line="440" w:lineRule="exact"/>
        <w:rPr>
          <w:rFonts w:ascii="宋体" w:hAnsi="宋体" w:cs="宋体"/>
          <w:color w:val="auto"/>
          <w:sz w:val="24"/>
          <w:szCs w:val="24"/>
        </w:rPr>
      </w:pPr>
      <w:bookmarkStart w:id="122" w:name="_Toc102227321"/>
      <w:bookmarkStart w:id="123" w:name="_Toc12392"/>
      <w:bookmarkStart w:id="124" w:name="_Toc342913395"/>
      <w:r>
        <w:rPr>
          <w:rFonts w:hint="eastAsia" w:ascii="宋体" w:hAnsi="宋体" w:cs="宋体"/>
          <w:color w:val="auto"/>
          <w:sz w:val="24"/>
          <w:szCs w:val="24"/>
        </w:rPr>
        <w:t>五、成交通知</w:t>
      </w:r>
      <w:bookmarkEnd w:id="122"/>
      <w:bookmarkEnd w:id="123"/>
      <w:bookmarkEnd w:id="124"/>
    </w:p>
    <w:p w14:paraId="4F5A7D4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（一）成交供应商确定后，采购代理机构将在“行采家”平台（http://www.gec123.com）”上发布成交结果公告。</w:t>
      </w:r>
    </w:p>
    <w:p w14:paraId="71871DE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（二）结果公告发出同时，采购代理机构将以书面形式发出《成交通知书》。《成交通知书》一经发出即发生法律效力。</w:t>
      </w:r>
    </w:p>
    <w:p w14:paraId="0233EC0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（三）《成交通知书》将作为签订合同的依据。</w:t>
      </w:r>
    </w:p>
    <w:p w14:paraId="4184C246">
      <w:pPr>
        <w:spacing w:line="440" w:lineRule="exact"/>
        <w:ind w:firstLine="480" w:firstLineChars="200"/>
        <w:rPr>
          <w:rFonts w:ascii="宋体" w:hAnsi="宋体" w:cs="宋体"/>
          <w:color w:val="auto"/>
        </w:rPr>
      </w:pPr>
      <w:r>
        <w:rPr>
          <w:rFonts w:hint="eastAsia" w:ascii="宋体" w:hAnsi="宋体" w:cs="宋体"/>
          <w:color w:val="auto"/>
          <w:sz w:val="24"/>
          <w:szCs w:val="24"/>
        </w:rPr>
        <w:t>（四）如有供应商对成交结果提出质疑的，在质疑处理完毕后发出成交通知书。</w:t>
      </w:r>
    </w:p>
    <w:p w14:paraId="7D5113EE">
      <w:pPr>
        <w:pStyle w:val="4"/>
        <w:spacing w:before="0" w:after="0" w:line="440" w:lineRule="exact"/>
        <w:rPr>
          <w:rFonts w:ascii="宋体" w:hAnsi="宋体" w:cs="宋体"/>
          <w:color w:val="auto"/>
          <w:sz w:val="24"/>
          <w:szCs w:val="24"/>
        </w:rPr>
      </w:pPr>
      <w:bookmarkStart w:id="125" w:name="_Toc3862"/>
      <w:r>
        <w:rPr>
          <w:rFonts w:hint="eastAsia" w:ascii="宋体" w:hAnsi="宋体" w:cs="宋体"/>
          <w:color w:val="auto"/>
          <w:sz w:val="24"/>
          <w:szCs w:val="24"/>
        </w:rPr>
        <w:t>六、关于质疑</w:t>
      </w:r>
      <w:bookmarkEnd w:id="125"/>
    </w:p>
    <w:p w14:paraId="68CFA5D0">
      <w:pPr>
        <w:spacing w:line="440" w:lineRule="exact"/>
        <w:ind w:right="12" w:firstLine="480"/>
        <w:rPr>
          <w:rFonts w:ascii="宋体" w:hAnsi="宋体" w:cs="宋体"/>
          <w:color w:val="auto"/>
          <w:sz w:val="24"/>
        </w:rPr>
      </w:pPr>
      <w:r>
        <w:rPr>
          <w:rFonts w:hint="eastAsia" w:ascii="宋体" w:hAnsi="宋体" w:cs="宋体"/>
          <w:color w:val="auto"/>
          <w:sz w:val="24"/>
        </w:rPr>
        <w:t>供应商认为采购文件、采购过程和成交结果使自己的权益受到伤害的，可向采购人或采购代理机构以书面形式提出质疑。</w:t>
      </w:r>
    </w:p>
    <w:p w14:paraId="42C77C13">
      <w:pPr>
        <w:spacing w:line="440" w:lineRule="exact"/>
        <w:ind w:right="12" w:firstLine="480"/>
        <w:rPr>
          <w:rFonts w:ascii="宋体" w:hAnsi="宋体" w:cs="宋体"/>
          <w:color w:val="auto"/>
          <w:sz w:val="24"/>
        </w:rPr>
      </w:pPr>
      <w:r>
        <w:rPr>
          <w:rFonts w:hint="eastAsia" w:ascii="宋体" w:hAnsi="宋体" w:cs="宋体"/>
          <w:color w:val="auto"/>
          <w:sz w:val="24"/>
        </w:rPr>
        <w:t xml:space="preserve">提出质疑的应当是参与所质疑项目采购活动的供应商。 </w:t>
      </w:r>
    </w:p>
    <w:p w14:paraId="2CCADF76">
      <w:pPr>
        <w:spacing w:line="440" w:lineRule="exact"/>
        <w:ind w:right="12" w:firstLine="240" w:firstLineChars="100"/>
        <w:rPr>
          <w:rFonts w:ascii="宋体" w:hAnsi="宋体" w:cs="宋体"/>
          <w:color w:val="auto"/>
          <w:sz w:val="24"/>
        </w:rPr>
      </w:pPr>
      <w:r>
        <w:rPr>
          <w:rFonts w:hint="eastAsia" w:ascii="宋体" w:hAnsi="宋体" w:cs="宋体"/>
          <w:color w:val="auto"/>
          <w:sz w:val="24"/>
        </w:rPr>
        <w:t>（一）质疑时限、内容</w:t>
      </w:r>
    </w:p>
    <w:p w14:paraId="1F8EDF93">
      <w:pPr>
        <w:spacing w:line="440" w:lineRule="exact"/>
        <w:ind w:right="12" w:firstLine="480"/>
        <w:rPr>
          <w:rFonts w:ascii="宋体" w:hAnsi="宋体" w:cs="宋体"/>
          <w:color w:val="auto"/>
          <w:sz w:val="24"/>
        </w:rPr>
      </w:pPr>
      <w:r>
        <w:rPr>
          <w:rFonts w:hint="eastAsia" w:ascii="宋体" w:hAnsi="宋体" w:cs="宋体"/>
          <w:color w:val="auto"/>
          <w:sz w:val="24"/>
        </w:rPr>
        <w:t>1.供应商认为采购文件、采购过程、成交结果使自己的权益受到损害的，可以在知道或者应知其权益受到损害之日起7个工作日内，以书面形式向采购人、采购代理机构提出质疑。</w:t>
      </w:r>
    </w:p>
    <w:p w14:paraId="23701B9E">
      <w:pPr>
        <w:spacing w:line="440" w:lineRule="exact"/>
        <w:ind w:right="12" w:firstLine="480"/>
        <w:rPr>
          <w:rFonts w:ascii="宋体" w:hAnsi="宋体" w:cs="宋体"/>
          <w:color w:val="auto"/>
          <w:sz w:val="24"/>
        </w:rPr>
      </w:pPr>
      <w:r>
        <w:rPr>
          <w:rFonts w:hint="eastAsia" w:ascii="宋体" w:hAnsi="宋体" w:cs="宋体"/>
          <w:color w:val="auto"/>
          <w:sz w:val="24"/>
        </w:rPr>
        <w:t>2.供应商提出质疑应当提交质疑函和必要的证明材料，质疑函应当包括下列内容：</w:t>
      </w:r>
    </w:p>
    <w:p w14:paraId="00C4EE87">
      <w:pPr>
        <w:spacing w:line="440" w:lineRule="exact"/>
        <w:ind w:right="12" w:firstLine="480"/>
        <w:rPr>
          <w:rFonts w:ascii="宋体" w:hAnsi="宋体" w:cs="宋体"/>
          <w:color w:val="auto"/>
          <w:sz w:val="24"/>
        </w:rPr>
      </w:pPr>
      <w:r>
        <w:rPr>
          <w:rFonts w:hint="eastAsia" w:ascii="宋体" w:hAnsi="宋体" w:cs="宋体"/>
          <w:color w:val="auto"/>
          <w:sz w:val="24"/>
        </w:rPr>
        <w:t>3.供应商的姓名或者名称、地址、邮编、联系人及联系电话；</w:t>
      </w:r>
    </w:p>
    <w:p w14:paraId="7CF8F41F">
      <w:pPr>
        <w:spacing w:line="440" w:lineRule="exact"/>
        <w:ind w:right="12" w:firstLine="480"/>
        <w:rPr>
          <w:rFonts w:ascii="宋体" w:hAnsi="宋体" w:cs="宋体"/>
          <w:color w:val="auto"/>
          <w:sz w:val="24"/>
        </w:rPr>
      </w:pPr>
      <w:r>
        <w:rPr>
          <w:rFonts w:hint="eastAsia" w:ascii="宋体" w:hAnsi="宋体" w:cs="宋体"/>
          <w:color w:val="auto"/>
          <w:sz w:val="24"/>
        </w:rPr>
        <w:t>4.质疑项目的名称、项目计划编号以及磋商项目编号；</w:t>
      </w:r>
    </w:p>
    <w:p w14:paraId="15F6D9F7">
      <w:pPr>
        <w:spacing w:line="440" w:lineRule="exact"/>
        <w:ind w:right="12" w:firstLine="480"/>
        <w:rPr>
          <w:rFonts w:ascii="宋体" w:hAnsi="宋体" w:cs="宋体"/>
          <w:color w:val="auto"/>
          <w:sz w:val="24"/>
        </w:rPr>
      </w:pPr>
      <w:r>
        <w:rPr>
          <w:rFonts w:hint="eastAsia" w:ascii="宋体" w:hAnsi="宋体" w:cs="宋体"/>
          <w:color w:val="auto"/>
          <w:sz w:val="24"/>
        </w:rPr>
        <w:t>5.具体、明确的质疑事项和与质疑事项相关的请求；</w:t>
      </w:r>
    </w:p>
    <w:p w14:paraId="7ABE9CB5">
      <w:pPr>
        <w:spacing w:line="440" w:lineRule="exact"/>
        <w:ind w:right="12" w:firstLine="480"/>
        <w:rPr>
          <w:rFonts w:ascii="宋体" w:hAnsi="宋体" w:cs="宋体"/>
          <w:color w:val="auto"/>
          <w:sz w:val="24"/>
        </w:rPr>
      </w:pPr>
      <w:r>
        <w:rPr>
          <w:rFonts w:hint="eastAsia" w:ascii="宋体" w:hAnsi="宋体" w:cs="宋体"/>
          <w:color w:val="auto"/>
          <w:sz w:val="24"/>
        </w:rPr>
        <w:t>6.事实依据；</w:t>
      </w:r>
    </w:p>
    <w:p w14:paraId="62F2E281">
      <w:pPr>
        <w:spacing w:line="440" w:lineRule="exact"/>
        <w:ind w:right="12" w:firstLine="480"/>
        <w:rPr>
          <w:rFonts w:ascii="宋体" w:hAnsi="宋体" w:cs="宋体"/>
          <w:color w:val="auto"/>
          <w:sz w:val="24"/>
        </w:rPr>
      </w:pPr>
      <w:r>
        <w:rPr>
          <w:rFonts w:hint="eastAsia" w:ascii="宋体" w:hAnsi="宋体" w:cs="宋体"/>
          <w:color w:val="auto"/>
          <w:sz w:val="24"/>
        </w:rPr>
        <w:t>7.必要的法律依据；</w:t>
      </w:r>
    </w:p>
    <w:p w14:paraId="6476B871">
      <w:pPr>
        <w:spacing w:line="440" w:lineRule="exact"/>
        <w:ind w:right="12" w:firstLine="480"/>
        <w:rPr>
          <w:rFonts w:ascii="宋体" w:hAnsi="宋体" w:cs="宋体"/>
          <w:color w:val="auto"/>
          <w:sz w:val="24"/>
        </w:rPr>
      </w:pPr>
      <w:r>
        <w:rPr>
          <w:rFonts w:hint="eastAsia" w:ascii="宋体" w:hAnsi="宋体" w:cs="宋体"/>
          <w:color w:val="auto"/>
          <w:sz w:val="24"/>
        </w:rPr>
        <w:t>8.提出质疑的日期；</w:t>
      </w:r>
    </w:p>
    <w:p w14:paraId="6B425AC4">
      <w:pPr>
        <w:spacing w:line="440" w:lineRule="exact"/>
        <w:ind w:right="12" w:firstLine="480"/>
        <w:rPr>
          <w:rFonts w:ascii="宋体" w:hAnsi="宋体" w:cs="宋体"/>
          <w:color w:val="auto"/>
          <w:sz w:val="24"/>
        </w:rPr>
      </w:pPr>
      <w:r>
        <w:rPr>
          <w:rFonts w:hint="eastAsia" w:ascii="宋体" w:hAnsi="宋体" w:cs="宋体"/>
          <w:color w:val="auto"/>
          <w:sz w:val="24"/>
        </w:rPr>
        <w:t>9.营业执照（或事业单位法人证书，或个体工商户营业执照或有效的自然人身份证明）复印件；</w:t>
      </w:r>
    </w:p>
    <w:p w14:paraId="37602661">
      <w:pPr>
        <w:spacing w:line="440" w:lineRule="exact"/>
        <w:ind w:right="12" w:firstLine="480"/>
        <w:rPr>
          <w:rFonts w:ascii="宋体" w:hAnsi="宋体" w:cs="宋体"/>
          <w:color w:val="auto"/>
          <w:sz w:val="24"/>
        </w:rPr>
      </w:pPr>
      <w:r>
        <w:rPr>
          <w:rFonts w:hint="eastAsia" w:ascii="宋体" w:hAnsi="宋体" w:cs="宋体"/>
          <w:color w:val="auto"/>
          <w:sz w:val="24"/>
        </w:rPr>
        <w:t>10.法定代表人授权委托书原件、法定代表人身份证复印件和其授权代表的身份证复印件（供应商为自然人的提供自然人身份证复印件）；</w:t>
      </w:r>
    </w:p>
    <w:p w14:paraId="737CFE8F">
      <w:pPr>
        <w:spacing w:line="440" w:lineRule="exact"/>
        <w:ind w:right="12" w:firstLine="480"/>
        <w:rPr>
          <w:rFonts w:ascii="宋体" w:hAnsi="宋体" w:cs="宋体"/>
          <w:color w:val="auto"/>
          <w:sz w:val="24"/>
        </w:rPr>
      </w:pPr>
      <w:r>
        <w:rPr>
          <w:rFonts w:hint="eastAsia" w:ascii="宋体" w:hAnsi="宋体" w:cs="宋体"/>
          <w:color w:val="auto"/>
          <w:sz w:val="24"/>
        </w:rPr>
        <w:t>11.供应商为自然人的，质疑函应当由本人签字；供应商为法人或者其他组织的，质疑函应当由法定代表人、主要负责人，或者其授权代表签字或者盖章，并加盖公章。</w:t>
      </w:r>
    </w:p>
    <w:p w14:paraId="3C37B52D">
      <w:pPr>
        <w:spacing w:line="440" w:lineRule="exact"/>
        <w:ind w:right="12" w:firstLine="240" w:firstLineChars="100"/>
        <w:rPr>
          <w:rFonts w:ascii="宋体" w:hAnsi="宋体" w:cs="宋体"/>
          <w:color w:val="auto"/>
          <w:sz w:val="24"/>
        </w:rPr>
      </w:pPr>
      <w:r>
        <w:rPr>
          <w:rFonts w:hint="eastAsia" w:ascii="宋体" w:hAnsi="宋体" w:cs="宋体"/>
          <w:color w:val="auto"/>
          <w:sz w:val="24"/>
        </w:rPr>
        <w:t>（二）质疑答复</w:t>
      </w:r>
    </w:p>
    <w:p w14:paraId="65D424C0">
      <w:pPr>
        <w:spacing w:line="440" w:lineRule="exact"/>
        <w:ind w:right="12" w:firstLine="480"/>
        <w:rPr>
          <w:rFonts w:ascii="宋体" w:hAnsi="宋体" w:cs="宋体"/>
          <w:color w:val="auto"/>
          <w:sz w:val="24"/>
        </w:rPr>
      </w:pPr>
      <w:r>
        <w:rPr>
          <w:rFonts w:hint="eastAsia" w:ascii="宋体" w:hAnsi="宋体" w:cs="宋体"/>
          <w:color w:val="auto"/>
          <w:sz w:val="24"/>
        </w:rPr>
        <w:t>采购人、采购代理机构应当在收到供应商的书面质疑后七个工作日内作出答复，并以书面形式通知质疑供应商和其他有关供应商。</w:t>
      </w:r>
    </w:p>
    <w:p w14:paraId="637BAAA4">
      <w:pPr>
        <w:spacing w:line="440" w:lineRule="exact"/>
        <w:ind w:right="12" w:firstLine="240" w:firstLineChars="100"/>
        <w:rPr>
          <w:rFonts w:ascii="宋体" w:hAnsi="宋体" w:cs="宋体"/>
          <w:color w:val="auto"/>
          <w:sz w:val="24"/>
        </w:rPr>
      </w:pPr>
      <w:r>
        <w:rPr>
          <w:rFonts w:hint="eastAsia" w:ascii="宋体" w:hAnsi="宋体" w:cs="宋体"/>
          <w:color w:val="auto"/>
          <w:sz w:val="24"/>
        </w:rPr>
        <w:t>（三）其他</w:t>
      </w:r>
    </w:p>
    <w:p w14:paraId="425F49F4">
      <w:pPr>
        <w:spacing w:line="440" w:lineRule="exact"/>
        <w:ind w:right="12" w:firstLine="480"/>
        <w:rPr>
          <w:rFonts w:ascii="宋体" w:hAnsi="宋体" w:cs="宋体"/>
          <w:color w:val="auto"/>
          <w:sz w:val="24"/>
        </w:rPr>
      </w:pPr>
      <w:r>
        <w:rPr>
          <w:rFonts w:hint="eastAsia" w:ascii="宋体" w:hAnsi="宋体" w:cs="宋体"/>
          <w:color w:val="auto"/>
          <w:sz w:val="24"/>
        </w:rPr>
        <w:t>1.供应商应按照《政府采购质疑和投诉办法》（财政部令第94号）及相关法律法规要求，在法定质疑期内一次性提出针对同一采购程序环节的质疑。</w:t>
      </w:r>
    </w:p>
    <w:p w14:paraId="0A226B69">
      <w:pPr>
        <w:spacing w:line="440" w:lineRule="exact"/>
        <w:ind w:right="12" w:firstLine="480"/>
        <w:rPr>
          <w:rFonts w:ascii="宋体" w:hAnsi="宋体" w:cs="宋体"/>
          <w:color w:val="auto"/>
          <w:sz w:val="24"/>
        </w:rPr>
      </w:pPr>
      <w:r>
        <w:rPr>
          <w:rFonts w:hint="eastAsia" w:ascii="宋体" w:hAnsi="宋体" w:cs="宋体"/>
          <w:color w:val="auto"/>
          <w:sz w:val="24"/>
        </w:rPr>
        <w:t>2.质疑函范本可在财政部门户网站和中国政府采购网下载。</w:t>
      </w:r>
    </w:p>
    <w:p w14:paraId="13205671">
      <w:pPr>
        <w:pStyle w:val="4"/>
        <w:spacing w:before="0" w:after="0" w:line="440" w:lineRule="exact"/>
        <w:rPr>
          <w:rFonts w:ascii="宋体" w:hAnsi="宋体" w:cs="宋体"/>
          <w:color w:val="auto"/>
          <w:sz w:val="24"/>
          <w:szCs w:val="24"/>
        </w:rPr>
      </w:pPr>
      <w:bookmarkStart w:id="126" w:name="_Toc8537"/>
      <w:r>
        <w:rPr>
          <w:rFonts w:hint="eastAsia" w:ascii="宋体" w:hAnsi="宋体" w:cs="宋体"/>
          <w:color w:val="auto"/>
          <w:sz w:val="24"/>
          <w:szCs w:val="24"/>
        </w:rPr>
        <w:t>七、采购代理服务费</w:t>
      </w:r>
      <w:bookmarkEnd w:id="126"/>
    </w:p>
    <w:p w14:paraId="43458715">
      <w:pPr>
        <w:spacing w:line="440" w:lineRule="exact"/>
        <w:ind w:firstLine="480" w:firstLineChars="200"/>
        <w:rPr>
          <w:rFonts w:ascii="宋体" w:hAnsi="宋体" w:cs="宋体"/>
          <w:color w:val="auto"/>
          <w:sz w:val="24"/>
          <w:szCs w:val="24"/>
        </w:rPr>
      </w:pPr>
      <w:bookmarkStart w:id="127" w:name="_Toc102227322"/>
      <w:bookmarkStart w:id="128" w:name="_Toc342913396"/>
      <w:bookmarkStart w:id="129" w:name="_Toc12789059"/>
      <w:bookmarkStart w:id="130" w:name="_Toc11641055"/>
      <w:r>
        <w:rPr>
          <w:rFonts w:hint="eastAsia" w:ascii="宋体" w:hAnsi="宋体" w:cs="宋体"/>
          <w:color w:val="auto"/>
          <w:sz w:val="24"/>
          <w:szCs w:val="24"/>
        </w:rPr>
        <w:t>1.供应商成交后向采购代理机构缴纳采购代理服务费，本项目采购代理服务费按照</w:t>
      </w:r>
      <w:r>
        <w:rPr>
          <w:rFonts w:hint="eastAsia" w:ascii="宋体" w:hAnsi="宋体" w:cs="宋体"/>
          <w:color w:val="auto"/>
          <w:sz w:val="24"/>
        </w:rPr>
        <w:t>以下标准执行（本项目代理服务费不足</w:t>
      </w:r>
      <w:r>
        <w:rPr>
          <w:rFonts w:hint="eastAsia" w:ascii="宋体" w:hAnsi="宋体" w:cs="宋体"/>
          <w:color w:val="auto"/>
          <w:sz w:val="24"/>
          <w:lang w:val="en-US" w:eastAsia="zh-CN"/>
        </w:rPr>
        <w:t>4</w:t>
      </w:r>
      <w:r>
        <w:rPr>
          <w:rFonts w:hint="eastAsia" w:ascii="宋体" w:hAnsi="宋体" w:cs="宋体"/>
          <w:color w:val="auto"/>
          <w:sz w:val="24"/>
        </w:rPr>
        <w:t>000元按</w:t>
      </w:r>
      <w:r>
        <w:rPr>
          <w:rFonts w:hint="eastAsia" w:ascii="宋体" w:hAnsi="宋体" w:cs="宋体"/>
          <w:color w:val="auto"/>
          <w:sz w:val="24"/>
          <w:lang w:val="en-US" w:eastAsia="zh-CN"/>
        </w:rPr>
        <w:t>4</w:t>
      </w:r>
      <w:r>
        <w:rPr>
          <w:rFonts w:hint="eastAsia" w:ascii="宋体" w:hAnsi="宋体" w:cs="宋体"/>
          <w:color w:val="auto"/>
          <w:sz w:val="24"/>
        </w:rPr>
        <w:t>000元收取）:</w:t>
      </w:r>
    </w:p>
    <w:tbl>
      <w:tblPr>
        <w:tblStyle w:val="5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103"/>
        <w:gridCol w:w="2103"/>
        <w:gridCol w:w="2102"/>
      </w:tblGrid>
      <w:tr w14:paraId="6EF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99" w:type="dxa"/>
            <w:tcBorders>
              <w:tl2br w:val="single" w:color="auto" w:sz="4" w:space="0"/>
            </w:tcBorders>
          </w:tcPr>
          <w:p w14:paraId="5B1B93CB">
            <w:pPr>
              <w:spacing w:line="440" w:lineRule="exact"/>
              <w:jc w:val="right"/>
              <w:rPr>
                <w:rFonts w:ascii="宋体" w:hAnsi="宋体" w:cs="宋体"/>
                <w:color w:val="auto"/>
                <w:sz w:val="24"/>
                <w:szCs w:val="24"/>
              </w:rPr>
            </w:pPr>
            <w:r>
              <w:rPr>
                <w:rFonts w:hint="eastAsia" w:ascii="宋体" w:hAnsi="宋体" w:cs="宋体"/>
                <w:color w:val="auto"/>
                <w:sz w:val="36"/>
                <w:szCs w:val="22"/>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6438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DKvwaT&#10;5gEAALY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w:t>
            </w:r>
          </w:p>
          <w:p w14:paraId="0BB43DD6">
            <w:pPr>
              <w:spacing w:line="440" w:lineRule="exact"/>
              <w:rPr>
                <w:rFonts w:ascii="宋体" w:hAnsi="宋体" w:cs="宋体"/>
                <w:color w:val="auto"/>
                <w:sz w:val="24"/>
                <w:szCs w:val="24"/>
              </w:rPr>
            </w:pPr>
            <w:r>
              <w:rPr>
                <w:rFonts w:hint="eastAsia" w:ascii="宋体" w:hAnsi="宋体" w:cs="宋体"/>
                <w:color w:val="auto"/>
                <w:sz w:val="24"/>
                <w:szCs w:val="24"/>
              </w:rPr>
              <w:t>中标金额（万元）</w:t>
            </w:r>
          </w:p>
        </w:tc>
        <w:tc>
          <w:tcPr>
            <w:tcW w:w="2103" w:type="dxa"/>
            <w:vAlign w:val="center"/>
          </w:tcPr>
          <w:p w14:paraId="0A980AA7">
            <w:pPr>
              <w:spacing w:line="440" w:lineRule="exact"/>
              <w:jc w:val="center"/>
              <w:rPr>
                <w:rFonts w:ascii="宋体" w:hAnsi="宋体" w:cs="宋体"/>
                <w:color w:val="auto"/>
                <w:sz w:val="24"/>
                <w:szCs w:val="24"/>
              </w:rPr>
            </w:pPr>
            <w:r>
              <w:rPr>
                <w:rFonts w:hint="eastAsia" w:ascii="宋体" w:hAnsi="宋体" w:cs="宋体"/>
                <w:color w:val="auto"/>
                <w:sz w:val="24"/>
                <w:szCs w:val="24"/>
              </w:rPr>
              <w:t>货物招标</w:t>
            </w:r>
          </w:p>
        </w:tc>
        <w:tc>
          <w:tcPr>
            <w:tcW w:w="2103" w:type="dxa"/>
            <w:vAlign w:val="center"/>
          </w:tcPr>
          <w:p w14:paraId="3124CE26">
            <w:pPr>
              <w:spacing w:line="440" w:lineRule="exact"/>
              <w:jc w:val="center"/>
              <w:rPr>
                <w:rFonts w:ascii="宋体" w:hAnsi="宋体" w:cs="宋体"/>
                <w:color w:val="auto"/>
                <w:sz w:val="24"/>
                <w:szCs w:val="24"/>
              </w:rPr>
            </w:pPr>
            <w:r>
              <w:rPr>
                <w:rFonts w:hint="eastAsia" w:ascii="宋体" w:hAnsi="宋体" w:cs="宋体"/>
                <w:color w:val="auto"/>
                <w:sz w:val="24"/>
                <w:szCs w:val="24"/>
              </w:rPr>
              <w:t>服务招标</w:t>
            </w:r>
          </w:p>
        </w:tc>
        <w:tc>
          <w:tcPr>
            <w:tcW w:w="2102" w:type="dxa"/>
            <w:vAlign w:val="center"/>
          </w:tcPr>
          <w:p w14:paraId="78760C8F">
            <w:pPr>
              <w:pStyle w:val="208"/>
              <w:widowControl w:val="0"/>
              <w:pBdr>
                <w:left w:val="none" w:color="auto" w:sz="0" w:space="0"/>
                <w:right w:val="none" w:color="auto" w:sz="0" w:space="0"/>
              </w:pBdr>
              <w:spacing w:before="0" w:beforeAutospacing="0" w:after="0" w:afterAutospacing="0" w:line="440" w:lineRule="exact"/>
              <w:rPr>
                <w:rFonts w:cs="宋体"/>
                <w:color w:val="auto"/>
                <w:kern w:val="2"/>
                <w:szCs w:val="24"/>
              </w:rPr>
            </w:pPr>
            <w:r>
              <w:rPr>
                <w:rFonts w:hint="eastAsia" w:cs="宋体"/>
                <w:color w:val="auto"/>
                <w:kern w:val="2"/>
                <w:szCs w:val="24"/>
              </w:rPr>
              <w:t>工程招标</w:t>
            </w:r>
          </w:p>
        </w:tc>
      </w:tr>
      <w:tr w14:paraId="321C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1F8CD45">
            <w:pPr>
              <w:spacing w:line="440" w:lineRule="exact"/>
              <w:jc w:val="center"/>
              <w:rPr>
                <w:rFonts w:ascii="宋体" w:hAnsi="宋体" w:cs="宋体"/>
                <w:color w:val="auto"/>
                <w:sz w:val="24"/>
                <w:szCs w:val="24"/>
              </w:rPr>
            </w:pPr>
            <w:r>
              <w:rPr>
                <w:rFonts w:hint="eastAsia" w:ascii="宋体" w:hAnsi="宋体" w:cs="宋体"/>
                <w:color w:val="auto"/>
                <w:sz w:val="24"/>
                <w:szCs w:val="24"/>
              </w:rPr>
              <w:t>100以下</w:t>
            </w:r>
          </w:p>
        </w:tc>
        <w:tc>
          <w:tcPr>
            <w:tcW w:w="2103" w:type="dxa"/>
            <w:vAlign w:val="center"/>
          </w:tcPr>
          <w:p w14:paraId="6E9D4487">
            <w:pPr>
              <w:spacing w:line="440" w:lineRule="exact"/>
              <w:jc w:val="center"/>
              <w:rPr>
                <w:rFonts w:ascii="宋体" w:hAnsi="宋体" w:cs="宋体"/>
                <w:color w:val="auto"/>
                <w:sz w:val="24"/>
                <w:szCs w:val="24"/>
              </w:rPr>
            </w:pPr>
            <w:r>
              <w:rPr>
                <w:rFonts w:hint="eastAsia" w:ascii="宋体" w:hAnsi="宋体" w:cs="宋体"/>
                <w:color w:val="auto"/>
                <w:sz w:val="24"/>
                <w:szCs w:val="24"/>
              </w:rPr>
              <w:t>1.5%</w:t>
            </w:r>
          </w:p>
        </w:tc>
        <w:tc>
          <w:tcPr>
            <w:tcW w:w="2103" w:type="dxa"/>
            <w:vAlign w:val="center"/>
          </w:tcPr>
          <w:p w14:paraId="1D8F02F3">
            <w:pPr>
              <w:spacing w:line="440" w:lineRule="exact"/>
              <w:jc w:val="center"/>
              <w:rPr>
                <w:rFonts w:ascii="宋体" w:hAnsi="宋体" w:cs="宋体"/>
                <w:color w:val="auto"/>
                <w:sz w:val="24"/>
                <w:szCs w:val="24"/>
              </w:rPr>
            </w:pPr>
            <w:r>
              <w:rPr>
                <w:rFonts w:hint="eastAsia" w:ascii="宋体" w:hAnsi="宋体" w:cs="宋体"/>
                <w:color w:val="auto"/>
                <w:sz w:val="24"/>
                <w:szCs w:val="24"/>
              </w:rPr>
              <w:t>1.5%</w:t>
            </w:r>
          </w:p>
        </w:tc>
        <w:tc>
          <w:tcPr>
            <w:tcW w:w="2102" w:type="dxa"/>
            <w:vAlign w:val="center"/>
          </w:tcPr>
          <w:p w14:paraId="62F63F60">
            <w:pPr>
              <w:spacing w:line="440" w:lineRule="exact"/>
              <w:jc w:val="center"/>
              <w:rPr>
                <w:rFonts w:ascii="宋体" w:hAnsi="宋体" w:cs="宋体"/>
                <w:color w:val="auto"/>
                <w:sz w:val="24"/>
                <w:szCs w:val="24"/>
              </w:rPr>
            </w:pPr>
            <w:r>
              <w:rPr>
                <w:rFonts w:hint="eastAsia" w:ascii="宋体" w:hAnsi="宋体" w:cs="宋体"/>
                <w:color w:val="auto"/>
                <w:sz w:val="24"/>
                <w:szCs w:val="24"/>
              </w:rPr>
              <w:t>1.0%</w:t>
            </w:r>
          </w:p>
        </w:tc>
      </w:tr>
      <w:tr w14:paraId="600D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151FFD88">
            <w:pPr>
              <w:spacing w:line="440" w:lineRule="exact"/>
              <w:jc w:val="center"/>
              <w:rPr>
                <w:rFonts w:ascii="宋体" w:hAnsi="宋体" w:cs="宋体"/>
                <w:color w:val="auto"/>
                <w:sz w:val="24"/>
                <w:szCs w:val="24"/>
              </w:rPr>
            </w:pPr>
            <w:r>
              <w:rPr>
                <w:rFonts w:hint="eastAsia" w:ascii="宋体" w:hAnsi="宋体" w:cs="宋体"/>
                <w:color w:val="auto"/>
                <w:sz w:val="24"/>
                <w:szCs w:val="24"/>
              </w:rPr>
              <w:t>100-200</w:t>
            </w:r>
          </w:p>
        </w:tc>
        <w:tc>
          <w:tcPr>
            <w:tcW w:w="2103" w:type="dxa"/>
            <w:vAlign w:val="center"/>
          </w:tcPr>
          <w:p w14:paraId="37ADFFDE">
            <w:pPr>
              <w:spacing w:line="440" w:lineRule="exact"/>
              <w:jc w:val="center"/>
              <w:rPr>
                <w:rFonts w:ascii="宋体" w:hAnsi="宋体" w:cs="宋体"/>
                <w:color w:val="auto"/>
                <w:sz w:val="24"/>
                <w:szCs w:val="24"/>
              </w:rPr>
            </w:pPr>
            <w:r>
              <w:rPr>
                <w:rFonts w:hint="eastAsia" w:ascii="宋体" w:hAnsi="宋体" w:cs="宋体"/>
                <w:color w:val="auto"/>
                <w:sz w:val="24"/>
                <w:szCs w:val="24"/>
              </w:rPr>
              <w:t>1.1%</w:t>
            </w:r>
          </w:p>
        </w:tc>
        <w:tc>
          <w:tcPr>
            <w:tcW w:w="2103" w:type="dxa"/>
            <w:vAlign w:val="center"/>
          </w:tcPr>
          <w:p w14:paraId="4E5BA437">
            <w:pPr>
              <w:spacing w:line="440" w:lineRule="exact"/>
              <w:jc w:val="center"/>
              <w:rPr>
                <w:rFonts w:ascii="宋体" w:hAnsi="宋体" w:cs="宋体"/>
                <w:color w:val="auto"/>
                <w:sz w:val="24"/>
                <w:szCs w:val="24"/>
              </w:rPr>
            </w:pPr>
            <w:r>
              <w:rPr>
                <w:rFonts w:hint="eastAsia" w:ascii="宋体" w:hAnsi="宋体" w:cs="宋体"/>
                <w:color w:val="auto"/>
                <w:sz w:val="24"/>
                <w:szCs w:val="24"/>
              </w:rPr>
              <w:t>0.8%</w:t>
            </w:r>
          </w:p>
        </w:tc>
        <w:tc>
          <w:tcPr>
            <w:tcW w:w="2102" w:type="dxa"/>
            <w:vAlign w:val="center"/>
          </w:tcPr>
          <w:p w14:paraId="105BA66D">
            <w:pPr>
              <w:spacing w:line="440" w:lineRule="exact"/>
              <w:jc w:val="center"/>
              <w:rPr>
                <w:rFonts w:ascii="宋体" w:hAnsi="宋体" w:cs="宋体"/>
                <w:color w:val="auto"/>
                <w:sz w:val="24"/>
                <w:szCs w:val="24"/>
              </w:rPr>
            </w:pPr>
            <w:r>
              <w:rPr>
                <w:rFonts w:hint="eastAsia" w:ascii="宋体" w:hAnsi="宋体" w:cs="宋体"/>
                <w:color w:val="auto"/>
                <w:sz w:val="24"/>
                <w:szCs w:val="24"/>
              </w:rPr>
              <w:t>0.7%</w:t>
            </w:r>
          </w:p>
        </w:tc>
      </w:tr>
      <w:tr w14:paraId="4181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6D92C4FA">
            <w:pPr>
              <w:spacing w:line="440" w:lineRule="exact"/>
              <w:jc w:val="center"/>
              <w:rPr>
                <w:rFonts w:ascii="宋体" w:hAnsi="宋体" w:cs="宋体"/>
                <w:color w:val="auto"/>
                <w:sz w:val="24"/>
                <w:szCs w:val="24"/>
              </w:rPr>
            </w:pPr>
            <w:r>
              <w:rPr>
                <w:rFonts w:hint="eastAsia" w:ascii="宋体" w:hAnsi="宋体" w:cs="宋体"/>
                <w:color w:val="auto"/>
                <w:sz w:val="24"/>
                <w:szCs w:val="24"/>
              </w:rPr>
              <w:t>200-500</w:t>
            </w:r>
          </w:p>
        </w:tc>
        <w:tc>
          <w:tcPr>
            <w:tcW w:w="2103" w:type="dxa"/>
            <w:vAlign w:val="center"/>
          </w:tcPr>
          <w:p w14:paraId="2C8A11C7">
            <w:pPr>
              <w:spacing w:line="440" w:lineRule="exact"/>
              <w:jc w:val="center"/>
              <w:rPr>
                <w:rFonts w:ascii="宋体" w:hAnsi="宋体" w:cs="宋体"/>
                <w:color w:val="auto"/>
                <w:sz w:val="24"/>
                <w:szCs w:val="24"/>
              </w:rPr>
            </w:pPr>
            <w:r>
              <w:rPr>
                <w:rFonts w:hint="eastAsia" w:ascii="宋体" w:hAnsi="宋体" w:cs="宋体"/>
                <w:color w:val="auto"/>
                <w:sz w:val="24"/>
                <w:szCs w:val="24"/>
              </w:rPr>
              <w:t>1.08%</w:t>
            </w:r>
          </w:p>
        </w:tc>
        <w:tc>
          <w:tcPr>
            <w:tcW w:w="2103" w:type="dxa"/>
            <w:vAlign w:val="center"/>
          </w:tcPr>
          <w:p w14:paraId="219E8D23">
            <w:pPr>
              <w:spacing w:line="440" w:lineRule="exact"/>
              <w:jc w:val="center"/>
              <w:rPr>
                <w:rFonts w:ascii="宋体" w:hAnsi="宋体" w:cs="宋体"/>
                <w:color w:val="auto"/>
                <w:sz w:val="24"/>
                <w:szCs w:val="24"/>
              </w:rPr>
            </w:pPr>
            <w:r>
              <w:rPr>
                <w:rFonts w:hint="eastAsia" w:ascii="宋体" w:hAnsi="宋体" w:cs="宋体"/>
                <w:color w:val="auto"/>
                <w:sz w:val="24"/>
                <w:szCs w:val="24"/>
              </w:rPr>
              <w:t>0.78%</w:t>
            </w:r>
          </w:p>
        </w:tc>
        <w:tc>
          <w:tcPr>
            <w:tcW w:w="2102" w:type="dxa"/>
            <w:vAlign w:val="center"/>
          </w:tcPr>
          <w:p w14:paraId="7FCD2BD9">
            <w:pPr>
              <w:spacing w:line="440" w:lineRule="exact"/>
              <w:jc w:val="center"/>
              <w:rPr>
                <w:rFonts w:ascii="宋体" w:hAnsi="宋体" w:cs="宋体"/>
                <w:color w:val="auto"/>
                <w:sz w:val="24"/>
                <w:szCs w:val="24"/>
              </w:rPr>
            </w:pPr>
            <w:r>
              <w:rPr>
                <w:rFonts w:hint="eastAsia" w:ascii="宋体" w:hAnsi="宋体" w:cs="宋体"/>
                <w:color w:val="auto"/>
                <w:sz w:val="24"/>
                <w:szCs w:val="24"/>
              </w:rPr>
              <w:t>0.69%</w:t>
            </w:r>
          </w:p>
        </w:tc>
      </w:tr>
      <w:tr w14:paraId="77A7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0D5A35F1">
            <w:pPr>
              <w:spacing w:line="440" w:lineRule="exact"/>
              <w:jc w:val="center"/>
              <w:rPr>
                <w:rFonts w:ascii="宋体" w:hAnsi="宋体" w:cs="宋体"/>
                <w:color w:val="auto"/>
                <w:sz w:val="24"/>
                <w:szCs w:val="24"/>
              </w:rPr>
            </w:pPr>
            <w:r>
              <w:rPr>
                <w:rFonts w:hint="eastAsia" w:ascii="宋体" w:hAnsi="宋体" w:cs="宋体"/>
                <w:color w:val="auto"/>
                <w:sz w:val="24"/>
                <w:szCs w:val="24"/>
              </w:rPr>
              <w:t>500-1000</w:t>
            </w:r>
          </w:p>
        </w:tc>
        <w:tc>
          <w:tcPr>
            <w:tcW w:w="2103" w:type="dxa"/>
            <w:vAlign w:val="center"/>
          </w:tcPr>
          <w:p w14:paraId="0EAFED13">
            <w:pPr>
              <w:spacing w:line="440" w:lineRule="exact"/>
              <w:jc w:val="center"/>
              <w:rPr>
                <w:rFonts w:ascii="宋体" w:hAnsi="宋体" w:cs="宋体"/>
                <w:color w:val="auto"/>
                <w:sz w:val="24"/>
                <w:szCs w:val="24"/>
              </w:rPr>
            </w:pPr>
            <w:r>
              <w:rPr>
                <w:rFonts w:hint="eastAsia" w:ascii="宋体" w:hAnsi="宋体" w:cs="宋体"/>
                <w:color w:val="auto"/>
                <w:sz w:val="24"/>
                <w:szCs w:val="24"/>
              </w:rPr>
              <w:t>0.76%</w:t>
            </w:r>
          </w:p>
        </w:tc>
        <w:tc>
          <w:tcPr>
            <w:tcW w:w="2103" w:type="dxa"/>
            <w:vAlign w:val="center"/>
          </w:tcPr>
          <w:p w14:paraId="05D81666">
            <w:pPr>
              <w:spacing w:line="440" w:lineRule="exact"/>
              <w:jc w:val="center"/>
              <w:rPr>
                <w:rFonts w:ascii="宋体" w:hAnsi="宋体" w:cs="宋体"/>
                <w:color w:val="auto"/>
                <w:sz w:val="24"/>
                <w:szCs w:val="24"/>
              </w:rPr>
            </w:pPr>
            <w:r>
              <w:rPr>
                <w:rFonts w:hint="eastAsia" w:ascii="宋体" w:hAnsi="宋体" w:cs="宋体"/>
                <w:color w:val="auto"/>
                <w:sz w:val="24"/>
                <w:szCs w:val="24"/>
              </w:rPr>
              <w:t>0.43%</w:t>
            </w:r>
          </w:p>
        </w:tc>
        <w:tc>
          <w:tcPr>
            <w:tcW w:w="2102" w:type="dxa"/>
            <w:vAlign w:val="center"/>
          </w:tcPr>
          <w:p w14:paraId="6F82813C">
            <w:pPr>
              <w:spacing w:line="440" w:lineRule="exact"/>
              <w:jc w:val="center"/>
              <w:rPr>
                <w:rFonts w:ascii="宋体" w:hAnsi="宋体" w:cs="宋体"/>
                <w:color w:val="auto"/>
                <w:sz w:val="24"/>
                <w:szCs w:val="24"/>
              </w:rPr>
            </w:pPr>
            <w:r>
              <w:rPr>
                <w:rFonts w:hint="eastAsia" w:ascii="宋体" w:hAnsi="宋体" w:cs="宋体"/>
                <w:color w:val="auto"/>
                <w:sz w:val="24"/>
                <w:szCs w:val="24"/>
              </w:rPr>
              <w:t>0.52%</w:t>
            </w:r>
          </w:p>
        </w:tc>
      </w:tr>
      <w:tr w14:paraId="2755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2F1BE32">
            <w:pPr>
              <w:spacing w:line="440" w:lineRule="exact"/>
              <w:jc w:val="center"/>
              <w:rPr>
                <w:rFonts w:ascii="宋体" w:hAnsi="宋体" w:cs="宋体"/>
                <w:color w:val="auto"/>
                <w:sz w:val="24"/>
                <w:szCs w:val="24"/>
              </w:rPr>
            </w:pPr>
            <w:r>
              <w:rPr>
                <w:rFonts w:hint="eastAsia" w:ascii="宋体" w:hAnsi="宋体" w:cs="宋体"/>
                <w:color w:val="auto"/>
                <w:sz w:val="24"/>
                <w:szCs w:val="24"/>
              </w:rPr>
              <w:t>1000-5000</w:t>
            </w:r>
          </w:p>
        </w:tc>
        <w:tc>
          <w:tcPr>
            <w:tcW w:w="2103" w:type="dxa"/>
            <w:vAlign w:val="center"/>
          </w:tcPr>
          <w:p w14:paraId="57DDAD08">
            <w:pPr>
              <w:spacing w:line="440" w:lineRule="exact"/>
              <w:jc w:val="center"/>
              <w:rPr>
                <w:rFonts w:ascii="宋体" w:hAnsi="宋体" w:cs="宋体"/>
                <w:color w:val="auto"/>
                <w:sz w:val="24"/>
                <w:szCs w:val="24"/>
              </w:rPr>
            </w:pPr>
            <w:r>
              <w:rPr>
                <w:rFonts w:hint="eastAsia" w:ascii="宋体" w:hAnsi="宋体" w:cs="宋体"/>
                <w:color w:val="auto"/>
                <w:sz w:val="24"/>
                <w:szCs w:val="24"/>
              </w:rPr>
              <w:t>0.45%</w:t>
            </w:r>
          </w:p>
        </w:tc>
        <w:tc>
          <w:tcPr>
            <w:tcW w:w="2103" w:type="dxa"/>
            <w:vAlign w:val="center"/>
          </w:tcPr>
          <w:p w14:paraId="6480A183">
            <w:pPr>
              <w:spacing w:line="440" w:lineRule="exact"/>
              <w:jc w:val="center"/>
              <w:rPr>
                <w:rFonts w:ascii="宋体" w:hAnsi="宋体" w:cs="宋体"/>
                <w:color w:val="auto"/>
                <w:sz w:val="24"/>
                <w:szCs w:val="24"/>
              </w:rPr>
            </w:pPr>
            <w:r>
              <w:rPr>
                <w:rFonts w:hint="eastAsia" w:ascii="宋体" w:hAnsi="宋体" w:cs="宋体"/>
                <w:color w:val="auto"/>
                <w:sz w:val="24"/>
                <w:szCs w:val="24"/>
              </w:rPr>
              <w:t>0.23%</w:t>
            </w:r>
          </w:p>
        </w:tc>
        <w:tc>
          <w:tcPr>
            <w:tcW w:w="2102" w:type="dxa"/>
            <w:vAlign w:val="center"/>
          </w:tcPr>
          <w:p w14:paraId="77ABD070">
            <w:pPr>
              <w:spacing w:line="440" w:lineRule="exact"/>
              <w:jc w:val="center"/>
              <w:rPr>
                <w:rFonts w:ascii="宋体" w:hAnsi="宋体" w:cs="宋体"/>
                <w:color w:val="auto"/>
                <w:sz w:val="24"/>
                <w:szCs w:val="24"/>
              </w:rPr>
            </w:pPr>
            <w:r>
              <w:rPr>
                <w:rFonts w:hint="eastAsia" w:ascii="宋体" w:hAnsi="宋体" w:cs="宋体"/>
                <w:color w:val="auto"/>
                <w:sz w:val="24"/>
                <w:szCs w:val="24"/>
              </w:rPr>
              <w:t>0.32%</w:t>
            </w:r>
          </w:p>
        </w:tc>
      </w:tr>
      <w:tr w14:paraId="27EB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7BA996FE">
            <w:pPr>
              <w:spacing w:line="440" w:lineRule="exact"/>
              <w:jc w:val="center"/>
              <w:rPr>
                <w:rFonts w:ascii="宋体" w:hAnsi="宋体" w:cs="宋体"/>
                <w:color w:val="auto"/>
                <w:sz w:val="24"/>
                <w:szCs w:val="24"/>
              </w:rPr>
            </w:pPr>
            <w:r>
              <w:rPr>
                <w:rFonts w:hint="eastAsia" w:ascii="宋体" w:hAnsi="宋体" w:cs="宋体"/>
                <w:color w:val="auto"/>
                <w:sz w:val="24"/>
                <w:szCs w:val="24"/>
              </w:rPr>
              <w:t>5000-10000</w:t>
            </w:r>
          </w:p>
        </w:tc>
        <w:tc>
          <w:tcPr>
            <w:tcW w:w="2103" w:type="dxa"/>
            <w:vAlign w:val="center"/>
          </w:tcPr>
          <w:p w14:paraId="1460A2A0">
            <w:pPr>
              <w:spacing w:line="440" w:lineRule="exact"/>
              <w:jc w:val="center"/>
              <w:rPr>
                <w:rFonts w:ascii="宋体" w:hAnsi="宋体" w:cs="宋体"/>
                <w:color w:val="auto"/>
                <w:sz w:val="24"/>
                <w:szCs w:val="24"/>
              </w:rPr>
            </w:pPr>
            <w:r>
              <w:rPr>
                <w:rFonts w:hint="eastAsia" w:ascii="宋体" w:hAnsi="宋体" w:cs="宋体"/>
                <w:color w:val="auto"/>
                <w:sz w:val="24"/>
                <w:szCs w:val="24"/>
              </w:rPr>
              <w:t>0.23%</w:t>
            </w:r>
          </w:p>
        </w:tc>
        <w:tc>
          <w:tcPr>
            <w:tcW w:w="2103" w:type="dxa"/>
            <w:vAlign w:val="center"/>
          </w:tcPr>
          <w:p w14:paraId="7D779878">
            <w:pPr>
              <w:spacing w:line="440" w:lineRule="exact"/>
              <w:jc w:val="center"/>
              <w:rPr>
                <w:rFonts w:ascii="宋体" w:hAnsi="宋体" w:cs="宋体"/>
                <w:color w:val="auto"/>
                <w:sz w:val="24"/>
                <w:szCs w:val="24"/>
              </w:rPr>
            </w:pPr>
            <w:r>
              <w:rPr>
                <w:rFonts w:hint="eastAsia" w:ascii="宋体" w:hAnsi="宋体" w:cs="宋体"/>
                <w:color w:val="auto"/>
                <w:sz w:val="24"/>
                <w:szCs w:val="24"/>
              </w:rPr>
              <w:t>0.09%</w:t>
            </w:r>
          </w:p>
        </w:tc>
        <w:tc>
          <w:tcPr>
            <w:tcW w:w="2102" w:type="dxa"/>
            <w:vAlign w:val="center"/>
          </w:tcPr>
          <w:p w14:paraId="002224FF">
            <w:pPr>
              <w:spacing w:line="440" w:lineRule="exact"/>
              <w:jc w:val="center"/>
              <w:rPr>
                <w:rFonts w:ascii="宋体" w:hAnsi="宋体" w:cs="宋体"/>
                <w:color w:val="auto"/>
                <w:sz w:val="24"/>
                <w:szCs w:val="24"/>
              </w:rPr>
            </w:pPr>
            <w:r>
              <w:rPr>
                <w:rFonts w:hint="eastAsia" w:ascii="宋体" w:hAnsi="宋体" w:cs="宋体"/>
                <w:color w:val="auto"/>
                <w:sz w:val="24"/>
                <w:szCs w:val="24"/>
              </w:rPr>
              <w:t>0.18%</w:t>
            </w:r>
          </w:p>
        </w:tc>
      </w:tr>
      <w:tr w14:paraId="1B84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4ECCA5A4">
            <w:pPr>
              <w:spacing w:line="440" w:lineRule="exact"/>
              <w:jc w:val="center"/>
              <w:rPr>
                <w:rFonts w:ascii="宋体" w:hAnsi="宋体" w:cs="宋体"/>
                <w:color w:val="auto"/>
                <w:sz w:val="24"/>
                <w:szCs w:val="24"/>
              </w:rPr>
            </w:pPr>
            <w:r>
              <w:rPr>
                <w:rFonts w:hint="eastAsia" w:ascii="宋体" w:hAnsi="宋体" w:cs="宋体"/>
                <w:color w:val="auto"/>
                <w:sz w:val="24"/>
                <w:szCs w:val="24"/>
              </w:rPr>
              <w:t>10000-100000</w:t>
            </w:r>
          </w:p>
        </w:tc>
        <w:tc>
          <w:tcPr>
            <w:tcW w:w="2103" w:type="dxa"/>
            <w:vAlign w:val="center"/>
          </w:tcPr>
          <w:p w14:paraId="49DE3330">
            <w:pPr>
              <w:spacing w:line="44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03" w:type="dxa"/>
            <w:vAlign w:val="center"/>
          </w:tcPr>
          <w:p w14:paraId="0F7400C1">
            <w:pPr>
              <w:spacing w:line="440" w:lineRule="exact"/>
              <w:jc w:val="center"/>
              <w:rPr>
                <w:rFonts w:ascii="宋体" w:hAnsi="宋体" w:cs="宋体"/>
                <w:color w:val="auto"/>
                <w:sz w:val="24"/>
                <w:szCs w:val="24"/>
              </w:rPr>
            </w:pPr>
            <w:r>
              <w:rPr>
                <w:rFonts w:hint="eastAsia" w:ascii="宋体" w:hAnsi="宋体" w:cs="宋体"/>
                <w:color w:val="auto"/>
                <w:sz w:val="24"/>
                <w:szCs w:val="24"/>
              </w:rPr>
              <w:t>0.045%</w:t>
            </w:r>
          </w:p>
        </w:tc>
        <w:tc>
          <w:tcPr>
            <w:tcW w:w="2102" w:type="dxa"/>
            <w:vAlign w:val="center"/>
          </w:tcPr>
          <w:p w14:paraId="0AE24E54">
            <w:pPr>
              <w:spacing w:line="440" w:lineRule="exact"/>
              <w:jc w:val="center"/>
              <w:rPr>
                <w:rFonts w:ascii="宋体" w:hAnsi="宋体" w:cs="宋体"/>
                <w:color w:val="auto"/>
                <w:sz w:val="24"/>
                <w:szCs w:val="24"/>
              </w:rPr>
            </w:pPr>
            <w:r>
              <w:rPr>
                <w:rFonts w:hint="eastAsia" w:ascii="宋体" w:hAnsi="宋体" w:cs="宋体"/>
                <w:color w:val="auto"/>
                <w:sz w:val="24"/>
                <w:szCs w:val="24"/>
              </w:rPr>
              <w:t>0.045%</w:t>
            </w:r>
          </w:p>
        </w:tc>
      </w:tr>
      <w:tr w14:paraId="11C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599" w:type="dxa"/>
            <w:vAlign w:val="center"/>
          </w:tcPr>
          <w:p w14:paraId="27E51692">
            <w:pPr>
              <w:spacing w:line="440" w:lineRule="exact"/>
              <w:jc w:val="center"/>
              <w:rPr>
                <w:rFonts w:ascii="宋体" w:hAnsi="宋体" w:cs="宋体"/>
                <w:color w:val="auto"/>
                <w:sz w:val="24"/>
                <w:szCs w:val="24"/>
              </w:rPr>
            </w:pPr>
            <w:r>
              <w:rPr>
                <w:rFonts w:hint="eastAsia" w:ascii="宋体" w:hAnsi="宋体" w:cs="宋体"/>
                <w:color w:val="auto"/>
                <w:sz w:val="24"/>
                <w:szCs w:val="24"/>
              </w:rPr>
              <w:t>100000以上</w:t>
            </w:r>
          </w:p>
        </w:tc>
        <w:tc>
          <w:tcPr>
            <w:tcW w:w="2103" w:type="dxa"/>
            <w:vAlign w:val="center"/>
          </w:tcPr>
          <w:p w14:paraId="0C1DB853">
            <w:pPr>
              <w:spacing w:line="44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03" w:type="dxa"/>
            <w:vAlign w:val="center"/>
          </w:tcPr>
          <w:p w14:paraId="1D03FA0B">
            <w:pPr>
              <w:spacing w:line="440" w:lineRule="exact"/>
              <w:jc w:val="center"/>
              <w:rPr>
                <w:rFonts w:ascii="宋体" w:hAnsi="宋体" w:cs="宋体"/>
                <w:color w:val="auto"/>
                <w:sz w:val="24"/>
                <w:szCs w:val="24"/>
              </w:rPr>
            </w:pPr>
            <w:r>
              <w:rPr>
                <w:rFonts w:hint="eastAsia" w:ascii="宋体" w:hAnsi="宋体" w:cs="宋体"/>
                <w:color w:val="auto"/>
                <w:sz w:val="24"/>
                <w:szCs w:val="24"/>
              </w:rPr>
              <w:t>0.009%</w:t>
            </w:r>
          </w:p>
        </w:tc>
        <w:tc>
          <w:tcPr>
            <w:tcW w:w="2102" w:type="dxa"/>
            <w:vAlign w:val="center"/>
          </w:tcPr>
          <w:p w14:paraId="7BE6002E">
            <w:pPr>
              <w:spacing w:line="440" w:lineRule="exact"/>
              <w:jc w:val="center"/>
              <w:rPr>
                <w:rFonts w:ascii="宋体" w:hAnsi="宋体" w:cs="宋体"/>
                <w:color w:val="auto"/>
                <w:sz w:val="24"/>
                <w:szCs w:val="24"/>
              </w:rPr>
            </w:pPr>
            <w:r>
              <w:rPr>
                <w:rFonts w:hint="eastAsia" w:ascii="宋体" w:hAnsi="宋体" w:cs="宋体"/>
                <w:color w:val="auto"/>
                <w:sz w:val="24"/>
                <w:szCs w:val="24"/>
              </w:rPr>
              <w:t>0.009%</w:t>
            </w:r>
          </w:p>
        </w:tc>
      </w:tr>
    </w:tbl>
    <w:p w14:paraId="66367F57">
      <w:pPr>
        <w:spacing w:line="440" w:lineRule="exact"/>
        <w:ind w:firstLine="480" w:firstLineChars="200"/>
        <w:rPr>
          <w:rFonts w:ascii="宋体" w:hAnsi="宋体" w:cs="宋体"/>
          <w:color w:val="auto"/>
          <w:sz w:val="24"/>
        </w:rPr>
      </w:pPr>
      <w:r>
        <w:rPr>
          <w:rFonts w:hint="eastAsia" w:ascii="宋体" w:hAnsi="宋体" w:cs="宋体"/>
          <w:color w:val="auto"/>
          <w:sz w:val="24"/>
        </w:rPr>
        <w:t>注：招标代理服务收费按差额定率累进法计算。例如：某服务招标代理业务中标金额为500万元，计算招标代理服务收费额如下：</w:t>
      </w:r>
    </w:p>
    <w:p w14:paraId="63943624">
      <w:pPr>
        <w:spacing w:line="440" w:lineRule="exact"/>
        <w:ind w:firstLine="480" w:firstLineChars="200"/>
        <w:rPr>
          <w:rFonts w:ascii="宋体" w:hAnsi="宋体" w:cs="宋体"/>
          <w:color w:val="auto"/>
          <w:sz w:val="24"/>
        </w:rPr>
      </w:pPr>
      <w:r>
        <w:rPr>
          <w:rFonts w:hint="eastAsia" w:ascii="宋体" w:hAnsi="宋体" w:cs="宋体"/>
          <w:color w:val="auto"/>
          <w:sz w:val="24"/>
        </w:rPr>
        <w:t>100万元×1.5%=1.5万元</w:t>
      </w:r>
    </w:p>
    <w:p w14:paraId="44D046F9">
      <w:pPr>
        <w:spacing w:line="440" w:lineRule="exact"/>
        <w:ind w:firstLine="480" w:firstLineChars="200"/>
        <w:rPr>
          <w:rFonts w:ascii="宋体" w:hAnsi="宋体" w:cs="宋体"/>
          <w:color w:val="auto"/>
          <w:sz w:val="24"/>
        </w:rPr>
      </w:pPr>
      <w:r>
        <w:rPr>
          <w:rFonts w:hint="eastAsia" w:ascii="宋体" w:hAnsi="宋体" w:cs="宋体"/>
          <w:color w:val="auto"/>
          <w:sz w:val="24"/>
        </w:rPr>
        <w:t>（200-100）万元×0.8%=0.8万元</w:t>
      </w:r>
    </w:p>
    <w:p w14:paraId="1DAC6C02">
      <w:pPr>
        <w:spacing w:line="440" w:lineRule="exact"/>
        <w:ind w:firstLine="480" w:firstLineChars="200"/>
        <w:rPr>
          <w:rFonts w:ascii="宋体" w:hAnsi="宋体" w:cs="宋体"/>
          <w:color w:val="auto"/>
          <w:sz w:val="24"/>
        </w:rPr>
      </w:pPr>
      <w:r>
        <w:rPr>
          <w:rFonts w:hint="eastAsia" w:ascii="宋体" w:hAnsi="宋体" w:cs="宋体"/>
          <w:color w:val="auto"/>
          <w:sz w:val="24"/>
        </w:rPr>
        <w:t>（500-200）×0.78%=2.34万元</w:t>
      </w:r>
    </w:p>
    <w:p w14:paraId="2C90A4E9">
      <w:pPr>
        <w:spacing w:line="440" w:lineRule="exact"/>
        <w:ind w:firstLine="480" w:firstLineChars="200"/>
        <w:rPr>
          <w:rFonts w:ascii="宋体" w:hAnsi="宋体" w:cs="宋体"/>
          <w:b/>
          <w:bCs/>
          <w:color w:val="auto"/>
        </w:rPr>
      </w:pPr>
      <w:r>
        <w:rPr>
          <w:rFonts w:hint="eastAsia" w:ascii="宋体" w:hAnsi="宋体" w:cs="宋体"/>
          <w:color w:val="auto"/>
          <w:sz w:val="24"/>
        </w:rPr>
        <w:t>合计收费=1.5+0.8+2.34=4.64（万元）</w:t>
      </w:r>
    </w:p>
    <w:p w14:paraId="367D0744">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2.服务费以转账、电汇等形式支付。</w:t>
      </w:r>
    </w:p>
    <w:p w14:paraId="590E1E16">
      <w:pPr>
        <w:spacing w:line="440" w:lineRule="exact"/>
        <w:ind w:firstLine="240" w:firstLineChars="100"/>
        <w:rPr>
          <w:rFonts w:ascii="宋体" w:hAnsi="宋体" w:cs="宋体"/>
          <w:color w:val="auto"/>
          <w:sz w:val="24"/>
          <w:szCs w:val="24"/>
        </w:rPr>
      </w:pPr>
      <w:r>
        <w:rPr>
          <w:rFonts w:hint="eastAsia" w:ascii="宋体" w:hAnsi="宋体" w:cs="宋体"/>
          <w:color w:val="auto"/>
          <w:sz w:val="24"/>
          <w:szCs w:val="24"/>
        </w:rPr>
        <w:t>3.采购代理服务费缴纳账户信息：</w:t>
      </w:r>
    </w:p>
    <w:p w14:paraId="0FA30A77">
      <w:pPr>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户  名：重庆鼎创招标代理有限公司</w:t>
      </w:r>
    </w:p>
    <w:p w14:paraId="60267B44">
      <w:pPr>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开户行：招商银行股份有限公司重庆观音桥支行</w:t>
      </w:r>
    </w:p>
    <w:p w14:paraId="0B495B66">
      <w:pPr>
        <w:snapToGrid w:val="0"/>
        <w:spacing w:line="44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账  号：123911157910105</w:t>
      </w:r>
    </w:p>
    <w:p w14:paraId="5B8D15BB">
      <w:pPr>
        <w:pStyle w:val="4"/>
        <w:spacing w:before="0" w:after="0" w:line="440" w:lineRule="exact"/>
        <w:rPr>
          <w:rFonts w:ascii="宋体" w:hAnsi="宋体" w:cs="宋体"/>
          <w:color w:val="auto"/>
          <w:sz w:val="24"/>
          <w:szCs w:val="24"/>
        </w:rPr>
      </w:pPr>
      <w:bookmarkStart w:id="131" w:name="_Toc2011"/>
      <w:r>
        <w:rPr>
          <w:rFonts w:hint="eastAsia" w:ascii="宋体" w:hAnsi="宋体" w:cs="宋体"/>
          <w:color w:val="auto"/>
          <w:sz w:val="24"/>
          <w:szCs w:val="24"/>
        </w:rPr>
        <w:t>八、签订</w:t>
      </w:r>
      <w:bookmarkEnd w:id="127"/>
      <w:r>
        <w:rPr>
          <w:rFonts w:hint="eastAsia" w:ascii="宋体" w:hAnsi="宋体" w:cs="宋体"/>
          <w:color w:val="auto"/>
          <w:sz w:val="24"/>
          <w:szCs w:val="24"/>
        </w:rPr>
        <w:t>合同</w:t>
      </w:r>
      <w:bookmarkEnd w:id="128"/>
      <w:bookmarkEnd w:id="131"/>
    </w:p>
    <w:p w14:paraId="5F8BE93B">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1272BCEF">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（二）竞争性磋商文件、供应商的响应文件及澄清文件等，均为签订政府采购合同的依据。</w:t>
      </w:r>
    </w:p>
    <w:p w14:paraId="4D51609E">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（三）合同生效条款由供需双方约定，法律、行政法规规定应当办理批准、登记等手续后生效的合同，依照其规定。</w:t>
      </w:r>
    </w:p>
    <w:p w14:paraId="4A4F62E5">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（四）合同原则上应按照《重庆市政府采购合同》签订，相关单位要求适用合同通用格式版本的，应按其要求另行签订其他合同。</w:t>
      </w:r>
    </w:p>
    <w:p w14:paraId="1199134F">
      <w:pPr>
        <w:spacing w:line="440" w:lineRule="exact"/>
        <w:ind w:firstLine="360" w:firstLineChars="150"/>
        <w:rPr>
          <w:rFonts w:ascii="宋体" w:hAnsi="宋体" w:cs="宋体"/>
          <w:color w:val="auto"/>
          <w:sz w:val="24"/>
          <w:szCs w:val="24"/>
        </w:rPr>
      </w:pPr>
      <w:r>
        <w:rPr>
          <w:rFonts w:hint="eastAsia" w:ascii="宋体" w:hAnsi="宋体" w:cs="宋体"/>
          <w:color w:val="auto"/>
          <w:sz w:val="24"/>
          <w:szCs w:val="24"/>
        </w:rPr>
        <w:t>（五）采购人要求成交供应商提供履约保证金的，应当在竞争性磋商文件中予以约定。成交供应商履约完毕后，采购人</w:t>
      </w:r>
      <w:r>
        <w:rPr>
          <w:rFonts w:hint="eastAsia" w:ascii="宋体" w:hAnsi="宋体" w:cs="宋体"/>
          <w:color w:val="auto"/>
          <w:sz w:val="24"/>
        </w:rPr>
        <w:t>应按磋商文件及合同的约定无息退还其履约保证金。</w:t>
      </w:r>
    </w:p>
    <w:bookmarkEnd w:id="129"/>
    <w:bookmarkEnd w:id="130"/>
    <w:p w14:paraId="1661B810">
      <w:pPr>
        <w:spacing w:line="360" w:lineRule="auto"/>
        <w:rPr>
          <w:rFonts w:ascii="宋体" w:hAnsi="宋体" w:cs="宋体"/>
          <w:color w:val="auto"/>
        </w:rPr>
        <w:sectPr>
          <w:footerReference r:id="rId10" w:type="default"/>
          <w:footerReference r:id="rId11" w:type="even"/>
          <w:pgSz w:w="11907" w:h="16840"/>
          <w:pgMar w:top="1134" w:right="1191" w:bottom="1134" w:left="1304" w:header="964" w:footer="992" w:gutter="0"/>
          <w:cols w:space="720" w:num="1"/>
          <w:rtlGutter w:val="1"/>
          <w:docGrid w:linePitch="312" w:charSpace="0"/>
        </w:sectPr>
      </w:pPr>
    </w:p>
    <w:p w14:paraId="4B801512">
      <w:pPr>
        <w:pStyle w:val="3"/>
        <w:spacing w:before="0" w:after="0" w:line="360" w:lineRule="auto"/>
        <w:jc w:val="center"/>
        <w:rPr>
          <w:rFonts w:ascii="宋体" w:hAnsi="宋体" w:eastAsia="宋体" w:cs="宋体"/>
          <w:color w:val="auto"/>
          <w:sz w:val="36"/>
          <w:szCs w:val="30"/>
        </w:rPr>
      </w:pPr>
      <w:bookmarkStart w:id="132" w:name="_Toc6917"/>
      <w:bookmarkStart w:id="133" w:name="_Toc17381"/>
      <w:bookmarkStart w:id="134" w:name="_Toc303945820"/>
      <w:bookmarkStart w:id="135" w:name="_Toc148265480"/>
      <w:bookmarkStart w:id="136" w:name="_Toc12789072"/>
      <w:r>
        <w:rPr>
          <w:rFonts w:hint="eastAsia" w:ascii="宋体" w:hAnsi="宋体" w:eastAsia="宋体" w:cs="宋体"/>
          <w:color w:val="auto"/>
          <w:sz w:val="36"/>
          <w:szCs w:val="30"/>
        </w:rPr>
        <w:t>第六篇  合同草案条款</w:t>
      </w:r>
      <w:bookmarkEnd w:id="132"/>
      <w:r>
        <w:rPr>
          <w:rFonts w:hint="eastAsia" w:ascii="宋体" w:hAnsi="宋体" w:eastAsia="宋体" w:cs="宋体"/>
          <w:color w:val="auto"/>
          <w:sz w:val="36"/>
          <w:szCs w:val="30"/>
        </w:rPr>
        <w:t>(参考样本)</w:t>
      </w:r>
      <w:bookmarkEnd w:id="133"/>
    </w:p>
    <w:p w14:paraId="162CEE47">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1、定义</w:t>
      </w:r>
    </w:p>
    <w:p w14:paraId="48A875E3">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1.1甲方（需方）即采购人，是指通过竞争性磋商采购，接受合同货物及服务的各级国家机关、事业单位和团体组织。</w:t>
      </w:r>
    </w:p>
    <w:p w14:paraId="5249070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1.2乙方（供方）即成交供应商，是指成交后提供合同货物和服务的自然人、法人及其他组织。</w:t>
      </w:r>
    </w:p>
    <w:p w14:paraId="7975AA75">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1.3合同是指由甲乙双方按照竞争性磋商文件和响应文件的实质性内容，通过协商一致达成的书面协议。</w:t>
      </w:r>
    </w:p>
    <w:p w14:paraId="0BB25603">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1.4合同价格指以成交价格为依据，在供方全面履行合同义务后，需方（或财政部门）应支付给供方的金额。</w:t>
      </w:r>
    </w:p>
    <w:p w14:paraId="622B8C08">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1.5技术资料是指合同货物及其相关的设计、制造、监造、检验、验收等文件（包括图纸、各种文字说明、标准）。</w:t>
      </w:r>
    </w:p>
    <w:p w14:paraId="04F1BDE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2、货物内容（合同内容）</w:t>
      </w:r>
    </w:p>
    <w:p w14:paraId="4E3D38F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合同包括以下内容：货物名称、型号规格、技术参数、数量（单位）等内容。</w:t>
      </w:r>
    </w:p>
    <w:p w14:paraId="3B7BBEDC">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3、合同价格</w:t>
      </w:r>
    </w:p>
    <w:p w14:paraId="4CDD9CA5">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3.1合同价格即合同总价。</w:t>
      </w:r>
    </w:p>
    <w:p w14:paraId="3060939E">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3.2合同价格包括合同货物、技术资料、合同货物的税费、运杂费、保险费、包装费、装卸费及与货物有关的供方应纳的税费，所有税费由乙方负担。</w:t>
      </w:r>
    </w:p>
    <w:p w14:paraId="1004ABEB">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3.3合同货物单价为不变价。</w:t>
      </w:r>
    </w:p>
    <w:p w14:paraId="02E27E14">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4、转包或分包</w:t>
      </w:r>
    </w:p>
    <w:p w14:paraId="7DF891B6">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4.1本合同范围的货物，应由乙方直接供应，不得转让他人供应；</w:t>
      </w:r>
    </w:p>
    <w:p w14:paraId="3E404CE7">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4.2非经甲方书面同意，乙方不得将本合同范围的货物全部或部分分包给他人供应；</w:t>
      </w:r>
    </w:p>
    <w:p w14:paraId="7382C0D9">
      <w:pPr>
        <w:snapToGrid w:val="0"/>
        <w:spacing w:line="350" w:lineRule="exact"/>
        <w:ind w:firstLine="600" w:firstLineChars="250"/>
        <w:rPr>
          <w:rFonts w:ascii="宋体" w:hAnsi="宋体" w:cs="宋体"/>
          <w:bCs/>
          <w:color w:val="auto"/>
          <w:sz w:val="24"/>
        </w:rPr>
      </w:pPr>
      <w:r>
        <w:rPr>
          <w:rFonts w:hint="eastAsia" w:ascii="宋体" w:hAnsi="宋体" w:cs="宋体"/>
          <w:bCs/>
          <w:color w:val="auto"/>
          <w:sz w:val="24"/>
        </w:rPr>
        <w:t>4.3如有转让和未经甲方同意的分包行为，甲方有权解除合同，没收履约保证金并追究乙方的违约责任。</w:t>
      </w:r>
    </w:p>
    <w:p w14:paraId="0472D04A">
      <w:pPr>
        <w:adjustRightInd w:val="0"/>
        <w:snapToGrid w:val="0"/>
        <w:spacing w:line="350" w:lineRule="exact"/>
        <w:ind w:firstLine="600" w:firstLineChars="250"/>
        <w:rPr>
          <w:rFonts w:ascii="宋体" w:hAnsi="宋体" w:cs="宋体"/>
          <w:color w:val="auto"/>
          <w:sz w:val="24"/>
        </w:rPr>
      </w:pPr>
      <w:r>
        <w:rPr>
          <w:rFonts w:hint="eastAsia" w:ascii="宋体" w:hAnsi="宋体" w:cs="宋体"/>
          <w:bCs/>
          <w:color w:val="auto"/>
          <w:sz w:val="24"/>
        </w:rPr>
        <w:t>5、质量保证及售后服务</w:t>
      </w:r>
    </w:p>
    <w:p w14:paraId="7C7EF0A7">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5.1乙方应按竞争性磋商文件规定的货物性能、技术要求、质量标准向甲方提供未经使用的全新产品。</w:t>
      </w:r>
    </w:p>
    <w:p w14:paraId="1A173850">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5.2乙方提供的货物在质保期内因货物本身的质量问题发生故障，乙方应负责免费更换。对达不到技术要求者，根据实际情况，经双方协商，可按以下办法处理：</w:t>
      </w:r>
    </w:p>
    <w:p w14:paraId="448FF685">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5.2.1更换：由乙方承担所发生的全部费用。</w:t>
      </w:r>
    </w:p>
    <w:p w14:paraId="1C2F4029">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5.2.2贬值处理：由甲乙双方合议定价。</w:t>
      </w:r>
    </w:p>
    <w:p w14:paraId="4A44963D">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5.2.3退货处理：乙方应退还甲方支付的合同款，同时应承担该货物的直接费用（运输、保险、检验、货款利息及银行手续费等）。</w:t>
      </w:r>
    </w:p>
    <w:p w14:paraId="6E31921F">
      <w:pPr>
        <w:adjustRightInd w:val="0"/>
        <w:snapToGrid w:val="0"/>
        <w:spacing w:line="350" w:lineRule="exact"/>
        <w:ind w:firstLine="600" w:firstLineChars="250"/>
        <w:rPr>
          <w:rFonts w:ascii="宋体" w:hAnsi="宋体" w:cs="宋体"/>
          <w:color w:val="auto"/>
          <w:sz w:val="24"/>
        </w:rPr>
        <w:sectPr>
          <w:headerReference r:id="rId12" w:type="first"/>
          <w:footerReference r:id="rId14" w:type="first"/>
          <w:footerReference r:id="rId13" w:type="default"/>
          <w:pgSz w:w="11906" w:h="16838"/>
          <w:pgMar w:top="1440" w:right="1797" w:bottom="1440" w:left="1797" w:header="851" w:footer="992" w:gutter="0"/>
          <w:cols w:space="720" w:num="1"/>
          <w:titlePg/>
          <w:docGrid w:type="lines" w:linePitch="312" w:charSpace="0"/>
        </w:sectPr>
      </w:pPr>
    </w:p>
    <w:p w14:paraId="44D89994">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5.3 如在使用过程中发生质量问题，乙方应同本项目“第三篇  采购商务需求”对质量保证及售后服务内容的约定。</w:t>
      </w:r>
    </w:p>
    <w:p w14:paraId="098B6B6B">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5.4在质保期内，乙方应对货物出现的质量及安全问题负责处理解决并承担一切费用。</w:t>
      </w:r>
    </w:p>
    <w:p w14:paraId="4701634D">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6、付款</w:t>
      </w:r>
    </w:p>
    <w:p w14:paraId="7E6BEC7E">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6.1本合同使用货币币制如未作特别说明均为人民币。</w:t>
      </w:r>
    </w:p>
    <w:p w14:paraId="03EE38DF">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6.2付款方式：银行转账、现金支票。</w:t>
      </w:r>
    </w:p>
    <w:p w14:paraId="42A1F49F">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6.3付款方法：同本项目“第三篇  采购商务需求”中关于付款方式的约定。</w:t>
      </w:r>
    </w:p>
    <w:p w14:paraId="78C0441E">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7、检查验收</w:t>
      </w:r>
    </w:p>
    <w:p w14:paraId="64F90E2E">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7.1供方应随货物提供合格证和质量证明文件，如是国外进口的货物还须提供入关证明。</w:t>
      </w:r>
    </w:p>
    <w:p w14:paraId="053CB179">
      <w:pPr>
        <w:adjustRightInd w:val="0"/>
        <w:snapToGrid w:val="0"/>
        <w:spacing w:line="350" w:lineRule="exact"/>
        <w:ind w:firstLine="600" w:firstLineChars="250"/>
        <w:rPr>
          <w:rFonts w:ascii="宋体" w:hAnsi="宋体" w:cs="宋体"/>
          <w:color w:val="auto"/>
          <w:sz w:val="24"/>
        </w:rPr>
      </w:pPr>
      <w:r>
        <w:rPr>
          <w:rFonts w:hint="eastAsia" w:ascii="宋体" w:hAnsi="宋体" w:cs="宋体"/>
          <w:color w:val="auto"/>
          <w:sz w:val="24"/>
        </w:rPr>
        <w:t>7.2货物验收</w:t>
      </w:r>
    </w:p>
    <w:p w14:paraId="7C87CE26">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6A1E53D6">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7.3货物验收报告应由需方、供方经办人签字，并加盖双方公章，以此作为支付凭据。</w:t>
      </w:r>
    </w:p>
    <w:p w14:paraId="1204FE9F">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8、索赔</w:t>
      </w:r>
    </w:p>
    <w:p w14:paraId="60D150A4">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供方对货物与合同要求不符负有责任，并且需方已于规定交货内和质量保证期内提出索赔，供方应按需方同意的下述一种或多种方法解决索赔事宜。</w:t>
      </w:r>
    </w:p>
    <w:p w14:paraId="485AA7A1">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1401FA55">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8.2根据货物的疵劣和受损程度以及需方遭受损失的金额，经双方同意降低货物价格。</w:t>
      </w:r>
    </w:p>
    <w:p w14:paraId="58C5DB07">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9、知识产权</w:t>
      </w:r>
    </w:p>
    <w:p w14:paraId="00A0E1AF">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9.1</w:t>
      </w:r>
      <w:r>
        <w:rPr>
          <w:rFonts w:hint="eastAsia" w:ascii="宋体" w:hAnsi="宋体" w:cs="宋体"/>
          <w:color w:val="auto"/>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0598E603">
      <w:pPr>
        <w:adjustRightInd w:val="0"/>
        <w:snapToGrid w:val="0"/>
        <w:spacing w:line="350" w:lineRule="exact"/>
        <w:ind w:firstLine="480" w:firstLineChars="200"/>
        <w:rPr>
          <w:rFonts w:ascii="宋体" w:hAnsi="宋体" w:cs="宋体"/>
          <w:color w:val="auto"/>
          <w:sz w:val="24"/>
        </w:rPr>
      </w:pPr>
      <w:r>
        <w:rPr>
          <w:rFonts w:hint="eastAsia" w:ascii="宋体" w:hAnsi="宋体" w:cs="宋体"/>
          <w:color w:val="auto"/>
          <w:sz w:val="24"/>
        </w:rPr>
        <w:t>9.2</w:t>
      </w:r>
      <w:r>
        <w:rPr>
          <w:rFonts w:hint="eastAsia" w:ascii="宋体" w:hAnsi="宋体" w:cs="宋体"/>
          <w:color w:val="auto"/>
          <w:sz w:val="24"/>
          <w:szCs w:val="24"/>
        </w:rPr>
        <w:t>若涉及软件开发等服务类项目知识产权的，知识产权归采购人所有。</w:t>
      </w:r>
    </w:p>
    <w:p w14:paraId="1ADD6C49">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10、合同争议的解决</w:t>
      </w:r>
    </w:p>
    <w:p w14:paraId="355F9180">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10.1当事人友好协商达成一致</w:t>
      </w:r>
    </w:p>
    <w:p w14:paraId="3D623B53">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10.2在60天内当事人协商不能达成协议的，可提请采购人当地仲裁机构仲裁。</w:t>
      </w:r>
    </w:p>
    <w:p w14:paraId="609BEF46">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11、违约责任</w:t>
      </w:r>
    </w:p>
    <w:p w14:paraId="428BC689">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按《中华人民共和国民法典》、《中华人民共和国政府采购法》有关条款，或由供需双方约定。</w:t>
      </w:r>
    </w:p>
    <w:p w14:paraId="60030167">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12、合同生效及其它</w:t>
      </w:r>
    </w:p>
    <w:p w14:paraId="0DAFC813">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12.1合同生效及其效力应符合《中华人民共和国民法典》有关规定。</w:t>
      </w:r>
    </w:p>
    <w:p w14:paraId="6303E76D">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12.2合同应经当事人法定代表人或委托代理人签字，加盖双方合同专用章或公章。</w:t>
      </w:r>
    </w:p>
    <w:p w14:paraId="71C203E6">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12.3合同所包括附件，是合同不可分割的一部分，具有同等法律效力。</w:t>
      </w:r>
    </w:p>
    <w:p w14:paraId="57618D59">
      <w:pPr>
        <w:snapToGrid w:val="0"/>
        <w:spacing w:line="350" w:lineRule="exact"/>
        <w:ind w:firstLine="480" w:firstLineChars="200"/>
        <w:rPr>
          <w:rFonts w:ascii="宋体" w:hAnsi="宋体" w:cs="宋体"/>
          <w:bCs/>
          <w:color w:val="auto"/>
          <w:sz w:val="24"/>
        </w:rPr>
      </w:pPr>
      <w:r>
        <w:rPr>
          <w:rFonts w:hint="eastAsia" w:ascii="宋体" w:hAnsi="宋体" w:cs="宋体"/>
          <w:bCs/>
          <w:color w:val="auto"/>
          <w:sz w:val="24"/>
        </w:rPr>
        <w:t>12.4合同需提供担保的，按《中华人民共和国民法典》规定执行。</w:t>
      </w:r>
    </w:p>
    <w:p w14:paraId="75BD10ED">
      <w:pPr>
        <w:snapToGrid w:val="0"/>
        <w:spacing w:line="350" w:lineRule="exact"/>
        <w:ind w:firstLine="480" w:firstLineChars="200"/>
        <w:rPr>
          <w:rFonts w:ascii="宋体" w:hAnsi="宋体" w:cs="宋体"/>
          <w:color w:val="auto"/>
          <w:sz w:val="24"/>
        </w:rPr>
      </w:pPr>
      <w:r>
        <w:rPr>
          <w:rFonts w:hint="eastAsia" w:ascii="宋体" w:hAnsi="宋体" w:cs="宋体"/>
          <w:bCs/>
          <w:color w:val="auto"/>
          <w:sz w:val="24"/>
        </w:rPr>
        <w:t>12.5本合同条件未尽事宜依照《中华人民共和国民法典》，由供需双方共同协商确定。</w:t>
      </w:r>
    </w:p>
    <w:p w14:paraId="7982950B">
      <w:pPr>
        <w:spacing w:line="350" w:lineRule="exact"/>
        <w:rPr>
          <w:rFonts w:ascii="宋体" w:hAnsi="宋体" w:cs="宋体"/>
          <w:color w:val="auto"/>
        </w:rPr>
      </w:pPr>
      <w:r>
        <w:rPr>
          <w:rFonts w:hint="eastAsia" w:ascii="宋体" w:hAnsi="宋体" w:cs="宋体"/>
          <w:color w:val="auto"/>
          <w:sz w:val="24"/>
        </w:rPr>
        <w:t>合同格式</w:t>
      </w:r>
      <w:bookmarkEnd w:id="134"/>
      <w:bookmarkEnd w:id="135"/>
      <w:r>
        <w:rPr>
          <w:rFonts w:hint="eastAsia" w:ascii="宋体" w:hAnsi="宋体" w:cs="宋体"/>
          <w:color w:val="auto"/>
          <w:sz w:val="24"/>
        </w:rPr>
        <w:t>（根据项目情况自拟）。</w:t>
      </w:r>
    </w:p>
    <w:p w14:paraId="382D64A9">
      <w:pPr>
        <w:spacing w:line="500" w:lineRule="exact"/>
        <w:jc w:val="center"/>
        <w:rPr>
          <w:rFonts w:ascii="宋体" w:hAnsi="宋体" w:cs="宋体"/>
          <w:b/>
          <w:color w:val="auto"/>
          <w:sz w:val="44"/>
        </w:rPr>
      </w:pPr>
      <w:r>
        <w:rPr>
          <w:rFonts w:hint="eastAsia" w:ascii="宋体" w:hAnsi="宋体" w:cs="宋体"/>
          <w:b/>
          <w:color w:val="auto"/>
          <w:sz w:val="44"/>
        </w:rPr>
        <w:t>重庆市政府采购合同（参考样本）</w:t>
      </w:r>
    </w:p>
    <w:p w14:paraId="3EA968AE">
      <w:pPr>
        <w:snapToGrid w:val="0"/>
        <w:spacing w:line="400" w:lineRule="exact"/>
        <w:ind w:firstLine="540"/>
        <w:rPr>
          <w:rFonts w:ascii="宋体" w:hAnsi="宋体" w:cs="宋体"/>
          <w:color w:val="auto"/>
          <w:sz w:val="24"/>
          <w:szCs w:val="24"/>
        </w:rPr>
      </w:pPr>
      <w:bookmarkStart w:id="137" w:name="_Hlt41879464"/>
      <w:bookmarkEnd w:id="137"/>
      <w:r>
        <w:rPr>
          <w:rFonts w:hint="eastAsia" w:ascii="宋体" w:hAnsi="宋体" w:cs="宋体"/>
          <w:color w:val="auto"/>
          <w:sz w:val="24"/>
          <w:szCs w:val="24"/>
        </w:rPr>
        <w:t>（采购项目编号：     ）</w:t>
      </w:r>
    </w:p>
    <w:p w14:paraId="14F1A0CD">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甲方（需方）：___________________________      计价单位：____________</w:t>
      </w:r>
    </w:p>
    <w:p w14:paraId="39FFD196">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乙方（供方）：___________________________      计量单位：_____________</w:t>
      </w:r>
    </w:p>
    <w:p w14:paraId="3649AD25">
      <w:pPr>
        <w:snapToGrid w:val="0"/>
        <w:spacing w:line="400" w:lineRule="exact"/>
        <w:ind w:firstLine="540"/>
        <w:rPr>
          <w:rFonts w:ascii="宋体" w:hAnsi="宋体" w:cs="宋体"/>
          <w:color w:val="auto"/>
          <w:sz w:val="24"/>
          <w:szCs w:val="24"/>
        </w:rPr>
      </w:pPr>
    </w:p>
    <w:p w14:paraId="4E6E55CE">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194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E98A5F3">
            <w:pPr>
              <w:spacing w:line="240" w:lineRule="atLeast"/>
              <w:jc w:val="center"/>
              <w:rPr>
                <w:rFonts w:ascii="宋体" w:hAnsi="宋体" w:cs="宋体"/>
                <w:color w:val="auto"/>
                <w:sz w:val="21"/>
                <w:szCs w:val="21"/>
              </w:rPr>
            </w:pPr>
            <w:r>
              <w:rPr>
                <w:rFonts w:hint="eastAsia" w:ascii="宋体" w:hAnsi="宋体" w:cs="宋体"/>
                <w:color w:val="auto"/>
                <w:sz w:val="21"/>
                <w:szCs w:val="21"/>
              </w:rPr>
              <w:t>项目名称</w:t>
            </w:r>
          </w:p>
        </w:tc>
        <w:tc>
          <w:tcPr>
            <w:tcW w:w="984" w:type="dxa"/>
            <w:vAlign w:val="center"/>
          </w:tcPr>
          <w:p w14:paraId="3E6DC812">
            <w:pPr>
              <w:spacing w:line="240" w:lineRule="atLeast"/>
              <w:jc w:val="center"/>
              <w:rPr>
                <w:rFonts w:ascii="宋体" w:hAnsi="宋体" w:cs="宋体"/>
                <w:color w:val="auto"/>
                <w:sz w:val="21"/>
                <w:szCs w:val="21"/>
              </w:rPr>
            </w:pPr>
            <w:r>
              <w:rPr>
                <w:rFonts w:hint="eastAsia" w:ascii="宋体" w:hAnsi="宋体" w:cs="宋体"/>
                <w:color w:val="auto"/>
                <w:sz w:val="21"/>
                <w:szCs w:val="21"/>
              </w:rPr>
              <w:t>数量</w:t>
            </w:r>
          </w:p>
        </w:tc>
        <w:tc>
          <w:tcPr>
            <w:tcW w:w="1298" w:type="dxa"/>
            <w:gridSpan w:val="2"/>
            <w:vAlign w:val="center"/>
          </w:tcPr>
          <w:p w14:paraId="075E826D">
            <w:pPr>
              <w:spacing w:line="240" w:lineRule="atLeast"/>
              <w:jc w:val="center"/>
              <w:rPr>
                <w:rFonts w:ascii="宋体" w:hAnsi="宋体" w:cs="宋体"/>
                <w:color w:val="auto"/>
                <w:sz w:val="21"/>
                <w:szCs w:val="21"/>
              </w:rPr>
            </w:pPr>
            <w:r>
              <w:rPr>
                <w:rFonts w:hint="eastAsia" w:ascii="宋体" w:hAnsi="宋体" w:cs="宋体"/>
                <w:color w:val="auto"/>
                <w:sz w:val="21"/>
                <w:szCs w:val="21"/>
              </w:rPr>
              <w:t>综合单价</w:t>
            </w:r>
          </w:p>
        </w:tc>
        <w:tc>
          <w:tcPr>
            <w:tcW w:w="1134" w:type="dxa"/>
            <w:vAlign w:val="center"/>
          </w:tcPr>
          <w:p w14:paraId="0FF56F5C">
            <w:pPr>
              <w:spacing w:line="240" w:lineRule="atLeast"/>
              <w:jc w:val="center"/>
              <w:rPr>
                <w:rFonts w:ascii="宋体" w:hAnsi="宋体" w:cs="宋体"/>
                <w:color w:val="auto"/>
                <w:sz w:val="21"/>
                <w:szCs w:val="21"/>
              </w:rPr>
            </w:pPr>
            <w:r>
              <w:rPr>
                <w:rFonts w:hint="eastAsia" w:ascii="宋体" w:hAnsi="宋体" w:cs="宋体"/>
                <w:color w:val="auto"/>
                <w:sz w:val="21"/>
                <w:szCs w:val="21"/>
              </w:rPr>
              <w:t>总价</w:t>
            </w:r>
          </w:p>
        </w:tc>
        <w:tc>
          <w:tcPr>
            <w:tcW w:w="1559" w:type="dxa"/>
            <w:vAlign w:val="center"/>
          </w:tcPr>
          <w:p w14:paraId="3D0D8CAD">
            <w:pPr>
              <w:spacing w:line="240" w:lineRule="atLeast"/>
              <w:jc w:val="center"/>
              <w:rPr>
                <w:rFonts w:ascii="宋体" w:hAnsi="宋体" w:cs="宋体"/>
                <w:color w:val="auto"/>
                <w:sz w:val="21"/>
                <w:szCs w:val="21"/>
              </w:rPr>
            </w:pPr>
            <w:r>
              <w:rPr>
                <w:rFonts w:hint="eastAsia" w:ascii="宋体" w:hAnsi="宋体" w:cs="宋体"/>
                <w:color w:val="auto"/>
                <w:sz w:val="21"/>
                <w:szCs w:val="21"/>
              </w:rPr>
              <w:t>服务期</w:t>
            </w:r>
          </w:p>
        </w:tc>
        <w:tc>
          <w:tcPr>
            <w:tcW w:w="1567" w:type="dxa"/>
            <w:vAlign w:val="center"/>
          </w:tcPr>
          <w:p w14:paraId="385FDC07">
            <w:pPr>
              <w:spacing w:line="240" w:lineRule="atLeast"/>
              <w:jc w:val="center"/>
              <w:rPr>
                <w:rFonts w:ascii="宋体" w:hAnsi="宋体" w:cs="宋体"/>
                <w:color w:val="auto"/>
                <w:sz w:val="21"/>
                <w:szCs w:val="21"/>
              </w:rPr>
            </w:pPr>
            <w:r>
              <w:rPr>
                <w:rFonts w:hint="eastAsia" w:ascii="宋体" w:hAnsi="宋体" w:cs="宋体"/>
                <w:color w:val="auto"/>
                <w:sz w:val="21"/>
                <w:szCs w:val="21"/>
              </w:rPr>
              <w:t>服务地点</w:t>
            </w:r>
          </w:p>
        </w:tc>
      </w:tr>
      <w:tr w14:paraId="13C0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29EEE07">
            <w:pPr>
              <w:spacing w:line="240" w:lineRule="atLeast"/>
              <w:jc w:val="center"/>
              <w:rPr>
                <w:rFonts w:ascii="宋体" w:hAnsi="宋体" w:cs="宋体"/>
                <w:color w:val="auto"/>
                <w:sz w:val="21"/>
                <w:szCs w:val="21"/>
              </w:rPr>
            </w:pPr>
          </w:p>
        </w:tc>
        <w:tc>
          <w:tcPr>
            <w:tcW w:w="984" w:type="dxa"/>
            <w:vAlign w:val="center"/>
          </w:tcPr>
          <w:p w14:paraId="2D53AD80">
            <w:pPr>
              <w:spacing w:line="240" w:lineRule="atLeast"/>
              <w:jc w:val="center"/>
              <w:rPr>
                <w:rFonts w:ascii="宋体" w:hAnsi="宋体" w:cs="宋体"/>
                <w:color w:val="auto"/>
                <w:sz w:val="21"/>
                <w:szCs w:val="21"/>
              </w:rPr>
            </w:pPr>
          </w:p>
        </w:tc>
        <w:tc>
          <w:tcPr>
            <w:tcW w:w="1298" w:type="dxa"/>
            <w:gridSpan w:val="2"/>
            <w:vAlign w:val="center"/>
          </w:tcPr>
          <w:p w14:paraId="1F543524">
            <w:pPr>
              <w:spacing w:line="240" w:lineRule="atLeast"/>
              <w:jc w:val="center"/>
              <w:rPr>
                <w:rFonts w:ascii="宋体" w:hAnsi="宋体" w:cs="宋体"/>
                <w:color w:val="auto"/>
                <w:sz w:val="21"/>
                <w:szCs w:val="21"/>
              </w:rPr>
            </w:pPr>
          </w:p>
        </w:tc>
        <w:tc>
          <w:tcPr>
            <w:tcW w:w="1134" w:type="dxa"/>
            <w:vAlign w:val="center"/>
          </w:tcPr>
          <w:p w14:paraId="7E82654C">
            <w:pPr>
              <w:spacing w:line="240" w:lineRule="atLeast"/>
              <w:jc w:val="center"/>
              <w:rPr>
                <w:rFonts w:ascii="宋体" w:hAnsi="宋体" w:cs="宋体"/>
                <w:color w:val="auto"/>
                <w:sz w:val="21"/>
                <w:szCs w:val="21"/>
              </w:rPr>
            </w:pPr>
          </w:p>
        </w:tc>
        <w:tc>
          <w:tcPr>
            <w:tcW w:w="1559" w:type="dxa"/>
            <w:vAlign w:val="center"/>
          </w:tcPr>
          <w:p w14:paraId="086098BF">
            <w:pPr>
              <w:spacing w:line="240" w:lineRule="atLeast"/>
              <w:jc w:val="center"/>
              <w:rPr>
                <w:rFonts w:ascii="宋体" w:hAnsi="宋体" w:cs="宋体"/>
                <w:color w:val="auto"/>
                <w:sz w:val="21"/>
                <w:szCs w:val="21"/>
              </w:rPr>
            </w:pPr>
          </w:p>
        </w:tc>
        <w:tc>
          <w:tcPr>
            <w:tcW w:w="1567" w:type="dxa"/>
            <w:vAlign w:val="center"/>
          </w:tcPr>
          <w:p w14:paraId="15ECBBAC">
            <w:pPr>
              <w:spacing w:line="240" w:lineRule="atLeast"/>
              <w:jc w:val="center"/>
              <w:rPr>
                <w:rFonts w:ascii="宋体" w:hAnsi="宋体" w:cs="宋体"/>
                <w:color w:val="auto"/>
                <w:sz w:val="21"/>
                <w:szCs w:val="21"/>
              </w:rPr>
            </w:pPr>
          </w:p>
        </w:tc>
      </w:tr>
      <w:tr w14:paraId="454A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B0F0019">
            <w:pPr>
              <w:spacing w:line="240" w:lineRule="atLeast"/>
              <w:jc w:val="center"/>
              <w:rPr>
                <w:rFonts w:ascii="宋体" w:hAnsi="宋体" w:cs="宋体"/>
                <w:color w:val="auto"/>
                <w:sz w:val="21"/>
                <w:szCs w:val="21"/>
              </w:rPr>
            </w:pPr>
          </w:p>
        </w:tc>
        <w:tc>
          <w:tcPr>
            <w:tcW w:w="984" w:type="dxa"/>
            <w:vAlign w:val="center"/>
          </w:tcPr>
          <w:p w14:paraId="31AFB473">
            <w:pPr>
              <w:spacing w:line="240" w:lineRule="atLeast"/>
              <w:jc w:val="center"/>
              <w:rPr>
                <w:rFonts w:ascii="宋体" w:hAnsi="宋体" w:cs="宋体"/>
                <w:color w:val="auto"/>
                <w:sz w:val="21"/>
                <w:szCs w:val="21"/>
              </w:rPr>
            </w:pPr>
          </w:p>
        </w:tc>
        <w:tc>
          <w:tcPr>
            <w:tcW w:w="1298" w:type="dxa"/>
            <w:gridSpan w:val="2"/>
            <w:vAlign w:val="center"/>
          </w:tcPr>
          <w:p w14:paraId="48246558">
            <w:pPr>
              <w:spacing w:line="240" w:lineRule="atLeast"/>
              <w:jc w:val="center"/>
              <w:rPr>
                <w:rFonts w:ascii="宋体" w:hAnsi="宋体" w:cs="宋体"/>
                <w:color w:val="auto"/>
                <w:sz w:val="21"/>
                <w:szCs w:val="21"/>
              </w:rPr>
            </w:pPr>
          </w:p>
        </w:tc>
        <w:tc>
          <w:tcPr>
            <w:tcW w:w="1134" w:type="dxa"/>
            <w:vAlign w:val="center"/>
          </w:tcPr>
          <w:p w14:paraId="38FA4C38">
            <w:pPr>
              <w:spacing w:line="240" w:lineRule="atLeast"/>
              <w:jc w:val="center"/>
              <w:rPr>
                <w:rFonts w:ascii="宋体" w:hAnsi="宋体" w:cs="宋体"/>
                <w:color w:val="auto"/>
                <w:sz w:val="21"/>
                <w:szCs w:val="21"/>
              </w:rPr>
            </w:pPr>
          </w:p>
        </w:tc>
        <w:tc>
          <w:tcPr>
            <w:tcW w:w="1559" w:type="dxa"/>
            <w:vAlign w:val="center"/>
          </w:tcPr>
          <w:p w14:paraId="4AEC8725">
            <w:pPr>
              <w:spacing w:line="240" w:lineRule="atLeast"/>
              <w:jc w:val="center"/>
              <w:rPr>
                <w:rFonts w:ascii="宋体" w:hAnsi="宋体" w:cs="宋体"/>
                <w:color w:val="auto"/>
                <w:sz w:val="21"/>
                <w:szCs w:val="21"/>
              </w:rPr>
            </w:pPr>
          </w:p>
        </w:tc>
        <w:tc>
          <w:tcPr>
            <w:tcW w:w="1567" w:type="dxa"/>
            <w:vAlign w:val="center"/>
          </w:tcPr>
          <w:p w14:paraId="031BB682">
            <w:pPr>
              <w:spacing w:line="240" w:lineRule="atLeast"/>
              <w:jc w:val="center"/>
              <w:rPr>
                <w:rFonts w:ascii="宋体" w:hAnsi="宋体" w:cs="宋体"/>
                <w:color w:val="auto"/>
                <w:sz w:val="21"/>
                <w:szCs w:val="21"/>
              </w:rPr>
            </w:pPr>
          </w:p>
        </w:tc>
      </w:tr>
      <w:tr w14:paraId="2B49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D4B9359">
            <w:pPr>
              <w:spacing w:line="240" w:lineRule="atLeast"/>
              <w:rPr>
                <w:rFonts w:ascii="宋体" w:hAnsi="宋体" w:cs="宋体"/>
                <w:color w:val="auto"/>
                <w:sz w:val="21"/>
                <w:szCs w:val="21"/>
              </w:rPr>
            </w:pPr>
            <w:r>
              <w:rPr>
                <w:rFonts w:hint="eastAsia" w:ascii="宋体" w:hAnsi="宋体" w:cs="宋体"/>
                <w:color w:val="auto"/>
                <w:sz w:val="21"/>
                <w:szCs w:val="21"/>
              </w:rPr>
              <w:t>合计人民币（小写）：</w:t>
            </w:r>
          </w:p>
        </w:tc>
      </w:tr>
      <w:tr w14:paraId="2296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9F68341">
            <w:pPr>
              <w:spacing w:line="240" w:lineRule="atLeast"/>
              <w:rPr>
                <w:rFonts w:ascii="宋体" w:hAnsi="宋体" w:cs="宋体"/>
                <w:color w:val="auto"/>
                <w:sz w:val="21"/>
                <w:szCs w:val="21"/>
              </w:rPr>
            </w:pPr>
            <w:r>
              <w:rPr>
                <w:rFonts w:hint="eastAsia" w:ascii="宋体" w:hAnsi="宋体" w:cs="宋体"/>
                <w:color w:val="auto"/>
                <w:sz w:val="21"/>
                <w:szCs w:val="21"/>
              </w:rPr>
              <w:t>合计人民币（大写）：</w:t>
            </w:r>
          </w:p>
        </w:tc>
      </w:tr>
      <w:tr w14:paraId="09BA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FDAA127">
            <w:pPr>
              <w:spacing w:line="240" w:lineRule="atLeast"/>
              <w:rPr>
                <w:rFonts w:ascii="宋体" w:hAnsi="宋体" w:cs="宋体"/>
                <w:color w:val="auto"/>
                <w:sz w:val="21"/>
                <w:szCs w:val="21"/>
              </w:rPr>
            </w:pPr>
            <w:r>
              <w:rPr>
                <w:rFonts w:hint="eastAsia" w:ascii="宋体" w:hAnsi="宋体" w:cs="宋体"/>
                <w:color w:val="auto"/>
                <w:sz w:val="21"/>
                <w:szCs w:val="21"/>
              </w:rPr>
              <w:t>一、服务要求</w:t>
            </w:r>
          </w:p>
        </w:tc>
      </w:tr>
      <w:tr w14:paraId="454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4DACEB01">
            <w:pPr>
              <w:spacing w:line="240" w:lineRule="atLeast"/>
              <w:rPr>
                <w:rFonts w:ascii="宋体" w:hAnsi="宋体" w:cs="宋体"/>
                <w:color w:val="auto"/>
                <w:sz w:val="21"/>
                <w:szCs w:val="21"/>
              </w:rPr>
            </w:pPr>
            <w:r>
              <w:rPr>
                <w:rFonts w:hint="eastAsia" w:ascii="宋体" w:hAnsi="宋体" w:cs="宋体"/>
                <w:color w:val="auto"/>
                <w:sz w:val="21"/>
                <w:szCs w:val="21"/>
              </w:rPr>
              <w:t>二、验收方式</w:t>
            </w:r>
          </w:p>
        </w:tc>
      </w:tr>
      <w:tr w14:paraId="7403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179FE8F8">
            <w:pPr>
              <w:spacing w:line="240" w:lineRule="atLeast"/>
              <w:rPr>
                <w:rFonts w:ascii="宋体" w:hAnsi="宋体" w:cs="宋体"/>
                <w:color w:val="auto"/>
                <w:sz w:val="21"/>
                <w:szCs w:val="21"/>
              </w:rPr>
            </w:pPr>
            <w:r>
              <w:rPr>
                <w:rFonts w:hint="eastAsia" w:ascii="宋体" w:hAnsi="宋体" w:cs="宋体"/>
                <w:color w:val="auto"/>
                <w:sz w:val="21"/>
                <w:szCs w:val="21"/>
              </w:rPr>
              <w:t>三、付款方式：</w:t>
            </w:r>
          </w:p>
          <w:p w14:paraId="6AC30BF0">
            <w:pPr>
              <w:pStyle w:val="32"/>
              <w:spacing w:line="240" w:lineRule="atLeast"/>
              <w:rPr>
                <w:rFonts w:ascii="宋体" w:hAnsi="宋体" w:eastAsia="宋体" w:cs="宋体"/>
                <w:color w:val="auto"/>
                <w:sz w:val="21"/>
                <w:szCs w:val="21"/>
              </w:rPr>
            </w:pPr>
          </w:p>
        </w:tc>
      </w:tr>
      <w:tr w14:paraId="0D5D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ED0F92D">
            <w:pPr>
              <w:spacing w:line="240" w:lineRule="atLeast"/>
              <w:rPr>
                <w:rFonts w:ascii="宋体" w:hAnsi="宋体" w:cs="宋体"/>
                <w:color w:val="auto"/>
                <w:sz w:val="21"/>
                <w:szCs w:val="21"/>
              </w:rPr>
            </w:pPr>
            <w:r>
              <w:rPr>
                <w:rFonts w:hint="eastAsia" w:ascii="宋体" w:hAnsi="宋体" w:cs="宋体"/>
                <w:color w:val="auto"/>
                <w:sz w:val="21"/>
                <w:szCs w:val="21"/>
              </w:rPr>
              <w:t>四、违约责任：</w:t>
            </w:r>
          </w:p>
          <w:p w14:paraId="611FF401">
            <w:pPr>
              <w:spacing w:line="240" w:lineRule="atLeast"/>
              <w:rPr>
                <w:rFonts w:ascii="宋体" w:hAnsi="宋体" w:cs="宋体"/>
                <w:color w:val="auto"/>
                <w:sz w:val="21"/>
                <w:szCs w:val="21"/>
              </w:rPr>
            </w:pPr>
            <w:r>
              <w:rPr>
                <w:rFonts w:hint="eastAsia" w:ascii="宋体" w:hAnsi="宋体" w:cs="宋体"/>
                <w:color w:val="auto"/>
                <w:sz w:val="21"/>
                <w:szCs w:val="21"/>
              </w:rPr>
              <w:t>按《中华人民共和国民法典》、《政府采购法》执行，或按双方约定。</w:t>
            </w:r>
          </w:p>
        </w:tc>
      </w:tr>
      <w:tr w14:paraId="6ACA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027C47B">
            <w:pPr>
              <w:spacing w:line="240" w:lineRule="atLeast"/>
              <w:rPr>
                <w:rFonts w:ascii="宋体" w:hAnsi="宋体" w:cs="宋体"/>
                <w:color w:val="auto"/>
                <w:sz w:val="21"/>
                <w:szCs w:val="21"/>
              </w:rPr>
            </w:pPr>
            <w:r>
              <w:rPr>
                <w:rFonts w:hint="eastAsia" w:ascii="宋体" w:hAnsi="宋体" w:cs="宋体"/>
                <w:color w:val="auto"/>
                <w:sz w:val="21"/>
                <w:szCs w:val="21"/>
              </w:rPr>
              <w:t>五、其他约定事项：</w:t>
            </w:r>
          </w:p>
          <w:p w14:paraId="5FD00B60">
            <w:pPr>
              <w:spacing w:line="240" w:lineRule="atLeast"/>
              <w:rPr>
                <w:rFonts w:ascii="宋体" w:hAnsi="宋体" w:cs="宋体"/>
                <w:color w:val="auto"/>
                <w:sz w:val="21"/>
                <w:szCs w:val="21"/>
              </w:rPr>
            </w:pPr>
            <w:r>
              <w:rPr>
                <w:rFonts w:hint="eastAsia" w:ascii="宋体" w:hAnsi="宋体" w:cs="宋体"/>
                <w:color w:val="auto"/>
                <w:sz w:val="21"/>
                <w:szCs w:val="21"/>
              </w:rPr>
              <w:t>1.采购文件及其补遗文件、响应文件和承诺是本合同不可分割的部分。</w:t>
            </w:r>
          </w:p>
          <w:p w14:paraId="248C4045">
            <w:pPr>
              <w:spacing w:line="240" w:lineRule="atLeast"/>
              <w:rPr>
                <w:rFonts w:ascii="宋体" w:hAnsi="宋体" w:cs="宋体"/>
                <w:color w:val="auto"/>
                <w:sz w:val="21"/>
                <w:szCs w:val="21"/>
              </w:rPr>
            </w:pPr>
            <w:r>
              <w:rPr>
                <w:rFonts w:hint="eastAsia" w:ascii="宋体" w:hAnsi="宋体" w:cs="宋体"/>
                <w:color w:val="auto"/>
                <w:sz w:val="21"/>
                <w:szCs w:val="21"/>
              </w:rPr>
              <w:t>2.本合同如发生争议由双方协商解决，协商不成向需方所在人民法院提请诉讼。</w:t>
            </w:r>
          </w:p>
          <w:p w14:paraId="0DB2976E">
            <w:pPr>
              <w:spacing w:line="240" w:lineRule="atLeast"/>
              <w:rPr>
                <w:rFonts w:ascii="宋体" w:hAnsi="宋体" w:cs="宋体"/>
                <w:color w:val="auto"/>
                <w:sz w:val="21"/>
                <w:szCs w:val="21"/>
              </w:rPr>
            </w:pPr>
            <w:r>
              <w:rPr>
                <w:rFonts w:hint="eastAsia" w:ascii="宋体" w:hAnsi="宋体" w:cs="宋体"/>
                <w:color w:val="auto"/>
                <w:sz w:val="21"/>
                <w:szCs w:val="21"/>
              </w:rPr>
              <w:t>3.本合同一式__份，需方__份，供方__份，具同等法律效力。</w:t>
            </w:r>
          </w:p>
          <w:p w14:paraId="7D680B07">
            <w:pPr>
              <w:spacing w:line="240" w:lineRule="atLeast"/>
              <w:rPr>
                <w:rFonts w:ascii="宋体" w:hAnsi="宋体" w:cs="宋体"/>
                <w:color w:val="auto"/>
                <w:sz w:val="21"/>
                <w:szCs w:val="21"/>
              </w:rPr>
            </w:pPr>
            <w:r>
              <w:rPr>
                <w:rFonts w:hint="eastAsia" w:ascii="宋体" w:hAnsi="宋体" w:cs="宋体"/>
                <w:color w:val="auto"/>
                <w:sz w:val="21"/>
                <w:szCs w:val="21"/>
              </w:rPr>
              <w:t>4.其他：</w:t>
            </w:r>
          </w:p>
        </w:tc>
      </w:tr>
      <w:tr w14:paraId="20A8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0C46BB03">
            <w:pPr>
              <w:spacing w:line="240" w:lineRule="atLeast"/>
              <w:rPr>
                <w:rFonts w:ascii="宋体" w:hAnsi="宋体" w:cs="宋体"/>
                <w:color w:val="auto"/>
                <w:sz w:val="21"/>
                <w:szCs w:val="21"/>
              </w:rPr>
            </w:pPr>
            <w:r>
              <w:rPr>
                <w:rFonts w:hint="eastAsia" w:ascii="宋体" w:hAnsi="宋体" w:cs="宋体"/>
                <w:color w:val="auto"/>
                <w:sz w:val="21"/>
                <w:szCs w:val="21"/>
              </w:rPr>
              <w:t>需方：</w:t>
            </w:r>
          </w:p>
          <w:p w14:paraId="7E670DC6">
            <w:pPr>
              <w:spacing w:line="240" w:lineRule="atLeast"/>
              <w:rPr>
                <w:rFonts w:ascii="宋体" w:hAnsi="宋体" w:cs="宋体"/>
                <w:color w:val="auto"/>
                <w:sz w:val="21"/>
                <w:szCs w:val="21"/>
              </w:rPr>
            </w:pPr>
            <w:r>
              <w:rPr>
                <w:rFonts w:hint="eastAsia" w:ascii="宋体" w:hAnsi="宋体" w:cs="宋体"/>
                <w:color w:val="auto"/>
                <w:sz w:val="21"/>
                <w:szCs w:val="21"/>
              </w:rPr>
              <w:t>地址：</w:t>
            </w:r>
          </w:p>
          <w:p w14:paraId="4EF1B4D6">
            <w:pPr>
              <w:spacing w:line="240" w:lineRule="atLeast"/>
              <w:rPr>
                <w:rFonts w:ascii="宋体" w:hAnsi="宋体" w:cs="宋体"/>
                <w:color w:val="auto"/>
                <w:sz w:val="21"/>
                <w:szCs w:val="21"/>
              </w:rPr>
            </w:pPr>
            <w:r>
              <w:rPr>
                <w:rFonts w:hint="eastAsia" w:ascii="宋体" w:hAnsi="宋体" w:cs="宋体"/>
                <w:color w:val="auto"/>
                <w:sz w:val="21"/>
                <w:szCs w:val="21"/>
              </w:rPr>
              <w:t>联系电话：</w:t>
            </w:r>
          </w:p>
          <w:p w14:paraId="68D73730">
            <w:pPr>
              <w:spacing w:line="240" w:lineRule="atLeast"/>
              <w:rPr>
                <w:rFonts w:ascii="宋体" w:hAnsi="宋体" w:cs="宋体"/>
                <w:color w:val="auto"/>
                <w:sz w:val="21"/>
                <w:szCs w:val="21"/>
              </w:rPr>
            </w:pPr>
            <w:r>
              <w:rPr>
                <w:rFonts w:hint="eastAsia" w:ascii="宋体" w:hAnsi="宋体" w:cs="宋体"/>
                <w:color w:val="auto"/>
                <w:sz w:val="21"/>
                <w:szCs w:val="21"/>
              </w:rPr>
              <w:t>授权代表：</w:t>
            </w:r>
          </w:p>
        </w:tc>
        <w:tc>
          <w:tcPr>
            <w:tcW w:w="4984" w:type="dxa"/>
            <w:gridSpan w:val="5"/>
          </w:tcPr>
          <w:p w14:paraId="69CF472A">
            <w:pPr>
              <w:spacing w:line="240" w:lineRule="atLeast"/>
              <w:rPr>
                <w:rFonts w:ascii="宋体" w:hAnsi="宋体" w:cs="宋体"/>
                <w:color w:val="auto"/>
                <w:sz w:val="21"/>
                <w:szCs w:val="21"/>
              </w:rPr>
            </w:pPr>
            <w:r>
              <w:rPr>
                <w:rFonts w:hint="eastAsia" w:ascii="宋体" w:hAnsi="宋体" w:cs="宋体"/>
                <w:color w:val="auto"/>
                <w:sz w:val="21"/>
                <w:szCs w:val="21"/>
              </w:rPr>
              <w:t>供方：</w:t>
            </w:r>
          </w:p>
          <w:p w14:paraId="7091B225">
            <w:pPr>
              <w:spacing w:line="240" w:lineRule="atLeast"/>
              <w:rPr>
                <w:rFonts w:ascii="宋体" w:hAnsi="宋体" w:cs="宋体"/>
                <w:color w:val="auto"/>
                <w:sz w:val="21"/>
                <w:szCs w:val="21"/>
              </w:rPr>
            </w:pPr>
            <w:r>
              <w:rPr>
                <w:rFonts w:hint="eastAsia" w:ascii="宋体" w:hAnsi="宋体" w:cs="宋体"/>
                <w:color w:val="auto"/>
                <w:sz w:val="21"/>
                <w:szCs w:val="21"/>
              </w:rPr>
              <w:t>地址：</w:t>
            </w:r>
          </w:p>
          <w:p w14:paraId="6ED8D123">
            <w:pPr>
              <w:spacing w:line="240" w:lineRule="atLeast"/>
              <w:rPr>
                <w:rFonts w:ascii="宋体" w:hAnsi="宋体" w:cs="宋体"/>
                <w:color w:val="auto"/>
                <w:sz w:val="21"/>
                <w:szCs w:val="21"/>
              </w:rPr>
            </w:pPr>
            <w:r>
              <w:rPr>
                <w:rFonts w:hint="eastAsia" w:ascii="宋体" w:hAnsi="宋体" w:cs="宋体"/>
                <w:color w:val="auto"/>
                <w:sz w:val="21"/>
                <w:szCs w:val="21"/>
              </w:rPr>
              <w:t>电话：</w:t>
            </w:r>
          </w:p>
          <w:p w14:paraId="09E00CDF">
            <w:pPr>
              <w:spacing w:line="240" w:lineRule="atLeast"/>
              <w:rPr>
                <w:rFonts w:ascii="宋体" w:hAnsi="宋体" w:cs="宋体"/>
                <w:color w:val="auto"/>
                <w:sz w:val="21"/>
                <w:szCs w:val="21"/>
              </w:rPr>
            </w:pPr>
            <w:r>
              <w:rPr>
                <w:rFonts w:hint="eastAsia" w:ascii="宋体" w:hAnsi="宋体" w:cs="宋体"/>
                <w:color w:val="auto"/>
                <w:sz w:val="21"/>
                <w:szCs w:val="21"/>
              </w:rPr>
              <w:t>传真：</w:t>
            </w:r>
          </w:p>
          <w:p w14:paraId="26C6ABF2">
            <w:pPr>
              <w:spacing w:line="240" w:lineRule="atLeast"/>
              <w:rPr>
                <w:rFonts w:ascii="宋体" w:hAnsi="宋体" w:cs="宋体"/>
                <w:color w:val="auto"/>
                <w:sz w:val="21"/>
                <w:szCs w:val="21"/>
              </w:rPr>
            </w:pPr>
            <w:r>
              <w:rPr>
                <w:rFonts w:hint="eastAsia" w:ascii="宋体" w:hAnsi="宋体" w:cs="宋体"/>
                <w:color w:val="auto"/>
                <w:sz w:val="21"/>
                <w:szCs w:val="21"/>
              </w:rPr>
              <w:t>开户银行：</w:t>
            </w:r>
          </w:p>
          <w:p w14:paraId="76B6E9F4">
            <w:pPr>
              <w:spacing w:line="240" w:lineRule="atLeast"/>
              <w:rPr>
                <w:rFonts w:ascii="宋体" w:hAnsi="宋体" w:cs="宋体"/>
                <w:color w:val="auto"/>
                <w:sz w:val="21"/>
                <w:szCs w:val="21"/>
              </w:rPr>
            </w:pPr>
            <w:r>
              <w:rPr>
                <w:rFonts w:hint="eastAsia" w:ascii="宋体" w:hAnsi="宋体" w:cs="宋体"/>
                <w:color w:val="auto"/>
                <w:sz w:val="21"/>
                <w:szCs w:val="21"/>
              </w:rPr>
              <w:t>账号：</w:t>
            </w:r>
          </w:p>
          <w:p w14:paraId="2E6FE83E">
            <w:pPr>
              <w:spacing w:line="240" w:lineRule="atLeast"/>
              <w:rPr>
                <w:rFonts w:ascii="宋体" w:hAnsi="宋体" w:cs="宋体"/>
                <w:color w:val="auto"/>
                <w:sz w:val="21"/>
                <w:szCs w:val="21"/>
              </w:rPr>
            </w:pPr>
            <w:r>
              <w:rPr>
                <w:rFonts w:hint="eastAsia" w:ascii="宋体" w:hAnsi="宋体" w:cs="宋体"/>
                <w:color w:val="auto"/>
                <w:sz w:val="21"/>
                <w:szCs w:val="21"/>
              </w:rPr>
              <w:t>授权代表：</w:t>
            </w:r>
          </w:p>
          <w:p w14:paraId="469EB15B">
            <w:pPr>
              <w:widowControl/>
              <w:spacing w:line="240" w:lineRule="atLeast"/>
              <w:jc w:val="left"/>
              <w:rPr>
                <w:rFonts w:ascii="宋体" w:hAnsi="宋体" w:cs="宋体"/>
                <w:color w:val="auto"/>
                <w:sz w:val="21"/>
                <w:szCs w:val="21"/>
              </w:rPr>
            </w:pPr>
            <w:r>
              <w:rPr>
                <w:rFonts w:hint="eastAsia" w:ascii="宋体" w:hAnsi="宋体" w:cs="宋体"/>
                <w:color w:val="auto"/>
                <w:sz w:val="21"/>
                <w:szCs w:val="21"/>
              </w:rPr>
              <w:t>（本栏请用计算机打印以便于准确付款）</w:t>
            </w:r>
          </w:p>
        </w:tc>
      </w:tr>
      <w:tr w14:paraId="4F12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7F77DED">
            <w:pPr>
              <w:spacing w:line="240" w:lineRule="atLeast"/>
              <w:rPr>
                <w:rFonts w:ascii="宋体" w:hAnsi="宋体" w:cs="宋体"/>
                <w:color w:val="auto"/>
                <w:sz w:val="21"/>
                <w:szCs w:val="21"/>
              </w:rPr>
            </w:pPr>
            <w:r>
              <w:rPr>
                <w:rFonts w:hint="eastAsia" w:ascii="宋体" w:hAnsi="宋体" w:cs="宋体"/>
                <w:color w:val="auto"/>
                <w:sz w:val="21"/>
                <w:szCs w:val="21"/>
              </w:rPr>
              <w:t>备注：</w:t>
            </w:r>
          </w:p>
          <w:p w14:paraId="47CE0138">
            <w:pPr>
              <w:spacing w:line="240" w:lineRule="atLeast"/>
              <w:rPr>
                <w:rFonts w:ascii="宋体" w:hAnsi="宋体" w:cs="宋体"/>
                <w:color w:val="auto"/>
                <w:sz w:val="21"/>
                <w:szCs w:val="21"/>
              </w:rPr>
            </w:pPr>
          </w:p>
          <w:p w14:paraId="6762F753">
            <w:pPr>
              <w:spacing w:line="240" w:lineRule="atLeast"/>
              <w:rPr>
                <w:rFonts w:ascii="宋体" w:hAnsi="宋体" w:cs="宋体"/>
                <w:color w:val="auto"/>
                <w:sz w:val="21"/>
                <w:szCs w:val="21"/>
              </w:rPr>
            </w:pPr>
          </w:p>
        </w:tc>
      </w:tr>
    </w:tbl>
    <w:p w14:paraId="7BB4AF92">
      <w:pPr>
        <w:snapToGrid w:val="0"/>
        <w:spacing w:line="400" w:lineRule="exact"/>
        <w:rPr>
          <w:rFonts w:ascii="宋体" w:hAnsi="宋体" w:cs="宋体"/>
          <w:color w:val="auto"/>
          <w:sz w:val="24"/>
          <w:szCs w:val="24"/>
        </w:rPr>
      </w:pPr>
    </w:p>
    <w:p w14:paraId="7B27A099">
      <w:pPr>
        <w:snapToGrid w:val="0"/>
        <w:spacing w:line="400" w:lineRule="exact"/>
        <w:ind w:firstLine="540"/>
        <w:rPr>
          <w:rFonts w:ascii="宋体" w:hAnsi="宋体" w:cs="宋体"/>
          <w:color w:val="auto"/>
          <w:sz w:val="24"/>
          <w:szCs w:val="24"/>
        </w:rPr>
      </w:pPr>
    </w:p>
    <w:p w14:paraId="608B0DE7">
      <w:pPr>
        <w:snapToGrid w:val="0"/>
        <w:spacing w:line="400" w:lineRule="exact"/>
        <w:ind w:firstLine="540"/>
        <w:rPr>
          <w:rFonts w:ascii="宋体" w:hAnsi="宋体" w:cs="宋体"/>
          <w:color w:val="auto"/>
          <w:sz w:val="24"/>
          <w:szCs w:val="24"/>
        </w:rPr>
      </w:pPr>
      <w:r>
        <w:rPr>
          <w:rFonts w:hint="eastAsia" w:ascii="宋体" w:hAnsi="宋体" w:cs="宋体"/>
          <w:color w:val="auto"/>
          <w:sz w:val="24"/>
          <w:szCs w:val="24"/>
        </w:rPr>
        <w:t>签约时间：  年   月   日                        签约地点：</w:t>
      </w:r>
    </w:p>
    <w:p w14:paraId="3BD9494F">
      <w:pPr>
        <w:spacing w:line="500" w:lineRule="exact"/>
        <w:rPr>
          <w:rFonts w:ascii="宋体" w:hAnsi="宋体" w:cs="宋体"/>
          <w:b/>
          <w:color w:val="auto"/>
          <w:sz w:val="44"/>
        </w:rPr>
      </w:pPr>
    </w:p>
    <w:p w14:paraId="06876C4A">
      <w:pPr>
        <w:pStyle w:val="22"/>
        <w:rPr>
          <w:rFonts w:ascii="宋体" w:hAnsi="宋体" w:cs="宋体"/>
          <w:b/>
          <w:color w:val="auto"/>
          <w:sz w:val="44"/>
        </w:rPr>
      </w:pPr>
    </w:p>
    <w:p w14:paraId="62DD4343">
      <w:pPr>
        <w:rPr>
          <w:rFonts w:ascii="宋体" w:hAnsi="宋体" w:cs="宋体"/>
          <w:b/>
          <w:color w:val="auto"/>
          <w:sz w:val="44"/>
        </w:rPr>
      </w:pPr>
    </w:p>
    <w:bookmarkEnd w:id="136"/>
    <w:p w14:paraId="43EE86A2">
      <w:pPr>
        <w:rPr>
          <w:rFonts w:ascii="宋体" w:hAnsi="宋体" w:cs="宋体"/>
          <w:color w:val="auto"/>
        </w:rPr>
      </w:pPr>
      <w:bookmarkStart w:id="138" w:name="_Toc1780"/>
    </w:p>
    <w:p w14:paraId="6D45590B">
      <w:pPr>
        <w:pStyle w:val="3"/>
        <w:spacing w:before="0" w:after="0" w:line="360" w:lineRule="auto"/>
        <w:jc w:val="center"/>
        <w:rPr>
          <w:rFonts w:ascii="宋体" w:hAnsi="宋体" w:eastAsia="宋体" w:cs="宋体"/>
          <w:color w:val="auto"/>
          <w:sz w:val="36"/>
          <w:szCs w:val="30"/>
        </w:rPr>
      </w:pPr>
      <w:bookmarkStart w:id="139" w:name="_Toc10953"/>
      <w:r>
        <w:rPr>
          <w:rFonts w:hint="eastAsia" w:ascii="宋体" w:hAnsi="宋体" w:eastAsia="宋体" w:cs="宋体"/>
          <w:color w:val="auto"/>
          <w:sz w:val="36"/>
          <w:szCs w:val="30"/>
        </w:rPr>
        <w:t>第七篇  响应文件编制要求</w:t>
      </w:r>
      <w:bookmarkEnd w:id="138"/>
      <w:bookmarkEnd w:id="139"/>
    </w:p>
    <w:p w14:paraId="3B3FD8F9">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一、经济部分</w:t>
      </w:r>
    </w:p>
    <w:p w14:paraId="2469FFA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95ABDB8">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3B53186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二、服务部分</w:t>
      </w:r>
    </w:p>
    <w:p w14:paraId="026B16AE">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（一）服务方案（格式自定）</w:t>
      </w:r>
    </w:p>
    <w:p w14:paraId="0E5F2EA5">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（二）服务响应偏离表</w:t>
      </w:r>
    </w:p>
    <w:p w14:paraId="4B62EBA7">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三、商务部分</w:t>
      </w:r>
    </w:p>
    <w:p w14:paraId="24EC2AD6">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（一）商务要求响应情况：服务期、服务地点及验收方式等（格式自定）</w:t>
      </w:r>
    </w:p>
    <w:p w14:paraId="10F02C00">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1CAEF211">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（三）其它优惠服务承诺（格式自定）</w:t>
      </w:r>
    </w:p>
    <w:p w14:paraId="46F6F89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四、资格条件及其他</w:t>
      </w:r>
    </w:p>
    <w:p w14:paraId="79C7CF71">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（一）法人营业执照（副本）或事业单位法人证书（副本）或个体工商户营业执照或有效的自然人身份证明或社会团体法人登记证书复印件</w:t>
      </w:r>
    </w:p>
    <w:p w14:paraId="7AA846C2">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（二）法定代表人身份证明书（格式）</w:t>
      </w:r>
    </w:p>
    <w:p w14:paraId="4BDF23B6">
      <w:pPr>
        <w:snapToGrid w:val="0"/>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（三）法定代表人授权委托书（格式）</w:t>
      </w:r>
    </w:p>
    <w:p w14:paraId="6227168F">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（四）基本资格条件承诺函（格式）</w:t>
      </w:r>
    </w:p>
    <w:p w14:paraId="3B359CDB">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（五）特定资格条件证明文件（如有）</w:t>
      </w:r>
    </w:p>
    <w:p w14:paraId="708FFA74">
      <w:pPr>
        <w:spacing w:line="440" w:lineRule="exact"/>
        <w:rPr>
          <w:rFonts w:ascii="宋体" w:hAnsi="宋体" w:cs="宋体"/>
          <w:color w:val="auto"/>
          <w:sz w:val="24"/>
          <w:szCs w:val="24"/>
        </w:rPr>
      </w:pPr>
      <w:r>
        <w:rPr>
          <w:rFonts w:hint="eastAsia" w:ascii="宋体" w:hAnsi="宋体" w:cs="宋体"/>
          <w:color w:val="auto"/>
          <w:sz w:val="24"/>
          <w:szCs w:val="24"/>
        </w:rPr>
        <w:t>五、其他应提供的资料</w:t>
      </w:r>
    </w:p>
    <w:p w14:paraId="47CACCC1">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（一）供应商中小微企业声明函、监狱企业证明文件、残疾人福利性单位声明函</w:t>
      </w:r>
    </w:p>
    <w:p w14:paraId="77759A6C">
      <w:pPr>
        <w:spacing w:line="440" w:lineRule="exact"/>
        <w:ind w:firstLine="480" w:firstLineChars="200"/>
        <w:rPr>
          <w:rFonts w:ascii="宋体" w:hAnsi="宋体" w:cs="宋体"/>
          <w:color w:val="auto"/>
          <w:sz w:val="24"/>
          <w:szCs w:val="24"/>
        </w:rPr>
      </w:pPr>
      <w:r>
        <w:rPr>
          <w:rFonts w:hint="eastAsia" w:ascii="宋体" w:hAnsi="宋体" w:cs="宋体"/>
          <w:color w:val="auto"/>
          <w:sz w:val="24"/>
          <w:szCs w:val="24"/>
        </w:rPr>
        <w:t>（二）其他资料</w:t>
      </w:r>
    </w:p>
    <w:p w14:paraId="45966A48">
      <w:pPr>
        <w:rPr>
          <w:rFonts w:ascii="宋体" w:hAnsi="宋体" w:cs="宋体"/>
          <w:color w:val="auto"/>
        </w:rPr>
      </w:pPr>
      <w:bookmarkStart w:id="140" w:name="_Toc10238"/>
      <w:bookmarkStart w:id="141" w:name="_Toc342913419"/>
      <w:bookmarkStart w:id="142" w:name="_Toc313008356"/>
      <w:bookmarkStart w:id="143" w:name="_Toc313888360"/>
      <w:bookmarkStart w:id="144" w:name="_Toc499576264"/>
      <w:bookmarkStart w:id="145" w:name="_Toc12789073"/>
      <w:bookmarkStart w:id="146" w:name="_Toc283382454"/>
    </w:p>
    <w:p w14:paraId="300E0CFA">
      <w:pPr>
        <w:rPr>
          <w:rFonts w:ascii="宋体" w:hAnsi="宋体" w:cs="宋体"/>
          <w:color w:val="auto"/>
        </w:rPr>
      </w:pPr>
    </w:p>
    <w:p w14:paraId="17384703">
      <w:pPr>
        <w:rPr>
          <w:rFonts w:ascii="宋体" w:hAnsi="宋体" w:cs="宋体"/>
          <w:color w:val="auto"/>
          <w:sz w:val="24"/>
          <w:szCs w:val="24"/>
        </w:rPr>
      </w:pPr>
    </w:p>
    <w:p w14:paraId="439EB00A">
      <w:pPr>
        <w:rPr>
          <w:rFonts w:ascii="宋体" w:hAnsi="宋体" w:cs="宋体"/>
          <w:color w:val="auto"/>
        </w:rPr>
      </w:pPr>
    </w:p>
    <w:p w14:paraId="41B230C8">
      <w:pPr>
        <w:rPr>
          <w:rFonts w:ascii="宋体" w:hAnsi="宋体" w:cs="宋体"/>
          <w:color w:val="auto"/>
        </w:rPr>
      </w:pPr>
    </w:p>
    <w:p w14:paraId="56418F9E">
      <w:pPr>
        <w:rPr>
          <w:rFonts w:ascii="宋体" w:hAnsi="宋体" w:cs="宋体"/>
          <w:color w:val="auto"/>
        </w:rPr>
      </w:pPr>
    </w:p>
    <w:p w14:paraId="6147857A">
      <w:pPr>
        <w:pStyle w:val="22"/>
        <w:rPr>
          <w:rFonts w:ascii="宋体" w:hAnsi="宋体" w:cs="宋体"/>
          <w:color w:val="auto"/>
        </w:rPr>
      </w:pPr>
    </w:p>
    <w:p w14:paraId="28189EB5">
      <w:pPr>
        <w:pStyle w:val="28"/>
        <w:ind w:left="2240"/>
        <w:rPr>
          <w:rFonts w:ascii="宋体" w:hAnsi="宋体" w:cs="宋体"/>
          <w:color w:val="auto"/>
        </w:rPr>
      </w:pPr>
    </w:p>
    <w:p w14:paraId="01D6A4DF">
      <w:pPr>
        <w:rPr>
          <w:rFonts w:ascii="宋体" w:hAnsi="宋体" w:cs="宋体"/>
          <w:color w:val="auto"/>
        </w:rPr>
      </w:pPr>
    </w:p>
    <w:p w14:paraId="06152628">
      <w:pPr>
        <w:rPr>
          <w:rFonts w:ascii="宋体" w:hAnsi="宋体" w:cs="宋体"/>
          <w:color w:val="auto"/>
          <w:sz w:val="24"/>
          <w:szCs w:val="24"/>
        </w:rPr>
      </w:pPr>
      <w:r>
        <w:rPr>
          <w:rFonts w:hint="eastAsia" w:ascii="宋体" w:hAnsi="宋体" w:cs="宋体"/>
          <w:color w:val="auto"/>
          <w:sz w:val="24"/>
          <w:szCs w:val="24"/>
        </w:rPr>
        <w:br w:type="page"/>
      </w:r>
    </w:p>
    <w:p w14:paraId="6F33860E">
      <w:pPr>
        <w:pStyle w:val="4"/>
        <w:spacing w:before="0" w:after="0" w:line="440" w:lineRule="exact"/>
        <w:rPr>
          <w:rFonts w:ascii="宋体" w:hAnsi="宋体" w:cs="宋体"/>
          <w:color w:val="auto"/>
          <w:sz w:val="24"/>
          <w:szCs w:val="24"/>
        </w:rPr>
      </w:pPr>
      <w:bookmarkStart w:id="147" w:name="_Toc10241"/>
      <w:r>
        <w:rPr>
          <w:rFonts w:hint="eastAsia" w:ascii="宋体" w:hAnsi="宋体" w:cs="宋体"/>
          <w:color w:val="auto"/>
          <w:sz w:val="24"/>
          <w:szCs w:val="24"/>
        </w:rPr>
        <w:t>一、经济部分</w:t>
      </w:r>
      <w:bookmarkEnd w:id="140"/>
      <w:bookmarkEnd w:id="141"/>
      <w:bookmarkEnd w:id="142"/>
      <w:bookmarkEnd w:id="143"/>
      <w:bookmarkEnd w:id="144"/>
      <w:bookmarkEnd w:id="147"/>
    </w:p>
    <w:bookmarkEnd w:id="145"/>
    <w:bookmarkEnd w:id="146"/>
    <w:p w14:paraId="0F485FAB">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（一）竞争性磋商报价函</w:t>
      </w:r>
    </w:p>
    <w:p w14:paraId="7A582285">
      <w:pPr>
        <w:tabs>
          <w:tab w:val="left" w:pos="6300"/>
        </w:tabs>
        <w:snapToGrid w:val="0"/>
        <w:spacing w:line="312" w:lineRule="auto"/>
        <w:jc w:val="center"/>
        <w:rPr>
          <w:rFonts w:ascii="宋体" w:hAnsi="宋体" w:cs="宋体"/>
          <w:b/>
          <w:color w:val="auto"/>
          <w:szCs w:val="28"/>
        </w:rPr>
      </w:pPr>
      <w:r>
        <w:rPr>
          <w:rFonts w:hint="eastAsia" w:ascii="宋体" w:hAnsi="宋体" w:cs="宋体"/>
          <w:b/>
          <w:color w:val="auto"/>
          <w:szCs w:val="28"/>
        </w:rPr>
        <w:t>竞争性磋商报价函</w:t>
      </w:r>
    </w:p>
    <w:p w14:paraId="61F63890">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u w:val="single"/>
        </w:rPr>
        <w:t>（采购代理机构名称）</w:t>
      </w:r>
      <w:r>
        <w:rPr>
          <w:rFonts w:hint="eastAsia" w:ascii="宋体" w:hAnsi="宋体" w:cs="宋体"/>
          <w:color w:val="auto"/>
          <w:sz w:val="24"/>
          <w:szCs w:val="24"/>
        </w:rPr>
        <w:t>：</w:t>
      </w:r>
    </w:p>
    <w:p w14:paraId="6676709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我方收到____________________________（项目名称）的竞争性磋商文件，经详细研究，决定参加该项目的磋商。</w:t>
      </w:r>
    </w:p>
    <w:p w14:paraId="712DEF6A">
      <w:pPr>
        <w:tabs>
          <w:tab w:val="left" w:pos="6300"/>
        </w:tabs>
        <w:snapToGrid w:val="0"/>
        <w:spacing w:line="312" w:lineRule="auto"/>
        <w:ind w:firstLine="480" w:firstLineChars="200"/>
        <w:rPr>
          <w:rFonts w:ascii="宋体" w:hAnsi="宋体" w:cs="宋体"/>
          <w:b/>
          <w:bCs/>
          <w:color w:val="auto"/>
          <w:sz w:val="24"/>
          <w:szCs w:val="24"/>
        </w:rPr>
      </w:pPr>
      <w:r>
        <w:rPr>
          <w:rFonts w:hint="eastAsia" w:ascii="宋体" w:hAnsi="宋体" w:cs="宋体"/>
          <w:color w:val="auto"/>
          <w:sz w:val="24"/>
          <w:szCs w:val="24"/>
        </w:rPr>
        <w:t>1、</w:t>
      </w:r>
      <w:r>
        <w:rPr>
          <w:rFonts w:hint="eastAsia" w:ascii="宋体" w:hAnsi="宋体" w:cs="宋体"/>
          <w:b/>
          <w:bCs/>
          <w:color w:val="auto"/>
          <w:sz w:val="24"/>
          <w:szCs w:val="24"/>
        </w:rPr>
        <w:t>愿意按照竞争性磋商文件中的一切要求，提供本项目所需的技术和服务，初始报价为人民币大写：</w:t>
      </w:r>
      <w:r>
        <w:rPr>
          <w:rFonts w:hint="eastAsia" w:ascii="宋体" w:hAnsi="宋体" w:cs="宋体"/>
          <w:b/>
          <w:bCs/>
          <w:color w:val="auto"/>
          <w:sz w:val="24"/>
          <w:szCs w:val="24"/>
          <w:u w:val="single"/>
        </w:rPr>
        <w:t xml:space="preserve">          元整</w:t>
      </w:r>
      <w:r>
        <w:rPr>
          <w:rFonts w:hint="eastAsia" w:ascii="宋体" w:hAnsi="宋体" w:cs="宋体"/>
          <w:b/>
          <w:bCs/>
          <w:color w:val="auto"/>
          <w:sz w:val="24"/>
          <w:szCs w:val="24"/>
        </w:rPr>
        <w:t>；小写：</w:t>
      </w:r>
      <w:r>
        <w:rPr>
          <w:rFonts w:hint="eastAsia" w:ascii="宋体" w:hAnsi="宋体" w:cs="宋体"/>
          <w:b/>
          <w:bCs/>
          <w:color w:val="auto"/>
          <w:sz w:val="24"/>
          <w:szCs w:val="24"/>
          <w:u w:val="single"/>
        </w:rPr>
        <w:t xml:space="preserve">     元</w:t>
      </w:r>
      <w:r>
        <w:rPr>
          <w:rFonts w:hint="eastAsia" w:ascii="宋体" w:hAnsi="宋体" w:cs="宋体"/>
          <w:b/>
          <w:bCs/>
          <w:color w:val="auto"/>
          <w:sz w:val="24"/>
          <w:szCs w:val="24"/>
        </w:rPr>
        <w:t>。以我公司最后报价为准。</w:t>
      </w:r>
    </w:p>
    <w:p w14:paraId="623912EF">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2、我方现提交的响应文件为：响应文件正本</w:t>
      </w:r>
      <w:r>
        <w:rPr>
          <w:rFonts w:hint="eastAsia" w:ascii="宋体" w:hAnsi="宋体" w:cs="宋体"/>
          <w:color w:val="auto"/>
          <w:sz w:val="24"/>
          <w:szCs w:val="24"/>
          <w:u w:val="single"/>
        </w:rPr>
        <w:t xml:space="preserve">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w:t>
      </w:r>
      <w:r>
        <w:rPr>
          <w:rFonts w:hint="eastAsia" w:ascii="宋体" w:hAnsi="宋体" w:cs="宋体"/>
          <w:color w:val="auto"/>
          <w:sz w:val="24"/>
          <w:szCs w:val="24"/>
        </w:rPr>
        <w:t>份，电子文档</w:t>
      </w:r>
      <w:r>
        <w:rPr>
          <w:rFonts w:hint="eastAsia" w:ascii="宋体" w:hAnsi="宋体" w:cs="宋体"/>
          <w:color w:val="auto"/>
          <w:sz w:val="24"/>
          <w:szCs w:val="24"/>
          <w:u w:val="single"/>
        </w:rPr>
        <w:t xml:space="preserve">  </w:t>
      </w:r>
      <w:r>
        <w:rPr>
          <w:rFonts w:hint="eastAsia" w:ascii="宋体" w:hAnsi="宋体" w:cs="宋体"/>
          <w:color w:val="auto"/>
          <w:sz w:val="24"/>
          <w:szCs w:val="24"/>
        </w:rPr>
        <w:t>份。</w:t>
      </w:r>
    </w:p>
    <w:p w14:paraId="58FBA713">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3、我方承诺：本次磋商的有效期为提交响应文件截止时间起90天。</w:t>
      </w:r>
    </w:p>
    <w:p w14:paraId="54548BF4">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4、我方完全理解和接受贵方竞争性磋商文件的一切规定和要求及评审办法。</w:t>
      </w:r>
    </w:p>
    <w:p w14:paraId="75F1949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5、在整个竞争性磋商过程中，我方若有违规行为，接受按照《中华人民共和国政府采购法》和《竞争性磋商文件》之规定给予惩罚。</w:t>
      </w:r>
    </w:p>
    <w:p w14:paraId="08F74F38">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6、我方若成为成交供应商，将按照最终磋商结果签订合同，并且严格履行合同义务。本承诺函将成为合同不可分割的一部分，与合同具有同等的法律效力。</w:t>
      </w:r>
    </w:p>
    <w:p w14:paraId="6B9CC81C">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7、如果我方成为成交供应商，保证在接到成交通知书后，向采购代理机构缴纳竞争性磋商文件规定的采购代理服务费。</w:t>
      </w:r>
    </w:p>
    <w:p w14:paraId="10D37EFD">
      <w:pPr>
        <w:tabs>
          <w:tab w:val="left" w:pos="6300"/>
        </w:tabs>
        <w:snapToGrid w:val="0"/>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8、</w:t>
      </w:r>
      <w:r>
        <w:rPr>
          <w:rFonts w:hint="eastAsia" w:ascii="宋体" w:hAnsi="宋体" w:cs="宋体"/>
          <w:b/>
          <w:bCs/>
          <w:color w:val="auto"/>
          <w:sz w:val="24"/>
          <w:szCs w:val="28"/>
        </w:rPr>
        <w:t>我方未</w:t>
      </w:r>
      <w:r>
        <w:rPr>
          <w:rFonts w:hint="eastAsia" w:ascii="宋体" w:hAnsi="宋体" w:cs="宋体"/>
          <w:b/>
          <w:bCs/>
          <w:color w:val="auto"/>
          <w:sz w:val="24"/>
          <w:szCs w:val="24"/>
        </w:rPr>
        <w:t>为采购项目提供整体设计、规范编制或者项目管理、监理、检测等服务。</w:t>
      </w:r>
    </w:p>
    <w:p w14:paraId="1ABB6EF8">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供应商（公章）或自然人签署：</w:t>
      </w:r>
    </w:p>
    <w:p w14:paraId="1EA367D7">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 xml:space="preserve">地址：  </w:t>
      </w:r>
    </w:p>
    <w:p w14:paraId="63C16780">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电话：                                             传真：</w:t>
      </w:r>
    </w:p>
    <w:p w14:paraId="3D728683">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网址：                                             邮编：</w:t>
      </w:r>
    </w:p>
    <w:p w14:paraId="7B6FDA3F">
      <w:pPr>
        <w:tabs>
          <w:tab w:val="left" w:pos="6300"/>
        </w:tabs>
        <w:snapToGrid w:val="0"/>
        <w:spacing w:line="460" w:lineRule="exact"/>
        <w:ind w:firstLine="570"/>
        <w:rPr>
          <w:rFonts w:ascii="宋体" w:hAnsi="宋体" w:cs="宋体"/>
          <w:color w:val="auto"/>
          <w:sz w:val="24"/>
          <w:szCs w:val="24"/>
        </w:rPr>
      </w:pPr>
      <w:r>
        <w:rPr>
          <w:rFonts w:hint="eastAsia" w:ascii="宋体" w:hAnsi="宋体" w:cs="宋体"/>
          <w:color w:val="auto"/>
          <w:sz w:val="24"/>
          <w:szCs w:val="24"/>
        </w:rPr>
        <w:t>联系人：</w:t>
      </w:r>
    </w:p>
    <w:p w14:paraId="3044F531">
      <w:pPr>
        <w:snapToGrid w:val="0"/>
        <w:spacing w:line="460" w:lineRule="exact"/>
        <w:ind w:firstLine="480" w:firstLineChars="200"/>
        <w:rPr>
          <w:rFonts w:ascii="宋体" w:hAnsi="宋体" w:cs="宋体"/>
          <w:color w:val="auto"/>
          <w:sz w:val="24"/>
          <w:szCs w:val="24"/>
        </w:rPr>
        <w:sectPr>
          <w:headerReference r:id="rId15" w:type="default"/>
          <w:footerReference r:id="rId16" w:type="default"/>
          <w:pgSz w:w="11907" w:h="16840"/>
          <w:pgMar w:top="1134" w:right="1191" w:bottom="1134" w:left="1304" w:header="851" w:footer="992" w:gutter="0"/>
          <w:cols w:space="720" w:num="1"/>
          <w:rtlGutter w:val="1"/>
          <w:docGrid w:linePitch="380" w:charSpace="-5735"/>
        </w:sectPr>
      </w:pPr>
      <w:r>
        <w:rPr>
          <w:rFonts w:hint="eastAsia" w:ascii="宋体" w:hAnsi="宋体" w:cs="宋体"/>
          <w:color w:val="auto"/>
          <w:sz w:val="24"/>
          <w:szCs w:val="24"/>
        </w:rPr>
        <w:t xml:space="preserve">                                                  年   月   日</w:t>
      </w:r>
    </w:p>
    <w:p w14:paraId="380673C1">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（二）分项报价明细表</w:t>
      </w:r>
    </w:p>
    <w:p w14:paraId="04B1CC1A">
      <w:pPr>
        <w:tabs>
          <w:tab w:val="left" w:pos="6300"/>
        </w:tabs>
        <w:snapToGrid w:val="0"/>
        <w:spacing w:line="480" w:lineRule="exact"/>
        <w:jc w:val="center"/>
        <w:rPr>
          <w:rFonts w:ascii="宋体" w:hAnsi="宋体" w:cs="宋体"/>
          <w:b/>
          <w:bCs/>
          <w:color w:val="auto"/>
          <w:szCs w:val="28"/>
        </w:rPr>
      </w:pPr>
      <w:r>
        <w:rPr>
          <w:rFonts w:hint="eastAsia" w:ascii="宋体" w:hAnsi="宋体" w:cs="宋体"/>
          <w:b/>
          <w:bCs/>
          <w:color w:val="auto"/>
          <w:sz w:val="24"/>
          <w:szCs w:val="24"/>
        </w:rPr>
        <w:t>分项报价明细表</w:t>
      </w:r>
    </w:p>
    <w:p w14:paraId="3EE79DD3">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项目编号： </w:t>
      </w:r>
    </w:p>
    <w:p w14:paraId="1A76E6F5">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磋商项目名称：                                          </w:t>
      </w:r>
    </w:p>
    <w:tbl>
      <w:tblPr>
        <w:tblStyle w:val="57"/>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61"/>
        <w:gridCol w:w="2747"/>
        <w:gridCol w:w="1480"/>
        <w:gridCol w:w="1480"/>
        <w:gridCol w:w="1480"/>
      </w:tblGrid>
      <w:tr w14:paraId="679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19" w:type="dxa"/>
            <w:vAlign w:val="center"/>
          </w:tcPr>
          <w:p w14:paraId="5B5ADEE7">
            <w:pPr>
              <w:jc w:val="center"/>
              <w:rPr>
                <w:rFonts w:ascii="宋体" w:hAnsi="宋体" w:cs="宋体"/>
                <w:b/>
                <w:color w:val="auto"/>
                <w:sz w:val="21"/>
                <w:szCs w:val="21"/>
              </w:rPr>
            </w:pPr>
            <w:r>
              <w:rPr>
                <w:rFonts w:hint="eastAsia" w:ascii="宋体" w:hAnsi="宋体" w:cs="宋体"/>
                <w:b/>
                <w:color w:val="auto"/>
                <w:sz w:val="21"/>
                <w:szCs w:val="21"/>
              </w:rPr>
              <w:t>序号</w:t>
            </w:r>
          </w:p>
        </w:tc>
        <w:tc>
          <w:tcPr>
            <w:tcW w:w="1761" w:type="dxa"/>
            <w:vAlign w:val="center"/>
          </w:tcPr>
          <w:p w14:paraId="00F8517E">
            <w:pPr>
              <w:jc w:val="center"/>
              <w:rPr>
                <w:rFonts w:ascii="宋体" w:hAnsi="宋体" w:cs="宋体"/>
                <w:b/>
                <w:color w:val="auto"/>
                <w:sz w:val="21"/>
                <w:szCs w:val="21"/>
              </w:rPr>
            </w:pPr>
            <w:r>
              <w:rPr>
                <w:rFonts w:hint="eastAsia" w:ascii="宋体" w:hAnsi="宋体" w:cs="宋体"/>
                <w:b/>
                <w:color w:val="auto"/>
                <w:sz w:val="21"/>
                <w:szCs w:val="21"/>
              </w:rPr>
              <w:t>名称</w:t>
            </w:r>
          </w:p>
        </w:tc>
        <w:tc>
          <w:tcPr>
            <w:tcW w:w="2747" w:type="dxa"/>
            <w:vAlign w:val="center"/>
          </w:tcPr>
          <w:p w14:paraId="7B4EA306">
            <w:pPr>
              <w:jc w:val="center"/>
              <w:rPr>
                <w:rFonts w:ascii="宋体" w:hAnsi="宋体" w:cs="宋体"/>
                <w:b/>
                <w:color w:val="auto"/>
                <w:sz w:val="21"/>
                <w:szCs w:val="21"/>
              </w:rPr>
            </w:pPr>
            <w:r>
              <w:rPr>
                <w:rFonts w:hint="eastAsia" w:ascii="宋体" w:hAnsi="宋体" w:cs="宋体"/>
                <w:b/>
                <w:color w:val="auto"/>
                <w:sz w:val="21"/>
                <w:szCs w:val="21"/>
              </w:rPr>
              <w:t>相关信息</w:t>
            </w:r>
          </w:p>
        </w:tc>
        <w:tc>
          <w:tcPr>
            <w:tcW w:w="1480" w:type="dxa"/>
            <w:vAlign w:val="center"/>
          </w:tcPr>
          <w:p w14:paraId="4E5AA1C5">
            <w:pPr>
              <w:jc w:val="center"/>
              <w:rPr>
                <w:rFonts w:ascii="宋体" w:hAnsi="宋体" w:cs="宋体"/>
                <w:b/>
                <w:color w:val="auto"/>
                <w:sz w:val="21"/>
                <w:szCs w:val="21"/>
              </w:rPr>
            </w:pPr>
            <w:r>
              <w:rPr>
                <w:rFonts w:hint="eastAsia" w:ascii="宋体" w:hAnsi="宋体" w:cs="宋体"/>
                <w:b/>
                <w:color w:val="auto"/>
                <w:sz w:val="21"/>
                <w:szCs w:val="21"/>
              </w:rPr>
              <w:t>数量</w:t>
            </w:r>
          </w:p>
        </w:tc>
        <w:tc>
          <w:tcPr>
            <w:tcW w:w="1480" w:type="dxa"/>
            <w:vAlign w:val="center"/>
          </w:tcPr>
          <w:p w14:paraId="62B5AD33">
            <w:pPr>
              <w:jc w:val="center"/>
              <w:rPr>
                <w:rFonts w:ascii="宋体" w:hAnsi="宋体" w:cs="宋体"/>
                <w:b/>
                <w:color w:val="auto"/>
                <w:sz w:val="21"/>
                <w:szCs w:val="21"/>
              </w:rPr>
            </w:pPr>
            <w:r>
              <w:rPr>
                <w:rFonts w:hint="eastAsia" w:ascii="宋体" w:hAnsi="宋体" w:cs="宋体"/>
                <w:b/>
                <w:color w:val="auto"/>
                <w:sz w:val="21"/>
                <w:szCs w:val="21"/>
              </w:rPr>
              <w:t>单价</w:t>
            </w:r>
          </w:p>
        </w:tc>
        <w:tc>
          <w:tcPr>
            <w:tcW w:w="1480" w:type="dxa"/>
            <w:vAlign w:val="center"/>
          </w:tcPr>
          <w:p w14:paraId="7FB75040">
            <w:pPr>
              <w:jc w:val="center"/>
              <w:rPr>
                <w:rFonts w:ascii="宋体" w:hAnsi="宋体" w:cs="宋体"/>
                <w:b/>
                <w:color w:val="auto"/>
                <w:sz w:val="21"/>
                <w:szCs w:val="21"/>
              </w:rPr>
            </w:pPr>
            <w:r>
              <w:rPr>
                <w:rFonts w:hint="eastAsia" w:ascii="宋体" w:hAnsi="宋体" w:cs="宋体"/>
                <w:b/>
                <w:color w:val="auto"/>
                <w:sz w:val="21"/>
                <w:szCs w:val="21"/>
              </w:rPr>
              <w:t>合计</w:t>
            </w:r>
          </w:p>
        </w:tc>
      </w:tr>
      <w:tr w14:paraId="7BDD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13007BB1">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1</w:t>
            </w:r>
          </w:p>
        </w:tc>
        <w:tc>
          <w:tcPr>
            <w:tcW w:w="1761" w:type="dxa"/>
            <w:vAlign w:val="center"/>
          </w:tcPr>
          <w:p w14:paraId="585ADDAD">
            <w:pPr>
              <w:jc w:val="center"/>
              <w:rPr>
                <w:rFonts w:ascii="宋体" w:hAnsi="宋体" w:cs="宋体"/>
                <w:color w:val="auto"/>
                <w:sz w:val="21"/>
                <w:szCs w:val="21"/>
              </w:rPr>
            </w:pPr>
          </w:p>
        </w:tc>
        <w:tc>
          <w:tcPr>
            <w:tcW w:w="2747" w:type="dxa"/>
          </w:tcPr>
          <w:p w14:paraId="36084E23">
            <w:pPr>
              <w:jc w:val="center"/>
              <w:rPr>
                <w:rFonts w:ascii="宋体" w:hAnsi="宋体" w:cs="宋体"/>
                <w:color w:val="auto"/>
                <w:sz w:val="21"/>
                <w:szCs w:val="21"/>
              </w:rPr>
            </w:pPr>
          </w:p>
        </w:tc>
        <w:tc>
          <w:tcPr>
            <w:tcW w:w="1480" w:type="dxa"/>
            <w:vAlign w:val="center"/>
          </w:tcPr>
          <w:p w14:paraId="4C9859C9">
            <w:pPr>
              <w:jc w:val="center"/>
              <w:rPr>
                <w:rFonts w:ascii="宋体" w:hAnsi="宋体" w:cs="宋体"/>
                <w:color w:val="auto"/>
                <w:sz w:val="21"/>
                <w:szCs w:val="21"/>
              </w:rPr>
            </w:pPr>
          </w:p>
        </w:tc>
        <w:tc>
          <w:tcPr>
            <w:tcW w:w="1480" w:type="dxa"/>
            <w:vAlign w:val="center"/>
          </w:tcPr>
          <w:p w14:paraId="09E21D04">
            <w:pPr>
              <w:jc w:val="center"/>
              <w:rPr>
                <w:rFonts w:ascii="宋体" w:hAnsi="宋体" w:cs="宋体"/>
                <w:color w:val="auto"/>
                <w:sz w:val="21"/>
                <w:szCs w:val="21"/>
              </w:rPr>
            </w:pPr>
          </w:p>
        </w:tc>
        <w:tc>
          <w:tcPr>
            <w:tcW w:w="1480" w:type="dxa"/>
            <w:vAlign w:val="center"/>
          </w:tcPr>
          <w:p w14:paraId="36744E6F">
            <w:pPr>
              <w:jc w:val="center"/>
              <w:rPr>
                <w:rFonts w:ascii="宋体" w:hAnsi="宋体" w:cs="宋体"/>
                <w:color w:val="auto"/>
                <w:sz w:val="21"/>
                <w:szCs w:val="21"/>
              </w:rPr>
            </w:pPr>
          </w:p>
        </w:tc>
      </w:tr>
      <w:tr w14:paraId="067B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82B40BB">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2</w:t>
            </w:r>
          </w:p>
        </w:tc>
        <w:tc>
          <w:tcPr>
            <w:tcW w:w="1761" w:type="dxa"/>
            <w:vAlign w:val="center"/>
          </w:tcPr>
          <w:p w14:paraId="42039415">
            <w:pPr>
              <w:jc w:val="center"/>
              <w:rPr>
                <w:rFonts w:ascii="宋体" w:hAnsi="宋体" w:cs="宋体"/>
                <w:color w:val="auto"/>
                <w:sz w:val="21"/>
                <w:szCs w:val="21"/>
              </w:rPr>
            </w:pPr>
          </w:p>
        </w:tc>
        <w:tc>
          <w:tcPr>
            <w:tcW w:w="2747" w:type="dxa"/>
          </w:tcPr>
          <w:p w14:paraId="12E33D77">
            <w:pPr>
              <w:jc w:val="center"/>
              <w:rPr>
                <w:rFonts w:ascii="宋体" w:hAnsi="宋体" w:cs="宋体"/>
                <w:color w:val="auto"/>
                <w:sz w:val="21"/>
                <w:szCs w:val="21"/>
              </w:rPr>
            </w:pPr>
          </w:p>
        </w:tc>
        <w:tc>
          <w:tcPr>
            <w:tcW w:w="1480" w:type="dxa"/>
            <w:vAlign w:val="center"/>
          </w:tcPr>
          <w:p w14:paraId="4A39755A">
            <w:pPr>
              <w:jc w:val="center"/>
              <w:rPr>
                <w:rFonts w:ascii="宋体" w:hAnsi="宋体" w:cs="宋体"/>
                <w:color w:val="auto"/>
                <w:sz w:val="21"/>
                <w:szCs w:val="21"/>
              </w:rPr>
            </w:pPr>
          </w:p>
        </w:tc>
        <w:tc>
          <w:tcPr>
            <w:tcW w:w="1480" w:type="dxa"/>
            <w:vAlign w:val="center"/>
          </w:tcPr>
          <w:p w14:paraId="1CF2A579">
            <w:pPr>
              <w:jc w:val="center"/>
              <w:rPr>
                <w:rFonts w:ascii="宋体" w:hAnsi="宋体" w:cs="宋体"/>
                <w:color w:val="auto"/>
                <w:sz w:val="21"/>
                <w:szCs w:val="21"/>
              </w:rPr>
            </w:pPr>
          </w:p>
        </w:tc>
        <w:tc>
          <w:tcPr>
            <w:tcW w:w="1480" w:type="dxa"/>
            <w:vAlign w:val="center"/>
          </w:tcPr>
          <w:p w14:paraId="7B97D8B9">
            <w:pPr>
              <w:jc w:val="center"/>
              <w:rPr>
                <w:rFonts w:ascii="宋体" w:hAnsi="宋体" w:cs="宋体"/>
                <w:color w:val="auto"/>
                <w:sz w:val="21"/>
                <w:szCs w:val="21"/>
              </w:rPr>
            </w:pPr>
          </w:p>
        </w:tc>
      </w:tr>
      <w:tr w14:paraId="7D2F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4AC8740">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3</w:t>
            </w:r>
          </w:p>
        </w:tc>
        <w:tc>
          <w:tcPr>
            <w:tcW w:w="1761" w:type="dxa"/>
            <w:vAlign w:val="center"/>
          </w:tcPr>
          <w:p w14:paraId="007B8003">
            <w:pPr>
              <w:jc w:val="center"/>
              <w:rPr>
                <w:rFonts w:ascii="宋体" w:hAnsi="宋体" w:cs="宋体"/>
                <w:color w:val="auto"/>
                <w:sz w:val="21"/>
                <w:szCs w:val="21"/>
              </w:rPr>
            </w:pPr>
          </w:p>
        </w:tc>
        <w:tc>
          <w:tcPr>
            <w:tcW w:w="2747" w:type="dxa"/>
          </w:tcPr>
          <w:p w14:paraId="0D80C992">
            <w:pPr>
              <w:jc w:val="center"/>
              <w:rPr>
                <w:rFonts w:ascii="宋体" w:hAnsi="宋体" w:cs="宋体"/>
                <w:color w:val="auto"/>
                <w:sz w:val="21"/>
                <w:szCs w:val="21"/>
              </w:rPr>
            </w:pPr>
          </w:p>
        </w:tc>
        <w:tc>
          <w:tcPr>
            <w:tcW w:w="1480" w:type="dxa"/>
            <w:vAlign w:val="center"/>
          </w:tcPr>
          <w:p w14:paraId="479ED7FC">
            <w:pPr>
              <w:jc w:val="center"/>
              <w:rPr>
                <w:rFonts w:ascii="宋体" w:hAnsi="宋体" w:cs="宋体"/>
                <w:color w:val="auto"/>
                <w:sz w:val="21"/>
                <w:szCs w:val="21"/>
              </w:rPr>
            </w:pPr>
          </w:p>
        </w:tc>
        <w:tc>
          <w:tcPr>
            <w:tcW w:w="1480" w:type="dxa"/>
            <w:vAlign w:val="center"/>
          </w:tcPr>
          <w:p w14:paraId="7E7411E5">
            <w:pPr>
              <w:jc w:val="center"/>
              <w:rPr>
                <w:rFonts w:ascii="宋体" w:hAnsi="宋体" w:cs="宋体"/>
                <w:color w:val="auto"/>
                <w:sz w:val="21"/>
                <w:szCs w:val="21"/>
              </w:rPr>
            </w:pPr>
          </w:p>
        </w:tc>
        <w:tc>
          <w:tcPr>
            <w:tcW w:w="1480" w:type="dxa"/>
            <w:vAlign w:val="center"/>
          </w:tcPr>
          <w:p w14:paraId="43EFB85A">
            <w:pPr>
              <w:jc w:val="center"/>
              <w:rPr>
                <w:rFonts w:ascii="宋体" w:hAnsi="宋体" w:cs="宋体"/>
                <w:color w:val="auto"/>
                <w:sz w:val="21"/>
                <w:szCs w:val="21"/>
              </w:rPr>
            </w:pPr>
          </w:p>
        </w:tc>
      </w:tr>
      <w:tr w14:paraId="23A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382D5CF1">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4</w:t>
            </w:r>
          </w:p>
        </w:tc>
        <w:tc>
          <w:tcPr>
            <w:tcW w:w="1761" w:type="dxa"/>
            <w:vAlign w:val="center"/>
          </w:tcPr>
          <w:p w14:paraId="7C2ED5D5">
            <w:pPr>
              <w:jc w:val="center"/>
              <w:rPr>
                <w:rFonts w:ascii="宋体" w:hAnsi="宋体" w:cs="宋体"/>
                <w:color w:val="auto"/>
                <w:sz w:val="21"/>
                <w:szCs w:val="21"/>
              </w:rPr>
            </w:pPr>
          </w:p>
        </w:tc>
        <w:tc>
          <w:tcPr>
            <w:tcW w:w="2747" w:type="dxa"/>
          </w:tcPr>
          <w:p w14:paraId="4D49F2F2">
            <w:pPr>
              <w:jc w:val="center"/>
              <w:rPr>
                <w:rFonts w:ascii="宋体" w:hAnsi="宋体" w:cs="宋体"/>
                <w:color w:val="auto"/>
                <w:sz w:val="21"/>
                <w:szCs w:val="21"/>
              </w:rPr>
            </w:pPr>
          </w:p>
        </w:tc>
        <w:tc>
          <w:tcPr>
            <w:tcW w:w="1480" w:type="dxa"/>
            <w:vAlign w:val="center"/>
          </w:tcPr>
          <w:p w14:paraId="770AE427">
            <w:pPr>
              <w:jc w:val="center"/>
              <w:rPr>
                <w:rFonts w:ascii="宋体" w:hAnsi="宋体" w:cs="宋体"/>
                <w:color w:val="auto"/>
                <w:sz w:val="21"/>
                <w:szCs w:val="21"/>
              </w:rPr>
            </w:pPr>
          </w:p>
        </w:tc>
        <w:tc>
          <w:tcPr>
            <w:tcW w:w="1480" w:type="dxa"/>
            <w:vAlign w:val="center"/>
          </w:tcPr>
          <w:p w14:paraId="48D008AF">
            <w:pPr>
              <w:jc w:val="center"/>
              <w:rPr>
                <w:rFonts w:ascii="宋体" w:hAnsi="宋体" w:cs="宋体"/>
                <w:color w:val="auto"/>
                <w:sz w:val="21"/>
                <w:szCs w:val="21"/>
              </w:rPr>
            </w:pPr>
          </w:p>
        </w:tc>
        <w:tc>
          <w:tcPr>
            <w:tcW w:w="1480" w:type="dxa"/>
            <w:vAlign w:val="center"/>
          </w:tcPr>
          <w:p w14:paraId="3654726A">
            <w:pPr>
              <w:jc w:val="center"/>
              <w:rPr>
                <w:rFonts w:ascii="宋体" w:hAnsi="宋体" w:cs="宋体"/>
                <w:color w:val="auto"/>
                <w:sz w:val="21"/>
                <w:szCs w:val="21"/>
              </w:rPr>
            </w:pPr>
          </w:p>
        </w:tc>
      </w:tr>
      <w:tr w14:paraId="4BD3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54A740BA">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5</w:t>
            </w:r>
          </w:p>
        </w:tc>
        <w:tc>
          <w:tcPr>
            <w:tcW w:w="1761" w:type="dxa"/>
            <w:vAlign w:val="center"/>
          </w:tcPr>
          <w:p w14:paraId="65B0D3D0">
            <w:pPr>
              <w:jc w:val="center"/>
              <w:rPr>
                <w:rFonts w:ascii="宋体" w:hAnsi="宋体" w:cs="宋体"/>
                <w:color w:val="auto"/>
                <w:sz w:val="21"/>
                <w:szCs w:val="21"/>
              </w:rPr>
            </w:pPr>
            <w:r>
              <w:rPr>
                <w:rFonts w:hint="eastAsia" w:ascii="宋体" w:hAnsi="宋体" w:cs="宋体"/>
                <w:color w:val="auto"/>
                <w:sz w:val="21"/>
                <w:szCs w:val="21"/>
              </w:rPr>
              <w:t>其他费用</w:t>
            </w:r>
          </w:p>
        </w:tc>
        <w:tc>
          <w:tcPr>
            <w:tcW w:w="2747" w:type="dxa"/>
          </w:tcPr>
          <w:p w14:paraId="46C7AB25">
            <w:pPr>
              <w:jc w:val="center"/>
              <w:rPr>
                <w:rFonts w:ascii="宋体" w:hAnsi="宋体" w:cs="宋体"/>
                <w:color w:val="auto"/>
                <w:sz w:val="21"/>
                <w:szCs w:val="21"/>
              </w:rPr>
            </w:pPr>
          </w:p>
        </w:tc>
        <w:tc>
          <w:tcPr>
            <w:tcW w:w="1480" w:type="dxa"/>
            <w:vAlign w:val="center"/>
          </w:tcPr>
          <w:p w14:paraId="68426081">
            <w:pPr>
              <w:jc w:val="center"/>
              <w:rPr>
                <w:rFonts w:ascii="宋体" w:hAnsi="宋体" w:cs="宋体"/>
                <w:color w:val="auto"/>
                <w:sz w:val="21"/>
                <w:szCs w:val="21"/>
              </w:rPr>
            </w:pPr>
          </w:p>
        </w:tc>
        <w:tc>
          <w:tcPr>
            <w:tcW w:w="1480" w:type="dxa"/>
            <w:vAlign w:val="center"/>
          </w:tcPr>
          <w:p w14:paraId="621192C5">
            <w:pPr>
              <w:jc w:val="center"/>
              <w:rPr>
                <w:rFonts w:ascii="宋体" w:hAnsi="宋体" w:cs="宋体"/>
                <w:color w:val="auto"/>
                <w:sz w:val="21"/>
                <w:szCs w:val="21"/>
              </w:rPr>
            </w:pPr>
          </w:p>
        </w:tc>
        <w:tc>
          <w:tcPr>
            <w:tcW w:w="1480" w:type="dxa"/>
            <w:vAlign w:val="center"/>
          </w:tcPr>
          <w:p w14:paraId="29BD906A">
            <w:pPr>
              <w:jc w:val="center"/>
              <w:rPr>
                <w:rFonts w:ascii="宋体" w:hAnsi="宋体" w:cs="宋体"/>
                <w:color w:val="auto"/>
                <w:sz w:val="21"/>
                <w:szCs w:val="21"/>
              </w:rPr>
            </w:pPr>
          </w:p>
        </w:tc>
      </w:tr>
      <w:tr w14:paraId="61B8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73176A08">
            <w:pPr>
              <w:pStyle w:val="23"/>
              <w:spacing w:line="240" w:lineRule="atLeast"/>
              <w:ind w:left="0" w:leftChars="0" w:firstLine="420" w:firstLineChars="200"/>
              <w:outlineLvl w:val="0"/>
              <w:rPr>
                <w:rFonts w:ascii="宋体" w:hAnsi="宋体" w:cs="宋体"/>
                <w:color w:val="auto"/>
                <w:sz w:val="21"/>
                <w:szCs w:val="21"/>
              </w:rPr>
            </w:pPr>
            <w:r>
              <w:rPr>
                <w:rFonts w:hint="eastAsia" w:ascii="宋体" w:hAnsi="宋体" w:cs="宋体"/>
                <w:color w:val="auto"/>
                <w:sz w:val="21"/>
                <w:szCs w:val="21"/>
              </w:rPr>
              <w:t>6</w:t>
            </w:r>
          </w:p>
        </w:tc>
        <w:tc>
          <w:tcPr>
            <w:tcW w:w="1761" w:type="dxa"/>
            <w:vAlign w:val="center"/>
          </w:tcPr>
          <w:p w14:paraId="6C691439">
            <w:pPr>
              <w:jc w:val="center"/>
              <w:rPr>
                <w:rFonts w:ascii="宋体" w:hAnsi="宋体" w:cs="宋体"/>
                <w:color w:val="auto"/>
                <w:sz w:val="21"/>
                <w:szCs w:val="21"/>
              </w:rPr>
            </w:pPr>
            <w:r>
              <w:rPr>
                <w:rFonts w:hint="eastAsia" w:ascii="宋体" w:hAnsi="宋体" w:cs="宋体"/>
                <w:color w:val="auto"/>
                <w:sz w:val="21"/>
                <w:szCs w:val="21"/>
              </w:rPr>
              <w:t>……</w:t>
            </w:r>
          </w:p>
        </w:tc>
        <w:tc>
          <w:tcPr>
            <w:tcW w:w="2747" w:type="dxa"/>
          </w:tcPr>
          <w:p w14:paraId="5377EBBE">
            <w:pPr>
              <w:jc w:val="center"/>
              <w:rPr>
                <w:rFonts w:ascii="宋体" w:hAnsi="宋体" w:cs="宋体"/>
                <w:color w:val="auto"/>
                <w:sz w:val="21"/>
                <w:szCs w:val="21"/>
              </w:rPr>
            </w:pPr>
          </w:p>
        </w:tc>
        <w:tc>
          <w:tcPr>
            <w:tcW w:w="1480" w:type="dxa"/>
            <w:vAlign w:val="center"/>
          </w:tcPr>
          <w:p w14:paraId="0DEC3C67">
            <w:pPr>
              <w:jc w:val="center"/>
              <w:rPr>
                <w:rFonts w:ascii="宋体" w:hAnsi="宋体" w:cs="宋体"/>
                <w:color w:val="auto"/>
                <w:sz w:val="21"/>
                <w:szCs w:val="21"/>
              </w:rPr>
            </w:pPr>
          </w:p>
        </w:tc>
        <w:tc>
          <w:tcPr>
            <w:tcW w:w="1480" w:type="dxa"/>
            <w:vAlign w:val="center"/>
          </w:tcPr>
          <w:p w14:paraId="5D5137FD">
            <w:pPr>
              <w:jc w:val="center"/>
              <w:rPr>
                <w:rFonts w:ascii="宋体" w:hAnsi="宋体" w:cs="宋体"/>
                <w:color w:val="auto"/>
                <w:sz w:val="21"/>
                <w:szCs w:val="21"/>
              </w:rPr>
            </w:pPr>
          </w:p>
        </w:tc>
        <w:tc>
          <w:tcPr>
            <w:tcW w:w="1480" w:type="dxa"/>
            <w:vAlign w:val="center"/>
          </w:tcPr>
          <w:p w14:paraId="00D0D052">
            <w:pPr>
              <w:jc w:val="center"/>
              <w:rPr>
                <w:rFonts w:ascii="宋体" w:hAnsi="宋体" w:cs="宋体"/>
                <w:color w:val="auto"/>
                <w:sz w:val="21"/>
                <w:szCs w:val="21"/>
              </w:rPr>
            </w:pPr>
          </w:p>
        </w:tc>
      </w:tr>
      <w:tr w14:paraId="5909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4599E41A">
            <w:pPr>
              <w:pStyle w:val="23"/>
              <w:spacing w:line="240" w:lineRule="atLeast"/>
              <w:ind w:left="980" w:hanging="420"/>
              <w:outlineLvl w:val="0"/>
              <w:rPr>
                <w:rFonts w:ascii="宋体" w:hAnsi="宋体" w:cs="宋体"/>
                <w:color w:val="auto"/>
                <w:sz w:val="21"/>
                <w:szCs w:val="21"/>
              </w:rPr>
            </w:pPr>
          </w:p>
        </w:tc>
        <w:tc>
          <w:tcPr>
            <w:tcW w:w="1761" w:type="dxa"/>
            <w:vAlign w:val="center"/>
          </w:tcPr>
          <w:p w14:paraId="1B27A00D">
            <w:pPr>
              <w:jc w:val="center"/>
              <w:rPr>
                <w:rFonts w:ascii="宋体" w:hAnsi="宋体" w:cs="宋体"/>
                <w:color w:val="auto"/>
                <w:sz w:val="21"/>
                <w:szCs w:val="21"/>
              </w:rPr>
            </w:pPr>
          </w:p>
        </w:tc>
        <w:tc>
          <w:tcPr>
            <w:tcW w:w="2747" w:type="dxa"/>
          </w:tcPr>
          <w:p w14:paraId="14CC51F0">
            <w:pPr>
              <w:jc w:val="center"/>
              <w:rPr>
                <w:rFonts w:ascii="宋体" w:hAnsi="宋体" w:cs="宋体"/>
                <w:color w:val="auto"/>
                <w:sz w:val="21"/>
                <w:szCs w:val="21"/>
              </w:rPr>
            </w:pPr>
          </w:p>
        </w:tc>
        <w:tc>
          <w:tcPr>
            <w:tcW w:w="1480" w:type="dxa"/>
            <w:vAlign w:val="center"/>
          </w:tcPr>
          <w:p w14:paraId="77A55EB8">
            <w:pPr>
              <w:jc w:val="center"/>
              <w:rPr>
                <w:rFonts w:ascii="宋体" w:hAnsi="宋体" w:cs="宋体"/>
                <w:color w:val="auto"/>
                <w:sz w:val="21"/>
                <w:szCs w:val="21"/>
              </w:rPr>
            </w:pPr>
          </w:p>
        </w:tc>
        <w:tc>
          <w:tcPr>
            <w:tcW w:w="1480" w:type="dxa"/>
            <w:vAlign w:val="center"/>
          </w:tcPr>
          <w:p w14:paraId="6AFCADA3">
            <w:pPr>
              <w:jc w:val="center"/>
              <w:rPr>
                <w:rFonts w:ascii="宋体" w:hAnsi="宋体" w:cs="宋体"/>
                <w:color w:val="auto"/>
                <w:sz w:val="21"/>
                <w:szCs w:val="21"/>
              </w:rPr>
            </w:pPr>
          </w:p>
        </w:tc>
        <w:tc>
          <w:tcPr>
            <w:tcW w:w="1480" w:type="dxa"/>
            <w:vAlign w:val="center"/>
          </w:tcPr>
          <w:p w14:paraId="1E51C8EE">
            <w:pPr>
              <w:jc w:val="center"/>
              <w:rPr>
                <w:rFonts w:ascii="宋体" w:hAnsi="宋体" w:cs="宋体"/>
                <w:color w:val="auto"/>
                <w:sz w:val="21"/>
                <w:szCs w:val="21"/>
              </w:rPr>
            </w:pPr>
          </w:p>
        </w:tc>
      </w:tr>
      <w:tr w14:paraId="2DA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1119" w:type="dxa"/>
            <w:vAlign w:val="center"/>
          </w:tcPr>
          <w:p w14:paraId="029621C5">
            <w:pPr>
              <w:pStyle w:val="23"/>
              <w:spacing w:line="240" w:lineRule="atLeast"/>
              <w:ind w:left="980" w:hanging="420"/>
              <w:outlineLvl w:val="0"/>
              <w:rPr>
                <w:rFonts w:ascii="宋体" w:hAnsi="宋体" w:cs="宋体"/>
                <w:color w:val="auto"/>
                <w:sz w:val="21"/>
                <w:szCs w:val="21"/>
              </w:rPr>
            </w:pPr>
          </w:p>
        </w:tc>
        <w:tc>
          <w:tcPr>
            <w:tcW w:w="1761" w:type="dxa"/>
            <w:vAlign w:val="center"/>
          </w:tcPr>
          <w:p w14:paraId="30BB6C69">
            <w:pPr>
              <w:jc w:val="center"/>
              <w:rPr>
                <w:rFonts w:ascii="宋体" w:hAnsi="宋体" w:cs="宋体"/>
                <w:color w:val="auto"/>
                <w:sz w:val="21"/>
                <w:szCs w:val="21"/>
              </w:rPr>
            </w:pPr>
            <w:r>
              <w:rPr>
                <w:rFonts w:hint="eastAsia" w:ascii="宋体" w:hAnsi="宋体" w:cs="宋体"/>
                <w:color w:val="auto"/>
                <w:sz w:val="21"/>
                <w:szCs w:val="21"/>
              </w:rPr>
              <w:t>总计</w:t>
            </w:r>
          </w:p>
        </w:tc>
        <w:tc>
          <w:tcPr>
            <w:tcW w:w="2747" w:type="dxa"/>
          </w:tcPr>
          <w:p w14:paraId="581782E4">
            <w:pPr>
              <w:jc w:val="center"/>
              <w:rPr>
                <w:rFonts w:ascii="宋体" w:hAnsi="宋体" w:cs="宋体"/>
                <w:color w:val="auto"/>
                <w:sz w:val="21"/>
                <w:szCs w:val="21"/>
              </w:rPr>
            </w:pPr>
          </w:p>
        </w:tc>
        <w:tc>
          <w:tcPr>
            <w:tcW w:w="1480" w:type="dxa"/>
            <w:vAlign w:val="center"/>
          </w:tcPr>
          <w:p w14:paraId="6E34F956">
            <w:pPr>
              <w:jc w:val="center"/>
              <w:rPr>
                <w:rFonts w:ascii="宋体" w:hAnsi="宋体" w:cs="宋体"/>
                <w:color w:val="auto"/>
                <w:sz w:val="21"/>
                <w:szCs w:val="21"/>
              </w:rPr>
            </w:pPr>
          </w:p>
        </w:tc>
        <w:tc>
          <w:tcPr>
            <w:tcW w:w="1480" w:type="dxa"/>
            <w:vAlign w:val="center"/>
          </w:tcPr>
          <w:p w14:paraId="0439C584">
            <w:pPr>
              <w:jc w:val="center"/>
              <w:rPr>
                <w:rFonts w:ascii="宋体" w:hAnsi="宋体" w:cs="宋体"/>
                <w:color w:val="auto"/>
                <w:sz w:val="21"/>
                <w:szCs w:val="21"/>
              </w:rPr>
            </w:pPr>
          </w:p>
        </w:tc>
        <w:tc>
          <w:tcPr>
            <w:tcW w:w="1480" w:type="dxa"/>
            <w:vAlign w:val="center"/>
          </w:tcPr>
          <w:p w14:paraId="6B8793D4">
            <w:pPr>
              <w:jc w:val="center"/>
              <w:rPr>
                <w:rFonts w:ascii="宋体" w:hAnsi="宋体" w:cs="宋体"/>
                <w:color w:val="auto"/>
                <w:sz w:val="21"/>
                <w:szCs w:val="21"/>
              </w:rPr>
            </w:pPr>
          </w:p>
        </w:tc>
      </w:tr>
    </w:tbl>
    <w:p w14:paraId="5F3E4144">
      <w:pPr>
        <w:pStyle w:val="37"/>
        <w:spacing w:line="360" w:lineRule="auto"/>
        <w:rPr>
          <w:rFonts w:ascii="宋体" w:hAnsi="宋体" w:cs="宋体"/>
          <w:color w:val="auto"/>
          <w:sz w:val="24"/>
          <w:szCs w:val="24"/>
        </w:rPr>
      </w:pPr>
    </w:p>
    <w:p w14:paraId="1C389F13">
      <w:pPr>
        <w:pStyle w:val="37"/>
        <w:spacing w:line="360" w:lineRule="auto"/>
        <w:jc w:val="both"/>
        <w:rPr>
          <w:rFonts w:ascii="宋体" w:hAnsi="宋体" w:cs="宋体"/>
          <w:color w:val="auto"/>
          <w:sz w:val="24"/>
          <w:szCs w:val="24"/>
        </w:rPr>
      </w:pPr>
      <w:r>
        <w:rPr>
          <w:rFonts w:hint="eastAsia" w:ascii="宋体" w:hAnsi="宋体" w:cs="宋体"/>
          <w:color w:val="auto"/>
          <w:sz w:val="24"/>
          <w:szCs w:val="24"/>
        </w:rPr>
        <w:t>注：1.供应商应完整填写本表。</w:t>
      </w:r>
    </w:p>
    <w:p w14:paraId="73FDA2FF">
      <w:pPr>
        <w:pStyle w:val="37"/>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rPr>
        <w:t>2.该表可扩展</w:t>
      </w:r>
      <w:bookmarkStart w:id="148" w:name="OLE_LINK2"/>
      <w:bookmarkStart w:id="149" w:name="OLE_LINK1"/>
      <w:r>
        <w:rPr>
          <w:rFonts w:hint="eastAsia" w:ascii="宋体" w:hAnsi="宋体" w:cs="宋体"/>
          <w:color w:val="auto"/>
          <w:sz w:val="24"/>
          <w:szCs w:val="24"/>
        </w:rPr>
        <w:t>。</w:t>
      </w:r>
      <w:bookmarkEnd w:id="148"/>
      <w:bookmarkEnd w:id="149"/>
    </w:p>
    <w:p w14:paraId="27644E22">
      <w:pPr>
        <w:pStyle w:val="37"/>
        <w:spacing w:line="360" w:lineRule="auto"/>
        <w:rPr>
          <w:rFonts w:ascii="宋体" w:hAnsi="宋体" w:cs="宋体"/>
          <w:color w:val="auto"/>
          <w:sz w:val="24"/>
          <w:szCs w:val="24"/>
        </w:rPr>
      </w:pPr>
    </w:p>
    <w:p w14:paraId="44123059">
      <w:pPr>
        <w:rPr>
          <w:rFonts w:ascii="宋体" w:hAnsi="宋体" w:cs="宋体"/>
          <w:color w:val="auto"/>
        </w:rPr>
      </w:pPr>
    </w:p>
    <w:p w14:paraId="57F46768">
      <w:pPr>
        <w:rPr>
          <w:rFonts w:ascii="宋体" w:hAnsi="宋体" w:cs="宋体"/>
          <w:color w:val="auto"/>
        </w:rPr>
      </w:pPr>
    </w:p>
    <w:p w14:paraId="675A32B2">
      <w:pPr>
        <w:spacing w:line="360" w:lineRule="auto"/>
        <w:rPr>
          <w:rFonts w:ascii="宋体" w:hAnsi="宋体" w:cs="宋体"/>
          <w:color w:val="auto"/>
        </w:rPr>
      </w:pPr>
      <w:r>
        <w:rPr>
          <w:rFonts w:hint="eastAsia" w:ascii="宋体" w:hAnsi="宋体" w:cs="宋体"/>
          <w:color w:val="auto"/>
          <w:sz w:val="24"/>
          <w:szCs w:val="24"/>
        </w:rPr>
        <w:t xml:space="preserve">                                       供应商名称（公章）或自然人签署：</w:t>
      </w:r>
    </w:p>
    <w:p w14:paraId="5957563E">
      <w:pPr>
        <w:spacing w:line="360" w:lineRule="auto"/>
        <w:ind w:right="480" w:firstLine="6480" w:firstLineChars="2700"/>
        <w:rPr>
          <w:rFonts w:ascii="宋体" w:hAnsi="宋体" w:cs="宋体"/>
          <w:color w:val="auto"/>
          <w:sz w:val="24"/>
          <w:szCs w:val="24"/>
        </w:rPr>
      </w:pPr>
      <w:r>
        <w:rPr>
          <w:rFonts w:hint="eastAsia" w:ascii="宋体" w:hAnsi="宋体" w:cs="宋体"/>
          <w:color w:val="auto"/>
          <w:sz w:val="24"/>
          <w:szCs w:val="24"/>
        </w:rPr>
        <w:t>年     月    日</w:t>
      </w:r>
    </w:p>
    <w:p w14:paraId="02DBBBD6">
      <w:pPr>
        <w:snapToGrid w:val="0"/>
        <w:spacing w:line="360" w:lineRule="auto"/>
        <w:ind w:firstLine="480" w:firstLineChars="200"/>
        <w:rPr>
          <w:rFonts w:ascii="宋体" w:hAnsi="宋体" w:cs="宋体"/>
          <w:color w:val="auto"/>
          <w:sz w:val="24"/>
          <w:szCs w:val="24"/>
          <w:bdr w:val="single" w:color="auto" w:sz="4" w:space="0"/>
        </w:rPr>
      </w:pPr>
    </w:p>
    <w:p w14:paraId="60EA262F">
      <w:pPr>
        <w:pStyle w:val="37"/>
        <w:rPr>
          <w:color w:val="auto"/>
        </w:rPr>
        <w:sectPr>
          <w:headerReference r:id="rId17" w:type="default"/>
          <w:pgSz w:w="11907" w:h="16840"/>
          <w:pgMar w:top="1134" w:right="1191" w:bottom="1134" w:left="1304" w:header="851" w:footer="992" w:gutter="0"/>
          <w:cols w:space="720" w:num="1"/>
          <w:rtlGutter w:val="1"/>
          <w:docGrid w:linePitch="380" w:charSpace="-5735"/>
        </w:sectPr>
      </w:pPr>
    </w:p>
    <w:p w14:paraId="326CA4EA">
      <w:pPr>
        <w:pStyle w:val="4"/>
        <w:spacing w:before="0" w:after="0" w:line="440" w:lineRule="exact"/>
        <w:rPr>
          <w:rFonts w:ascii="宋体" w:hAnsi="宋体" w:cs="宋体"/>
          <w:color w:val="auto"/>
          <w:sz w:val="24"/>
          <w:szCs w:val="24"/>
        </w:rPr>
      </w:pPr>
      <w:bookmarkStart w:id="150" w:name="_Toc342913420"/>
      <w:bookmarkStart w:id="151" w:name="_Toc499576265"/>
      <w:bookmarkStart w:id="152" w:name="_Toc313888361"/>
      <w:bookmarkStart w:id="153" w:name="_Toc28589"/>
      <w:bookmarkStart w:id="154" w:name="_Toc313008357"/>
      <w:bookmarkStart w:id="155" w:name="_Toc20958"/>
      <w:r>
        <w:rPr>
          <w:rFonts w:hint="eastAsia" w:ascii="宋体" w:hAnsi="宋体" w:cs="宋体"/>
          <w:color w:val="auto"/>
          <w:sz w:val="24"/>
          <w:szCs w:val="24"/>
        </w:rPr>
        <w:t>二、服务部分</w:t>
      </w:r>
      <w:bookmarkEnd w:id="150"/>
      <w:bookmarkEnd w:id="151"/>
      <w:bookmarkEnd w:id="152"/>
      <w:bookmarkEnd w:id="153"/>
      <w:bookmarkEnd w:id="154"/>
      <w:bookmarkEnd w:id="155"/>
    </w:p>
    <w:p w14:paraId="4533715B">
      <w:pPr>
        <w:snapToGrid w:val="0"/>
        <w:spacing w:line="360" w:lineRule="auto"/>
        <w:rPr>
          <w:rFonts w:ascii="宋体" w:hAnsi="宋体" w:cs="宋体"/>
          <w:color w:val="auto"/>
          <w:sz w:val="24"/>
          <w:szCs w:val="24"/>
        </w:rPr>
      </w:pPr>
      <w:r>
        <w:rPr>
          <w:rFonts w:hint="eastAsia" w:ascii="宋体" w:hAnsi="宋体" w:cs="宋体"/>
          <w:color w:val="auto"/>
          <w:sz w:val="24"/>
          <w:szCs w:val="24"/>
        </w:rPr>
        <w:t>（一）服务方案（格式自定）</w:t>
      </w:r>
    </w:p>
    <w:p w14:paraId="14DEF412">
      <w:pPr>
        <w:spacing w:line="500" w:lineRule="exact"/>
        <w:rPr>
          <w:rFonts w:ascii="宋体" w:hAnsi="宋体" w:cs="宋体"/>
          <w:color w:val="auto"/>
          <w:sz w:val="24"/>
          <w:szCs w:val="24"/>
        </w:rPr>
      </w:pPr>
      <w:r>
        <w:rPr>
          <w:rFonts w:hint="eastAsia" w:ascii="宋体" w:hAnsi="宋体" w:cs="宋体"/>
          <w:color w:val="auto"/>
          <w:sz w:val="24"/>
          <w:szCs w:val="24"/>
        </w:rPr>
        <w:t>（二）服务响应偏离表</w:t>
      </w:r>
    </w:p>
    <w:p w14:paraId="320F3B8D">
      <w:pPr>
        <w:spacing w:line="500" w:lineRule="exact"/>
        <w:ind w:firstLine="480" w:firstLineChars="200"/>
        <w:rPr>
          <w:rFonts w:ascii="宋体" w:hAnsi="宋体" w:cs="宋体"/>
          <w:color w:val="auto"/>
          <w:sz w:val="24"/>
          <w:szCs w:val="28"/>
        </w:rPr>
      </w:pPr>
      <w:r>
        <w:rPr>
          <w:rFonts w:hint="eastAsia" w:ascii="宋体" w:hAnsi="宋体" w:cs="宋体"/>
          <w:color w:val="auto"/>
          <w:sz w:val="24"/>
          <w:szCs w:val="28"/>
        </w:rPr>
        <w:t xml:space="preserve">项目编号：                                </w:t>
      </w:r>
    </w:p>
    <w:p w14:paraId="5AB742A1">
      <w:pPr>
        <w:tabs>
          <w:tab w:val="left" w:pos="6300"/>
        </w:tabs>
        <w:snapToGrid w:val="0"/>
        <w:spacing w:line="500" w:lineRule="exact"/>
        <w:ind w:firstLine="480" w:firstLineChars="200"/>
        <w:rPr>
          <w:rFonts w:ascii="宋体" w:hAnsi="宋体" w:cs="宋体"/>
          <w:color w:val="auto"/>
          <w:szCs w:val="24"/>
        </w:rPr>
      </w:pPr>
      <w:r>
        <w:rPr>
          <w:rFonts w:hint="eastAsia" w:ascii="宋体" w:hAnsi="宋体" w:cs="宋体"/>
          <w:color w:val="auto"/>
          <w:sz w:val="24"/>
          <w:szCs w:val="28"/>
        </w:rPr>
        <w:t>磋商项目名称：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5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3DF2CB6B">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序号</w:t>
            </w:r>
          </w:p>
        </w:tc>
        <w:tc>
          <w:tcPr>
            <w:tcW w:w="2658" w:type="dxa"/>
            <w:vAlign w:val="center"/>
          </w:tcPr>
          <w:p w14:paraId="6739FF2D">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服务需求</w:t>
            </w:r>
          </w:p>
        </w:tc>
        <w:tc>
          <w:tcPr>
            <w:tcW w:w="2759" w:type="dxa"/>
            <w:vAlign w:val="center"/>
          </w:tcPr>
          <w:p w14:paraId="69200DAE">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响应情况</w:t>
            </w:r>
          </w:p>
        </w:tc>
        <w:tc>
          <w:tcPr>
            <w:tcW w:w="2067" w:type="dxa"/>
            <w:vAlign w:val="center"/>
          </w:tcPr>
          <w:p w14:paraId="1332320F">
            <w:pPr>
              <w:tabs>
                <w:tab w:val="left" w:pos="6300"/>
              </w:tabs>
              <w:snapToGrid w:val="0"/>
              <w:spacing w:line="500" w:lineRule="exact"/>
              <w:jc w:val="center"/>
              <w:outlineLvl w:val="0"/>
              <w:rPr>
                <w:rFonts w:ascii="宋体" w:hAnsi="宋体" w:cs="宋体"/>
                <w:color w:val="auto"/>
                <w:sz w:val="21"/>
                <w:szCs w:val="21"/>
              </w:rPr>
            </w:pPr>
            <w:r>
              <w:rPr>
                <w:rFonts w:hint="eastAsia" w:ascii="宋体" w:hAnsi="宋体" w:cs="宋体"/>
                <w:color w:val="auto"/>
                <w:sz w:val="21"/>
                <w:szCs w:val="21"/>
              </w:rPr>
              <w:t>差异说明</w:t>
            </w:r>
          </w:p>
        </w:tc>
      </w:tr>
      <w:tr w14:paraId="7CB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FF50DB5">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7565E3BC">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38655CF7">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6342890D">
            <w:pPr>
              <w:tabs>
                <w:tab w:val="left" w:pos="6300"/>
              </w:tabs>
              <w:snapToGrid w:val="0"/>
              <w:spacing w:line="500" w:lineRule="exact"/>
              <w:jc w:val="center"/>
              <w:outlineLvl w:val="0"/>
              <w:rPr>
                <w:rFonts w:ascii="宋体" w:hAnsi="宋体" w:cs="宋体"/>
                <w:color w:val="auto"/>
                <w:sz w:val="21"/>
                <w:szCs w:val="21"/>
              </w:rPr>
            </w:pPr>
          </w:p>
        </w:tc>
      </w:tr>
      <w:tr w14:paraId="0E77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77F425">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67450500">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5CC6E672">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0200E08C">
            <w:pPr>
              <w:tabs>
                <w:tab w:val="left" w:pos="6300"/>
              </w:tabs>
              <w:snapToGrid w:val="0"/>
              <w:spacing w:line="500" w:lineRule="exact"/>
              <w:jc w:val="center"/>
              <w:outlineLvl w:val="0"/>
              <w:rPr>
                <w:rFonts w:ascii="宋体" w:hAnsi="宋体" w:cs="宋体"/>
                <w:color w:val="auto"/>
                <w:sz w:val="21"/>
                <w:szCs w:val="21"/>
              </w:rPr>
            </w:pPr>
          </w:p>
        </w:tc>
      </w:tr>
      <w:tr w14:paraId="22D9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F57050">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0D19C9BB">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78F5BD76">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2DCF25AB">
            <w:pPr>
              <w:tabs>
                <w:tab w:val="left" w:pos="6300"/>
              </w:tabs>
              <w:snapToGrid w:val="0"/>
              <w:spacing w:line="500" w:lineRule="exact"/>
              <w:jc w:val="center"/>
              <w:outlineLvl w:val="0"/>
              <w:rPr>
                <w:rFonts w:ascii="宋体" w:hAnsi="宋体" w:cs="宋体"/>
                <w:color w:val="auto"/>
                <w:sz w:val="21"/>
                <w:szCs w:val="21"/>
              </w:rPr>
            </w:pPr>
          </w:p>
        </w:tc>
      </w:tr>
      <w:tr w14:paraId="021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8CDBEE">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06ECFBB9">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2D847341">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6BA91CA5">
            <w:pPr>
              <w:tabs>
                <w:tab w:val="left" w:pos="6300"/>
              </w:tabs>
              <w:snapToGrid w:val="0"/>
              <w:spacing w:line="500" w:lineRule="exact"/>
              <w:jc w:val="center"/>
              <w:outlineLvl w:val="0"/>
              <w:rPr>
                <w:rFonts w:ascii="宋体" w:hAnsi="宋体" w:cs="宋体"/>
                <w:color w:val="auto"/>
                <w:sz w:val="21"/>
                <w:szCs w:val="21"/>
              </w:rPr>
            </w:pPr>
          </w:p>
        </w:tc>
      </w:tr>
      <w:tr w14:paraId="1425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1386DDF">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08630594">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4B8762CF">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5C46E2EF">
            <w:pPr>
              <w:tabs>
                <w:tab w:val="left" w:pos="6300"/>
              </w:tabs>
              <w:snapToGrid w:val="0"/>
              <w:spacing w:line="500" w:lineRule="exact"/>
              <w:jc w:val="center"/>
              <w:outlineLvl w:val="0"/>
              <w:rPr>
                <w:rFonts w:ascii="宋体" w:hAnsi="宋体" w:cs="宋体"/>
                <w:color w:val="auto"/>
                <w:sz w:val="21"/>
                <w:szCs w:val="21"/>
              </w:rPr>
            </w:pPr>
          </w:p>
        </w:tc>
      </w:tr>
      <w:tr w14:paraId="5CD2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5FAC855">
            <w:pPr>
              <w:tabs>
                <w:tab w:val="left" w:pos="6300"/>
              </w:tabs>
              <w:snapToGrid w:val="0"/>
              <w:spacing w:line="500" w:lineRule="exact"/>
              <w:jc w:val="center"/>
              <w:outlineLvl w:val="0"/>
              <w:rPr>
                <w:rFonts w:ascii="宋体" w:hAnsi="宋体" w:cs="宋体"/>
                <w:color w:val="auto"/>
                <w:sz w:val="21"/>
                <w:szCs w:val="21"/>
              </w:rPr>
            </w:pPr>
          </w:p>
        </w:tc>
        <w:tc>
          <w:tcPr>
            <w:tcW w:w="2658" w:type="dxa"/>
            <w:vAlign w:val="center"/>
          </w:tcPr>
          <w:p w14:paraId="211F9BEA">
            <w:pPr>
              <w:tabs>
                <w:tab w:val="left" w:pos="6300"/>
              </w:tabs>
              <w:snapToGrid w:val="0"/>
              <w:spacing w:line="500" w:lineRule="exact"/>
              <w:jc w:val="center"/>
              <w:outlineLvl w:val="0"/>
              <w:rPr>
                <w:rFonts w:ascii="宋体" w:hAnsi="宋体" w:cs="宋体"/>
                <w:color w:val="auto"/>
                <w:sz w:val="21"/>
                <w:szCs w:val="21"/>
              </w:rPr>
            </w:pPr>
          </w:p>
        </w:tc>
        <w:tc>
          <w:tcPr>
            <w:tcW w:w="2759" w:type="dxa"/>
            <w:vAlign w:val="center"/>
          </w:tcPr>
          <w:p w14:paraId="2EA188F7">
            <w:pPr>
              <w:tabs>
                <w:tab w:val="left" w:pos="6300"/>
              </w:tabs>
              <w:snapToGrid w:val="0"/>
              <w:spacing w:line="500" w:lineRule="exact"/>
              <w:jc w:val="center"/>
              <w:outlineLvl w:val="0"/>
              <w:rPr>
                <w:rFonts w:ascii="宋体" w:hAnsi="宋体" w:cs="宋体"/>
                <w:color w:val="auto"/>
                <w:sz w:val="21"/>
                <w:szCs w:val="21"/>
              </w:rPr>
            </w:pPr>
          </w:p>
        </w:tc>
        <w:tc>
          <w:tcPr>
            <w:tcW w:w="2067" w:type="dxa"/>
            <w:vAlign w:val="center"/>
          </w:tcPr>
          <w:p w14:paraId="1F6956E3">
            <w:pPr>
              <w:tabs>
                <w:tab w:val="left" w:pos="6300"/>
              </w:tabs>
              <w:snapToGrid w:val="0"/>
              <w:spacing w:line="500" w:lineRule="exact"/>
              <w:jc w:val="center"/>
              <w:outlineLvl w:val="0"/>
              <w:rPr>
                <w:rFonts w:ascii="宋体" w:hAnsi="宋体" w:cs="宋体"/>
                <w:color w:val="auto"/>
                <w:sz w:val="21"/>
                <w:szCs w:val="21"/>
              </w:rPr>
            </w:pPr>
          </w:p>
        </w:tc>
      </w:tr>
    </w:tbl>
    <w:p w14:paraId="2B48662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298691B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、本表即为对本项目“第二篇  采购服务需求”进行比较和响应；</w:t>
      </w:r>
    </w:p>
    <w:p w14:paraId="0EB984B0">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服务需求，视同“无差异”，不作为废标条款，完全响应的也可以在本页所在处自拟承诺或声明完全响应采购文件的服务需求。</w:t>
      </w:r>
    </w:p>
    <w:p w14:paraId="31A55755">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69227931">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4、可附相关支撑材料。（格式自定）。</w:t>
      </w:r>
    </w:p>
    <w:p w14:paraId="4F46A316">
      <w:pPr>
        <w:pStyle w:val="4"/>
        <w:spacing w:before="0" w:after="0" w:line="360" w:lineRule="auto"/>
        <w:rPr>
          <w:rFonts w:ascii="宋体" w:hAnsi="宋体" w:cs="宋体"/>
          <w:color w:val="auto"/>
          <w:sz w:val="24"/>
          <w:szCs w:val="24"/>
        </w:rPr>
      </w:pPr>
      <w:r>
        <w:rPr>
          <w:rFonts w:hint="eastAsia" w:ascii="宋体" w:hAnsi="宋体" w:cs="宋体"/>
          <w:b w:val="0"/>
          <w:color w:val="auto"/>
        </w:rPr>
        <w:br w:type="page"/>
      </w:r>
      <w:bookmarkStart w:id="156" w:name="_Toc499576266"/>
      <w:bookmarkStart w:id="157" w:name="_Toc313008358"/>
      <w:bookmarkStart w:id="158" w:name="_Toc2602"/>
      <w:bookmarkStart w:id="159" w:name="_Toc313888362"/>
      <w:bookmarkStart w:id="160" w:name="_Toc17833"/>
      <w:bookmarkStart w:id="161" w:name="_Toc342913421"/>
      <w:r>
        <w:rPr>
          <w:rFonts w:hint="eastAsia" w:ascii="宋体" w:hAnsi="宋体" w:cs="宋体"/>
          <w:color w:val="auto"/>
          <w:sz w:val="24"/>
          <w:szCs w:val="24"/>
        </w:rPr>
        <w:t>三、商务部分</w:t>
      </w:r>
      <w:bookmarkEnd w:id="156"/>
      <w:bookmarkEnd w:id="157"/>
      <w:bookmarkEnd w:id="158"/>
      <w:bookmarkEnd w:id="159"/>
      <w:bookmarkEnd w:id="160"/>
      <w:bookmarkEnd w:id="161"/>
    </w:p>
    <w:p w14:paraId="55E6BDD4">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（一）商务要求响应情况：</w:t>
      </w:r>
      <w:bookmarkStart w:id="162" w:name="_Toc283382459"/>
      <w:r>
        <w:rPr>
          <w:rFonts w:hint="eastAsia" w:ascii="宋体" w:hAnsi="宋体" w:cs="宋体"/>
          <w:color w:val="auto"/>
          <w:sz w:val="24"/>
          <w:szCs w:val="24"/>
        </w:rPr>
        <w:t>服务期、服务地点及验收方式等（格式自定）</w:t>
      </w:r>
    </w:p>
    <w:p w14:paraId="147A466C">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（二）商务响应偏离表</w:t>
      </w:r>
    </w:p>
    <w:p w14:paraId="67BEA10F">
      <w:pPr>
        <w:spacing w:line="400" w:lineRule="exact"/>
        <w:ind w:firstLine="3935" w:firstLineChars="1400"/>
        <w:rPr>
          <w:rFonts w:ascii="宋体" w:hAnsi="宋体" w:cs="宋体"/>
          <w:b/>
          <w:color w:val="auto"/>
          <w:szCs w:val="28"/>
        </w:rPr>
      </w:pPr>
      <w:r>
        <w:rPr>
          <w:rFonts w:hint="eastAsia" w:ascii="宋体" w:hAnsi="宋体" w:cs="宋体"/>
          <w:b/>
          <w:color w:val="auto"/>
          <w:szCs w:val="28"/>
        </w:rPr>
        <w:t>商务响应偏离表</w:t>
      </w:r>
    </w:p>
    <w:p w14:paraId="6C5A33BA">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项目编号：                                </w:t>
      </w:r>
    </w:p>
    <w:p w14:paraId="2AFAA594">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 xml:space="preserve">磋商项目名称： </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D2E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B98C2C2">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序号</w:t>
            </w:r>
          </w:p>
        </w:tc>
        <w:tc>
          <w:tcPr>
            <w:tcW w:w="3179" w:type="dxa"/>
            <w:vAlign w:val="center"/>
          </w:tcPr>
          <w:p w14:paraId="14B4AB30">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磋商项目商务需求</w:t>
            </w:r>
          </w:p>
        </w:tc>
        <w:tc>
          <w:tcPr>
            <w:tcW w:w="2434" w:type="dxa"/>
            <w:vAlign w:val="center"/>
          </w:tcPr>
          <w:p w14:paraId="6CB797C2">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响应情况</w:t>
            </w:r>
          </w:p>
        </w:tc>
        <w:tc>
          <w:tcPr>
            <w:tcW w:w="2355" w:type="dxa"/>
            <w:vAlign w:val="center"/>
          </w:tcPr>
          <w:p w14:paraId="1C70E0BE">
            <w:pPr>
              <w:spacing w:line="500" w:lineRule="exact"/>
              <w:ind w:firstLine="600" w:firstLineChars="250"/>
              <w:rPr>
                <w:rFonts w:ascii="宋体" w:hAnsi="宋体" w:cs="宋体"/>
                <w:color w:val="auto"/>
                <w:sz w:val="24"/>
                <w:szCs w:val="28"/>
              </w:rPr>
            </w:pPr>
            <w:r>
              <w:rPr>
                <w:rFonts w:hint="eastAsia" w:ascii="宋体" w:hAnsi="宋体" w:cs="宋体"/>
                <w:color w:val="auto"/>
                <w:sz w:val="24"/>
                <w:szCs w:val="28"/>
              </w:rPr>
              <w:t>差异说明</w:t>
            </w:r>
          </w:p>
        </w:tc>
      </w:tr>
      <w:tr w14:paraId="471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498A5B">
            <w:pPr>
              <w:spacing w:line="500" w:lineRule="exact"/>
              <w:ind w:firstLine="600" w:firstLineChars="250"/>
              <w:rPr>
                <w:rFonts w:ascii="宋体" w:hAnsi="宋体" w:cs="宋体"/>
                <w:color w:val="auto"/>
                <w:sz w:val="24"/>
                <w:szCs w:val="28"/>
              </w:rPr>
            </w:pPr>
          </w:p>
        </w:tc>
        <w:tc>
          <w:tcPr>
            <w:tcW w:w="3179" w:type="dxa"/>
            <w:vAlign w:val="center"/>
          </w:tcPr>
          <w:p w14:paraId="6CFE3C09">
            <w:pPr>
              <w:spacing w:line="500" w:lineRule="exact"/>
              <w:ind w:firstLine="600" w:firstLineChars="250"/>
              <w:rPr>
                <w:rFonts w:ascii="宋体" w:hAnsi="宋体" w:cs="宋体"/>
                <w:color w:val="auto"/>
                <w:sz w:val="24"/>
                <w:szCs w:val="28"/>
              </w:rPr>
            </w:pPr>
          </w:p>
        </w:tc>
        <w:tc>
          <w:tcPr>
            <w:tcW w:w="2434" w:type="dxa"/>
            <w:vAlign w:val="center"/>
          </w:tcPr>
          <w:p w14:paraId="31FE58E0">
            <w:pPr>
              <w:spacing w:line="500" w:lineRule="exact"/>
              <w:ind w:firstLine="600" w:firstLineChars="250"/>
              <w:rPr>
                <w:rFonts w:ascii="宋体" w:hAnsi="宋体" w:cs="宋体"/>
                <w:color w:val="auto"/>
                <w:sz w:val="24"/>
                <w:szCs w:val="28"/>
              </w:rPr>
            </w:pPr>
          </w:p>
        </w:tc>
        <w:tc>
          <w:tcPr>
            <w:tcW w:w="2355" w:type="dxa"/>
            <w:vAlign w:val="center"/>
          </w:tcPr>
          <w:p w14:paraId="521439BA">
            <w:pPr>
              <w:spacing w:line="500" w:lineRule="exact"/>
              <w:ind w:firstLine="600" w:firstLineChars="250"/>
              <w:rPr>
                <w:rFonts w:ascii="宋体" w:hAnsi="宋体" w:cs="宋体"/>
                <w:color w:val="auto"/>
                <w:sz w:val="24"/>
                <w:szCs w:val="28"/>
              </w:rPr>
            </w:pPr>
          </w:p>
        </w:tc>
      </w:tr>
      <w:tr w14:paraId="51D3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6423FF6">
            <w:pPr>
              <w:spacing w:line="500" w:lineRule="exact"/>
              <w:ind w:firstLine="600" w:firstLineChars="250"/>
              <w:rPr>
                <w:rFonts w:ascii="宋体" w:hAnsi="宋体" w:cs="宋体"/>
                <w:color w:val="auto"/>
                <w:sz w:val="24"/>
                <w:szCs w:val="28"/>
              </w:rPr>
            </w:pPr>
          </w:p>
        </w:tc>
        <w:tc>
          <w:tcPr>
            <w:tcW w:w="3179" w:type="dxa"/>
            <w:vAlign w:val="center"/>
          </w:tcPr>
          <w:p w14:paraId="74CC0B3F">
            <w:pPr>
              <w:spacing w:line="500" w:lineRule="exact"/>
              <w:ind w:firstLine="600" w:firstLineChars="250"/>
              <w:rPr>
                <w:rFonts w:ascii="宋体" w:hAnsi="宋体" w:cs="宋体"/>
                <w:color w:val="auto"/>
                <w:sz w:val="24"/>
                <w:szCs w:val="28"/>
              </w:rPr>
            </w:pPr>
          </w:p>
        </w:tc>
        <w:tc>
          <w:tcPr>
            <w:tcW w:w="2434" w:type="dxa"/>
            <w:vAlign w:val="center"/>
          </w:tcPr>
          <w:p w14:paraId="54970A32">
            <w:pPr>
              <w:spacing w:line="500" w:lineRule="exact"/>
              <w:ind w:firstLine="600" w:firstLineChars="250"/>
              <w:rPr>
                <w:rFonts w:ascii="宋体" w:hAnsi="宋体" w:cs="宋体"/>
                <w:color w:val="auto"/>
                <w:sz w:val="24"/>
                <w:szCs w:val="28"/>
              </w:rPr>
            </w:pPr>
          </w:p>
        </w:tc>
        <w:tc>
          <w:tcPr>
            <w:tcW w:w="2355" w:type="dxa"/>
            <w:vAlign w:val="center"/>
          </w:tcPr>
          <w:p w14:paraId="641FDE0A">
            <w:pPr>
              <w:spacing w:line="500" w:lineRule="exact"/>
              <w:ind w:firstLine="600" w:firstLineChars="250"/>
              <w:rPr>
                <w:rFonts w:ascii="宋体" w:hAnsi="宋体" w:cs="宋体"/>
                <w:color w:val="auto"/>
                <w:sz w:val="24"/>
                <w:szCs w:val="28"/>
              </w:rPr>
            </w:pPr>
          </w:p>
        </w:tc>
      </w:tr>
      <w:tr w14:paraId="15D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007387">
            <w:pPr>
              <w:spacing w:line="500" w:lineRule="exact"/>
              <w:ind w:firstLine="600" w:firstLineChars="250"/>
              <w:rPr>
                <w:rFonts w:ascii="宋体" w:hAnsi="宋体" w:cs="宋体"/>
                <w:color w:val="auto"/>
                <w:sz w:val="24"/>
                <w:szCs w:val="28"/>
              </w:rPr>
            </w:pPr>
          </w:p>
        </w:tc>
        <w:tc>
          <w:tcPr>
            <w:tcW w:w="3179" w:type="dxa"/>
            <w:vAlign w:val="center"/>
          </w:tcPr>
          <w:p w14:paraId="54C6105B">
            <w:pPr>
              <w:spacing w:line="500" w:lineRule="exact"/>
              <w:ind w:firstLine="600" w:firstLineChars="250"/>
              <w:rPr>
                <w:rFonts w:ascii="宋体" w:hAnsi="宋体" w:cs="宋体"/>
                <w:color w:val="auto"/>
                <w:sz w:val="24"/>
                <w:szCs w:val="28"/>
              </w:rPr>
            </w:pPr>
          </w:p>
        </w:tc>
        <w:tc>
          <w:tcPr>
            <w:tcW w:w="2434" w:type="dxa"/>
            <w:vAlign w:val="center"/>
          </w:tcPr>
          <w:p w14:paraId="3E969FB8">
            <w:pPr>
              <w:spacing w:line="500" w:lineRule="exact"/>
              <w:ind w:firstLine="600" w:firstLineChars="250"/>
              <w:rPr>
                <w:rFonts w:ascii="宋体" w:hAnsi="宋体" w:cs="宋体"/>
                <w:color w:val="auto"/>
                <w:sz w:val="24"/>
                <w:szCs w:val="28"/>
              </w:rPr>
            </w:pPr>
          </w:p>
        </w:tc>
        <w:tc>
          <w:tcPr>
            <w:tcW w:w="2355" w:type="dxa"/>
            <w:vAlign w:val="center"/>
          </w:tcPr>
          <w:p w14:paraId="5CA120F5">
            <w:pPr>
              <w:spacing w:line="500" w:lineRule="exact"/>
              <w:ind w:firstLine="600" w:firstLineChars="250"/>
              <w:rPr>
                <w:rFonts w:ascii="宋体" w:hAnsi="宋体" w:cs="宋体"/>
                <w:color w:val="auto"/>
                <w:sz w:val="24"/>
                <w:szCs w:val="28"/>
              </w:rPr>
            </w:pPr>
          </w:p>
        </w:tc>
      </w:tr>
      <w:tr w14:paraId="54F9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2EC589">
            <w:pPr>
              <w:spacing w:line="500" w:lineRule="exact"/>
              <w:ind w:firstLine="600" w:firstLineChars="250"/>
              <w:rPr>
                <w:rFonts w:ascii="宋体" w:hAnsi="宋体" w:cs="宋体"/>
                <w:color w:val="auto"/>
                <w:sz w:val="24"/>
                <w:szCs w:val="28"/>
              </w:rPr>
            </w:pPr>
          </w:p>
        </w:tc>
        <w:tc>
          <w:tcPr>
            <w:tcW w:w="3179" w:type="dxa"/>
            <w:vAlign w:val="center"/>
          </w:tcPr>
          <w:p w14:paraId="1388EB11">
            <w:pPr>
              <w:spacing w:line="500" w:lineRule="exact"/>
              <w:ind w:firstLine="600" w:firstLineChars="250"/>
              <w:rPr>
                <w:rFonts w:ascii="宋体" w:hAnsi="宋体" w:cs="宋体"/>
                <w:color w:val="auto"/>
                <w:sz w:val="24"/>
                <w:szCs w:val="28"/>
              </w:rPr>
            </w:pPr>
          </w:p>
        </w:tc>
        <w:tc>
          <w:tcPr>
            <w:tcW w:w="2434" w:type="dxa"/>
            <w:vAlign w:val="center"/>
          </w:tcPr>
          <w:p w14:paraId="597B3BA4">
            <w:pPr>
              <w:spacing w:line="500" w:lineRule="exact"/>
              <w:ind w:firstLine="600" w:firstLineChars="250"/>
              <w:rPr>
                <w:rFonts w:ascii="宋体" w:hAnsi="宋体" w:cs="宋体"/>
                <w:color w:val="auto"/>
                <w:sz w:val="24"/>
                <w:szCs w:val="28"/>
              </w:rPr>
            </w:pPr>
          </w:p>
        </w:tc>
        <w:tc>
          <w:tcPr>
            <w:tcW w:w="2355" w:type="dxa"/>
            <w:vAlign w:val="center"/>
          </w:tcPr>
          <w:p w14:paraId="5D2838BB">
            <w:pPr>
              <w:spacing w:line="500" w:lineRule="exact"/>
              <w:ind w:firstLine="600" w:firstLineChars="250"/>
              <w:rPr>
                <w:rFonts w:ascii="宋体" w:hAnsi="宋体" w:cs="宋体"/>
                <w:color w:val="auto"/>
                <w:sz w:val="24"/>
                <w:szCs w:val="28"/>
              </w:rPr>
            </w:pPr>
          </w:p>
        </w:tc>
      </w:tr>
      <w:tr w14:paraId="394A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8A33F9">
            <w:pPr>
              <w:spacing w:line="500" w:lineRule="exact"/>
              <w:ind w:firstLine="600" w:firstLineChars="250"/>
              <w:rPr>
                <w:rFonts w:ascii="宋体" w:hAnsi="宋体" w:cs="宋体"/>
                <w:color w:val="auto"/>
                <w:sz w:val="24"/>
                <w:szCs w:val="28"/>
              </w:rPr>
            </w:pPr>
          </w:p>
        </w:tc>
        <w:tc>
          <w:tcPr>
            <w:tcW w:w="3179" w:type="dxa"/>
            <w:vAlign w:val="center"/>
          </w:tcPr>
          <w:p w14:paraId="65353921">
            <w:pPr>
              <w:spacing w:line="500" w:lineRule="exact"/>
              <w:ind w:firstLine="600" w:firstLineChars="250"/>
              <w:rPr>
                <w:rFonts w:ascii="宋体" w:hAnsi="宋体" w:cs="宋体"/>
                <w:color w:val="auto"/>
                <w:sz w:val="24"/>
                <w:szCs w:val="28"/>
              </w:rPr>
            </w:pPr>
          </w:p>
        </w:tc>
        <w:tc>
          <w:tcPr>
            <w:tcW w:w="2434" w:type="dxa"/>
            <w:vAlign w:val="center"/>
          </w:tcPr>
          <w:p w14:paraId="6D8E86E4">
            <w:pPr>
              <w:spacing w:line="500" w:lineRule="exact"/>
              <w:ind w:firstLine="600" w:firstLineChars="250"/>
              <w:rPr>
                <w:rFonts w:ascii="宋体" w:hAnsi="宋体" w:cs="宋体"/>
                <w:color w:val="auto"/>
                <w:sz w:val="24"/>
                <w:szCs w:val="28"/>
              </w:rPr>
            </w:pPr>
          </w:p>
        </w:tc>
        <w:tc>
          <w:tcPr>
            <w:tcW w:w="2355" w:type="dxa"/>
            <w:vAlign w:val="center"/>
          </w:tcPr>
          <w:p w14:paraId="648F2482">
            <w:pPr>
              <w:spacing w:line="500" w:lineRule="exact"/>
              <w:ind w:firstLine="600" w:firstLineChars="250"/>
              <w:rPr>
                <w:rFonts w:ascii="宋体" w:hAnsi="宋体" w:cs="宋体"/>
                <w:color w:val="auto"/>
                <w:sz w:val="24"/>
                <w:szCs w:val="28"/>
              </w:rPr>
            </w:pPr>
          </w:p>
        </w:tc>
      </w:tr>
    </w:tbl>
    <w:p w14:paraId="00D00C0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注：</w:t>
      </w:r>
    </w:p>
    <w:p w14:paraId="38865BC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4"/>
        </w:rPr>
        <w:t>1</w:t>
      </w:r>
      <w:r>
        <w:rPr>
          <w:rFonts w:hint="eastAsia" w:ascii="宋体" w:hAnsi="宋体" w:cs="宋体"/>
          <w:color w:val="auto"/>
          <w:sz w:val="24"/>
        </w:rPr>
        <w:t>、本表即为对本项目“第三篇 采购商务需求”进行比较和响应；</w:t>
      </w:r>
    </w:p>
    <w:p w14:paraId="2A4D37E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2、本表必须按照竞争性磋商要求逐条如实填写，根据响应情况在“差异说明”项填写正偏离或负偏离及原因，完全符合的填写“无差异”，如未逐条填写或未填写差异说明，但在响应文件其余地方能体现响应本磋商文件商务需求，视同“无差异”，不作为废标条款，完全响应的也可以在本页所在处自拟承诺或声明完全响应采购文件的商务需求。</w:t>
      </w:r>
    </w:p>
    <w:p w14:paraId="511094E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3、本表可扩展。</w:t>
      </w:r>
    </w:p>
    <w:p w14:paraId="348C6E4F">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（三）其它优惠服务承诺（格式自定）</w:t>
      </w:r>
    </w:p>
    <w:p w14:paraId="183D6DAB">
      <w:pPr>
        <w:pStyle w:val="4"/>
        <w:spacing w:before="0" w:after="0" w:line="360" w:lineRule="auto"/>
        <w:rPr>
          <w:rFonts w:ascii="宋体" w:hAnsi="宋体" w:cs="宋体"/>
          <w:color w:val="auto"/>
        </w:rPr>
      </w:pPr>
      <w:r>
        <w:rPr>
          <w:rFonts w:hint="eastAsia" w:ascii="宋体" w:hAnsi="宋体" w:cs="宋体"/>
          <w:color w:val="auto"/>
          <w:sz w:val="24"/>
          <w:szCs w:val="24"/>
        </w:rPr>
        <w:br w:type="page"/>
      </w:r>
      <w:bookmarkEnd w:id="162"/>
      <w:bookmarkStart w:id="163" w:name="_Toc342913422"/>
      <w:bookmarkStart w:id="164" w:name="_Toc29768"/>
      <w:bookmarkStart w:id="165" w:name="_Toc313008359"/>
      <w:bookmarkStart w:id="166" w:name="_Toc12361"/>
      <w:bookmarkStart w:id="167" w:name="_Toc313888363"/>
      <w:bookmarkStart w:id="168" w:name="_Toc499576267"/>
      <w:r>
        <w:rPr>
          <w:rFonts w:hint="eastAsia" w:ascii="宋体" w:hAnsi="宋体" w:cs="宋体"/>
          <w:color w:val="auto"/>
          <w:sz w:val="24"/>
          <w:szCs w:val="24"/>
        </w:rPr>
        <w:t>四、资格条件及其他</w:t>
      </w:r>
      <w:bookmarkEnd w:id="163"/>
      <w:bookmarkEnd w:id="164"/>
      <w:bookmarkEnd w:id="165"/>
      <w:bookmarkEnd w:id="166"/>
      <w:bookmarkEnd w:id="167"/>
      <w:bookmarkEnd w:id="168"/>
    </w:p>
    <w:p w14:paraId="2E7F7A68">
      <w:pPr>
        <w:tabs>
          <w:tab w:val="left" w:pos="6300"/>
        </w:tabs>
        <w:snapToGrid w:val="0"/>
        <w:spacing w:line="500" w:lineRule="exact"/>
        <w:ind w:firstLine="570"/>
        <w:rPr>
          <w:rFonts w:ascii="宋体" w:hAnsi="宋体" w:cs="宋体"/>
          <w:color w:val="auto"/>
          <w:szCs w:val="28"/>
        </w:rPr>
      </w:pPr>
      <w:r>
        <w:rPr>
          <w:rFonts w:hint="eastAsia" w:ascii="宋体" w:hAnsi="宋体" w:cs="宋体"/>
          <w:color w:val="auto"/>
          <w:szCs w:val="28"/>
        </w:rPr>
        <w:t>（一）法人营业执照（副本）或事业单位法人证书（副本）或个体工商户营业执照或有效的自然人身份证明或社会团体法人登记证书复印件</w:t>
      </w:r>
    </w:p>
    <w:p w14:paraId="72601C0A">
      <w:pPr>
        <w:tabs>
          <w:tab w:val="left" w:pos="6300"/>
        </w:tabs>
        <w:snapToGrid w:val="0"/>
        <w:spacing w:line="500" w:lineRule="exact"/>
        <w:rPr>
          <w:rFonts w:ascii="宋体" w:hAnsi="宋体" w:cs="宋体"/>
          <w:color w:val="auto"/>
        </w:rPr>
      </w:pPr>
    </w:p>
    <w:p w14:paraId="189BA1F3">
      <w:pPr>
        <w:tabs>
          <w:tab w:val="left" w:pos="6300"/>
        </w:tabs>
        <w:snapToGrid w:val="0"/>
        <w:spacing w:line="500" w:lineRule="exact"/>
        <w:ind w:firstLine="570"/>
        <w:rPr>
          <w:rFonts w:ascii="宋体" w:hAnsi="宋体" w:cs="宋体"/>
          <w:color w:val="auto"/>
        </w:rPr>
      </w:pPr>
    </w:p>
    <w:p w14:paraId="788B7BA1">
      <w:pPr>
        <w:tabs>
          <w:tab w:val="left" w:pos="6300"/>
        </w:tabs>
        <w:snapToGrid w:val="0"/>
        <w:spacing w:line="500" w:lineRule="exact"/>
        <w:ind w:firstLine="570"/>
        <w:rPr>
          <w:rFonts w:ascii="宋体" w:hAnsi="宋体" w:cs="宋体"/>
          <w:color w:val="auto"/>
        </w:rPr>
      </w:pPr>
    </w:p>
    <w:p w14:paraId="64A37E19">
      <w:pPr>
        <w:widowControl/>
        <w:ind w:firstLine="560" w:firstLineChars="200"/>
        <w:jc w:val="left"/>
        <w:rPr>
          <w:rFonts w:ascii="宋体" w:hAnsi="宋体" w:cs="宋体"/>
          <w:color w:val="auto"/>
        </w:rPr>
      </w:pPr>
    </w:p>
    <w:p w14:paraId="5C4D4808">
      <w:pPr>
        <w:widowControl/>
        <w:ind w:firstLine="560" w:firstLineChars="200"/>
        <w:jc w:val="left"/>
        <w:rPr>
          <w:rFonts w:ascii="宋体" w:hAnsi="宋体" w:cs="宋体"/>
          <w:color w:val="auto"/>
        </w:rPr>
      </w:pPr>
    </w:p>
    <w:p w14:paraId="08ACBF96">
      <w:pPr>
        <w:widowControl/>
        <w:ind w:firstLine="560" w:firstLineChars="200"/>
        <w:jc w:val="left"/>
        <w:rPr>
          <w:rFonts w:ascii="宋体" w:hAnsi="宋体" w:cs="宋体"/>
          <w:color w:val="auto"/>
        </w:rPr>
      </w:pPr>
    </w:p>
    <w:p w14:paraId="204D8857">
      <w:pPr>
        <w:widowControl/>
        <w:ind w:firstLine="560" w:firstLineChars="200"/>
        <w:jc w:val="left"/>
        <w:rPr>
          <w:rFonts w:ascii="宋体" w:hAnsi="宋体" w:cs="宋体"/>
          <w:color w:val="auto"/>
        </w:rPr>
      </w:pPr>
    </w:p>
    <w:p w14:paraId="0685CEB7">
      <w:pPr>
        <w:widowControl/>
        <w:ind w:firstLine="560" w:firstLineChars="200"/>
        <w:jc w:val="left"/>
        <w:rPr>
          <w:rFonts w:ascii="宋体" w:hAnsi="宋体" w:cs="宋体"/>
          <w:color w:val="auto"/>
        </w:rPr>
      </w:pPr>
    </w:p>
    <w:p w14:paraId="7CFC6552">
      <w:pPr>
        <w:widowControl/>
        <w:ind w:firstLine="560" w:firstLineChars="200"/>
        <w:jc w:val="left"/>
        <w:rPr>
          <w:rFonts w:ascii="宋体" w:hAnsi="宋体" w:cs="宋体"/>
          <w:color w:val="auto"/>
        </w:rPr>
      </w:pPr>
    </w:p>
    <w:p w14:paraId="5E420677">
      <w:pPr>
        <w:widowControl/>
        <w:ind w:firstLine="560" w:firstLineChars="200"/>
        <w:jc w:val="left"/>
        <w:rPr>
          <w:rFonts w:ascii="宋体" w:hAnsi="宋体" w:cs="宋体"/>
          <w:color w:val="auto"/>
        </w:rPr>
      </w:pPr>
    </w:p>
    <w:p w14:paraId="7AF185AE">
      <w:pPr>
        <w:widowControl/>
        <w:ind w:firstLine="560" w:firstLineChars="200"/>
        <w:jc w:val="left"/>
        <w:rPr>
          <w:rFonts w:ascii="宋体" w:hAnsi="宋体" w:cs="宋体"/>
          <w:color w:val="auto"/>
        </w:rPr>
      </w:pPr>
    </w:p>
    <w:p w14:paraId="1EF27546">
      <w:pPr>
        <w:widowControl/>
        <w:ind w:firstLine="560" w:firstLineChars="200"/>
        <w:jc w:val="left"/>
        <w:rPr>
          <w:rFonts w:ascii="宋体" w:hAnsi="宋体" w:cs="宋体"/>
          <w:color w:val="auto"/>
        </w:rPr>
      </w:pPr>
    </w:p>
    <w:p w14:paraId="63703178">
      <w:pPr>
        <w:widowControl/>
        <w:ind w:firstLine="560" w:firstLineChars="200"/>
        <w:jc w:val="left"/>
        <w:rPr>
          <w:rFonts w:ascii="宋体" w:hAnsi="宋体" w:cs="宋体"/>
          <w:color w:val="auto"/>
        </w:rPr>
      </w:pPr>
    </w:p>
    <w:p w14:paraId="1B4A5434">
      <w:pPr>
        <w:pStyle w:val="55"/>
        <w:rPr>
          <w:rFonts w:cs="宋体"/>
          <w:color w:val="auto"/>
        </w:rPr>
      </w:pPr>
    </w:p>
    <w:p w14:paraId="443DF34F">
      <w:pPr>
        <w:pStyle w:val="55"/>
        <w:rPr>
          <w:rFonts w:cs="宋体"/>
          <w:color w:val="auto"/>
        </w:rPr>
      </w:pPr>
    </w:p>
    <w:p w14:paraId="4FDBE4AA">
      <w:pPr>
        <w:pStyle w:val="55"/>
        <w:rPr>
          <w:rFonts w:cs="宋体"/>
          <w:color w:val="auto"/>
        </w:rPr>
      </w:pPr>
    </w:p>
    <w:p w14:paraId="3854CAE1">
      <w:pPr>
        <w:pStyle w:val="55"/>
        <w:rPr>
          <w:rFonts w:cs="宋体"/>
          <w:color w:val="auto"/>
        </w:rPr>
      </w:pPr>
    </w:p>
    <w:p w14:paraId="1DE80739">
      <w:pPr>
        <w:pStyle w:val="55"/>
        <w:rPr>
          <w:rFonts w:cs="宋体"/>
          <w:color w:val="auto"/>
        </w:rPr>
      </w:pPr>
    </w:p>
    <w:p w14:paraId="2AD8B657">
      <w:pPr>
        <w:pStyle w:val="55"/>
        <w:rPr>
          <w:rFonts w:cs="宋体"/>
          <w:color w:val="auto"/>
        </w:rPr>
      </w:pPr>
    </w:p>
    <w:p w14:paraId="144BA79B">
      <w:pPr>
        <w:pStyle w:val="55"/>
        <w:rPr>
          <w:rFonts w:cs="宋体"/>
          <w:color w:val="auto"/>
        </w:rPr>
      </w:pPr>
    </w:p>
    <w:p w14:paraId="600E5C98">
      <w:pPr>
        <w:pStyle w:val="55"/>
        <w:rPr>
          <w:rFonts w:cs="宋体"/>
          <w:color w:val="auto"/>
        </w:rPr>
      </w:pPr>
    </w:p>
    <w:p w14:paraId="1D5915B7">
      <w:pPr>
        <w:pStyle w:val="55"/>
        <w:rPr>
          <w:rFonts w:cs="宋体"/>
          <w:color w:val="auto"/>
        </w:rPr>
      </w:pPr>
    </w:p>
    <w:p w14:paraId="379333BF">
      <w:pPr>
        <w:widowControl/>
        <w:ind w:firstLine="560" w:firstLineChars="200"/>
        <w:jc w:val="left"/>
        <w:rPr>
          <w:rFonts w:ascii="宋体" w:hAnsi="宋体" w:cs="宋体"/>
          <w:color w:val="auto"/>
        </w:rPr>
      </w:pPr>
    </w:p>
    <w:p w14:paraId="705B0BF9">
      <w:pPr>
        <w:widowControl/>
        <w:ind w:firstLine="560" w:firstLineChars="200"/>
        <w:jc w:val="left"/>
        <w:rPr>
          <w:rFonts w:ascii="宋体" w:hAnsi="宋体" w:cs="宋体"/>
          <w:color w:val="auto"/>
        </w:rPr>
      </w:pPr>
    </w:p>
    <w:p w14:paraId="3B270C26">
      <w:pPr>
        <w:widowControl/>
        <w:ind w:firstLine="560" w:firstLineChars="200"/>
        <w:jc w:val="left"/>
        <w:rPr>
          <w:rFonts w:ascii="宋体" w:hAnsi="宋体" w:cs="宋体"/>
          <w:color w:val="auto"/>
        </w:rPr>
      </w:pPr>
    </w:p>
    <w:p w14:paraId="664AFB86">
      <w:pPr>
        <w:widowControl/>
        <w:ind w:firstLine="560" w:firstLineChars="200"/>
        <w:jc w:val="left"/>
        <w:rPr>
          <w:rFonts w:ascii="宋体" w:hAnsi="宋体" w:cs="宋体"/>
          <w:color w:val="auto"/>
        </w:rPr>
      </w:pPr>
      <w:r>
        <w:rPr>
          <w:rFonts w:hint="eastAsia" w:ascii="宋体" w:hAnsi="宋体" w:cs="宋体"/>
          <w:color w:val="auto"/>
        </w:rPr>
        <w:t>（二）法定代表人身份证明书（格式）</w:t>
      </w:r>
    </w:p>
    <w:p w14:paraId="45062EB7">
      <w:pPr>
        <w:tabs>
          <w:tab w:val="left" w:pos="6300"/>
        </w:tabs>
        <w:snapToGrid w:val="0"/>
        <w:spacing w:line="500" w:lineRule="exact"/>
        <w:ind w:firstLine="570"/>
        <w:rPr>
          <w:rFonts w:ascii="宋体" w:hAnsi="宋体" w:cs="宋体"/>
          <w:color w:val="auto"/>
          <w:sz w:val="24"/>
        </w:rPr>
      </w:pPr>
    </w:p>
    <w:p w14:paraId="62A78803">
      <w:pPr>
        <w:tabs>
          <w:tab w:val="left" w:pos="6300"/>
        </w:tabs>
        <w:snapToGrid w:val="0"/>
        <w:spacing w:line="500" w:lineRule="exact"/>
        <w:ind w:firstLine="57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5801C6A">
      <w:pPr>
        <w:rPr>
          <w:rFonts w:ascii="宋体" w:hAnsi="宋体" w:cs="宋体"/>
          <w:color w:val="auto"/>
        </w:rPr>
      </w:pPr>
    </w:p>
    <w:p w14:paraId="4E39C327">
      <w:pPr>
        <w:pStyle w:val="55"/>
        <w:rPr>
          <w:rFonts w:cs="宋体"/>
          <w:color w:val="auto"/>
        </w:rPr>
      </w:pPr>
    </w:p>
    <w:p w14:paraId="7042224A">
      <w:pPr>
        <w:tabs>
          <w:tab w:val="left" w:pos="6300"/>
        </w:tabs>
        <w:snapToGrid w:val="0"/>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 xml:space="preserve"> （采购代理机构名称）：</w:t>
      </w:r>
    </w:p>
    <w:p w14:paraId="16025841">
      <w:pPr>
        <w:tabs>
          <w:tab w:val="left" w:pos="6300"/>
        </w:tabs>
        <w:snapToGrid w:val="0"/>
        <w:spacing w:line="500" w:lineRule="exact"/>
        <w:ind w:firstLine="720" w:firstLineChars="30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（法定代表人姓名）在</w:t>
      </w:r>
      <w:r>
        <w:rPr>
          <w:rFonts w:hint="eastAsia" w:ascii="宋体" w:hAnsi="宋体" w:cs="宋体"/>
          <w:color w:val="auto"/>
          <w:sz w:val="24"/>
          <w:u w:val="single"/>
        </w:rPr>
        <w:t xml:space="preserve">            </w:t>
      </w:r>
      <w:r>
        <w:rPr>
          <w:rFonts w:hint="eastAsia" w:ascii="宋体" w:hAnsi="宋体" w:cs="宋体"/>
          <w:color w:val="auto"/>
          <w:sz w:val="24"/>
        </w:rPr>
        <w:t>（供应商名称）任</w:t>
      </w:r>
      <w:r>
        <w:rPr>
          <w:rFonts w:hint="eastAsia" w:ascii="宋体" w:hAnsi="宋体" w:cs="宋体"/>
          <w:color w:val="auto"/>
          <w:sz w:val="24"/>
          <w:u w:val="single"/>
        </w:rPr>
        <w:t xml:space="preserve">      （职务名称）</w:t>
      </w:r>
      <w:r>
        <w:rPr>
          <w:rFonts w:hint="eastAsia" w:ascii="宋体" w:hAnsi="宋体" w:cs="宋体"/>
          <w:color w:val="auto"/>
          <w:sz w:val="24"/>
        </w:rPr>
        <w:t>职务，是（供应商名称）</w:t>
      </w:r>
      <w:r>
        <w:rPr>
          <w:rFonts w:hint="eastAsia" w:ascii="宋体" w:hAnsi="宋体" w:cs="宋体"/>
          <w:color w:val="auto"/>
          <w:sz w:val="24"/>
          <w:u w:val="single"/>
        </w:rPr>
        <w:t xml:space="preserve">              </w:t>
      </w:r>
      <w:r>
        <w:rPr>
          <w:rFonts w:hint="eastAsia" w:ascii="宋体" w:hAnsi="宋体" w:cs="宋体"/>
          <w:color w:val="auto"/>
          <w:sz w:val="24"/>
        </w:rPr>
        <w:t>的法定代表人。</w:t>
      </w:r>
    </w:p>
    <w:p w14:paraId="698122D1">
      <w:pPr>
        <w:tabs>
          <w:tab w:val="left" w:pos="6300"/>
        </w:tabs>
        <w:snapToGrid w:val="0"/>
        <w:spacing w:line="500" w:lineRule="exact"/>
        <w:ind w:firstLine="570"/>
        <w:rPr>
          <w:rFonts w:ascii="宋体" w:hAnsi="宋体" w:cs="宋体"/>
          <w:color w:val="auto"/>
          <w:sz w:val="24"/>
        </w:rPr>
      </w:pPr>
    </w:p>
    <w:p w14:paraId="77760D38">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特此证明。</w:t>
      </w:r>
    </w:p>
    <w:p w14:paraId="43B7C77E">
      <w:pPr>
        <w:tabs>
          <w:tab w:val="left" w:pos="6300"/>
        </w:tabs>
        <w:snapToGrid w:val="0"/>
        <w:spacing w:line="500" w:lineRule="exact"/>
        <w:ind w:firstLine="570"/>
        <w:rPr>
          <w:rFonts w:ascii="宋体" w:hAnsi="宋体" w:cs="宋体"/>
          <w:color w:val="auto"/>
          <w:sz w:val="24"/>
        </w:rPr>
      </w:pPr>
    </w:p>
    <w:p w14:paraId="4EAE2C66">
      <w:pPr>
        <w:tabs>
          <w:tab w:val="left" w:pos="6300"/>
        </w:tabs>
        <w:snapToGrid w:val="0"/>
        <w:spacing w:line="500" w:lineRule="exact"/>
        <w:ind w:firstLine="570"/>
        <w:rPr>
          <w:rFonts w:ascii="宋体" w:hAnsi="宋体" w:cs="宋体"/>
          <w:color w:val="auto"/>
          <w:sz w:val="24"/>
        </w:rPr>
      </w:pPr>
    </w:p>
    <w:p w14:paraId="2A1BB1AE">
      <w:pPr>
        <w:tabs>
          <w:tab w:val="left" w:pos="6300"/>
        </w:tabs>
        <w:snapToGrid w:val="0"/>
        <w:spacing w:line="500" w:lineRule="exact"/>
        <w:ind w:firstLine="570"/>
        <w:rPr>
          <w:rFonts w:ascii="宋体" w:hAnsi="宋体" w:cs="宋体"/>
          <w:color w:val="auto"/>
          <w:sz w:val="24"/>
        </w:rPr>
      </w:pPr>
    </w:p>
    <w:p w14:paraId="40A740D6">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（供应商公章）</w:t>
      </w:r>
    </w:p>
    <w:p w14:paraId="21F12C09">
      <w:pPr>
        <w:tabs>
          <w:tab w:val="left" w:pos="6300"/>
        </w:tabs>
        <w:snapToGrid w:val="0"/>
        <w:spacing w:line="500" w:lineRule="exact"/>
        <w:ind w:firstLine="570"/>
        <w:rPr>
          <w:rFonts w:ascii="宋体" w:hAnsi="宋体" w:cs="宋体"/>
          <w:color w:val="auto"/>
          <w:sz w:val="24"/>
        </w:rPr>
      </w:pPr>
    </w:p>
    <w:p w14:paraId="4314B684">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年   月   日</w:t>
      </w:r>
    </w:p>
    <w:p w14:paraId="2A5F22B3">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法定代表人电话：XXXXXXX      电子邮箱：XXXXXX@XXXXX（若授权他人办理并签署响应文件的可不填写）</w:t>
      </w:r>
    </w:p>
    <w:p w14:paraId="5C1F6DBA">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（附：法定代表人身份证正反面复印件）</w:t>
      </w:r>
    </w:p>
    <w:p w14:paraId="0E3FA9A5">
      <w:pPr>
        <w:tabs>
          <w:tab w:val="left" w:pos="6300"/>
        </w:tabs>
        <w:snapToGrid w:val="0"/>
        <w:spacing w:line="500" w:lineRule="exact"/>
        <w:ind w:firstLine="570"/>
        <w:rPr>
          <w:rFonts w:ascii="宋体" w:hAnsi="宋体" w:cs="宋体"/>
          <w:color w:val="auto"/>
          <w:sz w:val="24"/>
        </w:rPr>
      </w:pPr>
    </w:p>
    <w:p w14:paraId="172D7740">
      <w:pPr>
        <w:tabs>
          <w:tab w:val="left" w:pos="6300"/>
        </w:tabs>
        <w:snapToGrid w:val="0"/>
        <w:spacing w:line="500" w:lineRule="exact"/>
        <w:ind w:firstLine="570"/>
        <w:rPr>
          <w:rFonts w:ascii="宋体" w:hAnsi="宋体" w:cs="宋体"/>
          <w:color w:val="auto"/>
          <w:sz w:val="24"/>
        </w:rPr>
      </w:pPr>
    </w:p>
    <w:p w14:paraId="2A76D2A9">
      <w:pPr>
        <w:tabs>
          <w:tab w:val="left" w:pos="6300"/>
        </w:tabs>
        <w:snapToGrid w:val="0"/>
        <w:spacing w:line="500" w:lineRule="exact"/>
        <w:ind w:firstLine="570"/>
        <w:rPr>
          <w:rFonts w:ascii="宋体" w:hAnsi="宋体" w:cs="宋体"/>
          <w:color w:val="auto"/>
          <w:sz w:val="24"/>
        </w:rPr>
      </w:pPr>
    </w:p>
    <w:p w14:paraId="4CCD5A80">
      <w:pPr>
        <w:tabs>
          <w:tab w:val="left" w:pos="6300"/>
        </w:tabs>
        <w:snapToGrid w:val="0"/>
        <w:spacing w:line="500" w:lineRule="exact"/>
        <w:ind w:firstLine="570"/>
        <w:rPr>
          <w:rFonts w:ascii="宋体" w:hAnsi="宋体" w:cs="宋体"/>
          <w:color w:val="auto"/>
          <w:sz w:val="24"/>
        </w:rPr>
      </w:pPr>
    </w:p>
    <w:p w14:paraId="2FD4E088">
      <w:pPr>
        <w:tabs>
          <w:tab w:val="left" w:pos="6300"/>
        </w:tabs>
        <w:snapToGrid w:val="0"/>
        <w:spacing w:line="500" w:lineRule="exact"/>
        <w:ind w:firstLine="570"/>
        <w:rPr>
          <w:rFonts w:ascii="宋体" w:hAnsi="宋体" w:cs="宋体"/>
          <w:color w:val="auto"/>
          <w:sz w:val="24"/>
        </w:rPr>
      </w:pPr>
    </w:p>
    <w:p w14:paraId="01A2560D">
      <w:pPr>
        <w:tabs>
          <w:tab w:val="left" w:pos="6300"/>
        </w:tabs>
        <w:snapToGrid w:val="0"/>
        <w:spacing w:line="500" w:lineRule="exact"/>
        <w:rPr>
          <w:rFonts w:ascii="宋体" w:hAnsi="宋体" w:cs="宋体"/>
          <w:color w:val="auto"/>
        </w:rPr>
      </w:pPr>
      <w:r>
        <w:rPr>
          <w:rFonts w:hint="eastAsia" w:ascii="宋体" w:hAnsi="宋体" w:cs="宋体"/>
          <w:color w:val="auto"/>
        </w:rPr>
        <w:br w:type="column"/>
      </w:r>
      <w:r>
        <w:rPr>
          <w:rFonts w:hint="eastAsia" w:ascii="宋体" w:hAnsi="宋体" w:cs="宋体"/>
          <w:color w:val="auto"/>
        </w:rPr>
        <w:t>（三）法定代表人授权委托书（格式）</w:t>
      </w:r>
    </w:p>
    <w:p w14:paraId="36931F9D">
      <w:pPr>
        <w:tabs>
          <w:tab w:val="left" w:pos="6300"/>
        </w:tabs>
        <w:snapToGrid w:val="0"/>
        <w:spacing w:line="500" w:lineRule="exact"/>
        <w:ind w:firstLine="570"/>
        <w:rPr>
          <w:rFonts w:ascii="宋体" w:hAnsi="宋体" w:cs="宋体"/>
          <w:color w:val="auto"/>
          <w:sz w:val="24"/>
        </w:rPr>
      </w:pPr>
    </w:p>
    <w:p w14:paraId="50378C06">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szCs w:val="28"/>
        </w:rPr>
        <w:t>项目名称</w:t>
      </w:r>
      <w:r>
        <w:rPr>
          <w:rFonts w:hint="eastAsia" w:ascii="宋体" w:hAnsi="宋体" w:cs="宋体"/>
          <w:color w:val="auto"/>
          <w:sz w:val="24"/>
        </w:rPr>
        <w:t>：</w:t>
      </w:r>
      <w:r>
        <w:rPr>
          <w:rFonts w:hint="eastAsia" w:ascii="宋体" w:hAnsi="宋体" w:cs="宋体"/>
          <w:color w:val="auto"/>
          <w:sz w:val="24"/>
          <w:u w:val="single"/>
        </w:rPr>
        <w:t xml:space="preserve">                       </w:t>
      </w:r>
    </w:p>
    <w:p w14:paraId="2F7768B3">
      <w:pPr>
        <w:tabs>
          <w:tab w:val="left" w:pos="6300"/>
        </w:tabs>
        <w:snapToGrid w:val="0"/>
        <w:spacing w:line="500" w:lineRule="exact"/>
        <w:rPr>
          <w:rFonts w:ascii="宋体" w:hAnsi="宋体" w:cs="宋体"/>
          <w:color w:val="auto"/>
          <w:sz w:val="24"/>
        </w:rPr>
      </w:pPr>
    </w:p>
    <w:p w14:paraId="04EA4FAB">
      <w:pPr>
        <w:tabs>
          <w:tab w:val="left" w:pos="6300"/>
        </w:tabs>
        <w:snapToGrid w:val="0"/>
        <w:spacing w:line="500" w:lineRule="exact"/>
        <w:ind w:firstLine="570"/>
        <w:rPr>
          <w:rFonts w:ascii="宋体" w:hAnsi="宋体" w:cs="宋体"/>
          <w:color w:val="auto"/>
          <w:sz w:val="24"/>
        </w:rPr>
      </w:pPr>
    </w:p>
    <w:p w14:paraId="1523E39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致： </w:t>
      </w:r>
      <w:r>
        <w:rPr>
          <w:rFonts w:hint="eastAsia" w:ascii="宋体" w:hAnsi="宋体" w:cs="宋体"/>
          <w:color w:val="auto"/>
          <w:sz w:val="24"/>
          <w:u w:val="single"/>
        </w:rPr>
        <w:t xml:space="preserve">                       （</w:t>
      </w:r>
      <w:r>
        <w:rPr>
          <w:rFonts w:hint="eastAsia" w:ascii="宋体" w:hAnsi="宋体" w:cs="宋体"/>
          <w:color w:val="auto"/>
          <w:sz w:val="24"/>
        </w:rPr>
        <w:t>采购代理机构名称）：</w:t>
      </w:r>
    </w:p>
    <w:p w14:paraId="392014A5">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（供应商法定代表人名称）是</w:t>
      </w:r>
      <w:r>
        <w:rPr>
          <w:rFonts w:hint="eastAsia" w:ascii="宋体" w:hAnsi="宋体" w:cs="宋体"/>
          <w:color w:val="auto"/>
          <w:sz w:val="24"/>
          <w:u w:val="single"/>
        </w:rPr>
        <w:t xml:space="preserve">                      </w:t>
      </w:r>
      <w:r>
        <w:rPr>
          <w:rFonts w:hint="eastAsia" w:ascii="宋体" w:hAnsi="宋体" w:cs="宋体"/>
          <w:color w:val="auto"/>
          <w:sz w:val="24"/>
        </w:rPr>
        <w:t>（供应商名称）的法定代表人，特授权</w:t>
      </w:r>
      <w:r>
        <w:rPr>
          <w:rFonts w:hint="eastAsia" w:ascii="宋体" w:hAnsi="宋体" w:cs="宋体"/>
          <w:color w:val="auto"/>
          <w:sz w:val="24"/>
          <w:u w:val="single"/>
        </w:rPr>
        <w:t xml:space="preserve">                       </w:t>
      </w:r>
      <w:r>
        <w:rPr>
          <w:rFonts w:hint="eastAsia" w:ascii="宋体" w:hAnsi="宋体" w:cs="宋体"/>
          <w:color w:val="auto"/>
          <w:sz w:val="24"/>
        </w:rPr>
        <w:t>（被授权人姓名及身份证号码）代表我单位全权办理上述项目的磋商、签约等具体工作，并签署全部有关文件、协议及合同。</w:t>
      </w:r>
    </w:p>
    <w:p w14:paraId="5D7B54FC">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我单位对被授权人的签署负全部责任。</w:t>
      </w:r>
    </w:p>
    <w:p w14:paraId="694BAD46">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在撤销授权的书面通知以前，本授权书一直有效。被授权人在授权书有效期内签署的所有文件不因授权的撤销而失效。</w:t>
      </w:r>
    </w:p>
    <w:p w14:paraId="482C1D48">
      <w:pPr>
        <w:tabs>
          <w:tab w:val="left" w:pos="6300"/>
        </w:tabs>
        <w:snapToGrid w:val="0"/>
        <w:spacing w:line="500" w:lineRule="exact"/>
        <w:ind w:firstLine="570"/>
        <w:rPr>
          <w:rFonts w:ascii="宋体" w:hAnsi="宋体" w:cs="宋体"/>
          <w:color w:val="auto"/>
          <w:sz w:val="24"/>
        </w:rPr>
      </w:pPr>
    </w:p>
    <w:p w14:paraId="5C026F92">
      <w:pPr>
        <w:tabs>
          <w:tab w:val="left" w:pos="6300"/>
        </w:tabs>
        <w:snapToGrid w:val="0"/>
        <w:spacing w:line="500" w:lineRule="exact"/>
        <w:ind w:firstLine="570"/>
        <w:rPr>
          <w:rFonts w:ascii="宋体" w:hAnsi="宋体" w:cs="宋体"/>
          <w:color w:val="auto"/>
          <w:sz w:val="24"/>
        </w:rPr>
      </w:pPr>
    </w:p>
    <w:p w14:paraId="3D007311">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被授权人：                                 供应商法定代表人：</w:t>
      </w:r>
    </w:p>
    <w:p w14:paraId="3EB2DA6D">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（签署或盖章）                                （签署或盖章）</w:t>
      </w:r>
    </w:p>
    <w:p w14:paraId="53EB7650">
      <w:pPr>
        <w:tabs>
          <w:tab w:val="left" w:pos="6300"/>
        </w:tabs>
        <w:snapToGrid w:val="0"/>
        <w:spacing w:line="500" w:lineRule="exact"/>
        <w:ind w:firstLine="570"/>
        <w:rPr>
          <w:rFonts w:ascii="宋体" w:hAnsi="宋体" w:cs="宋体"/>
          <w:color w:val="auto"/>
          <w:sz w:val="24"/>
        </w:rPr>
      </w:pPr>
    </w:p>
    <w:p w14:paraId="341FEF01">
      <w:pPr>
        <w:tabs>
          <w:tab w:val="left" w:pos="6300"/>
        </w:tabs>
        <w:snapToGrid w:val="0"/>
        <w:spacing w:line="500" w:lineRule="exact"/>
        <w:ind w:firstLine="570"/>
        <w:rPr>
          <w:rFonts w:ascii="宋体" w:hAnsi="宋体" w:cs="宋体"/>
          <w:color w:val="auto"/>
          <w:sz w:val="24"/>
        </w:rPr>
      </w:pPr>
    </w:p>
    <w:p w14:paraId="066FE22E">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（附：被授权人身份证正反面复印件）</w:t>
      </w:r>
    </w:p>
    <w:p w14:paraId="012DE100">
      <w:pPr>
        <w:tabs>
          <w:tab w:val="left" w:pos="6300"/>
        </w:tabs>
        <w:snapToGrid w:val="0"/>
        <w:spacing w:line="500" w:lineRule="exact"/>
        <w:ind w:firstLine="570"/>
        <w:rPr>
          <w:rFonts w:ascii="宋体" w:hAnsi="宋体" w:cs="宋体"/>
          <w:color w:val="auto"/>
          <w:sz w:val="24"/>
        </w:rPr>
      </w:pPr>
      <w:r>
        <w:rPr>
          <w:rFonts w:hint="eastAsia" w:ascii="宋体" w:hAnsi="宋体" w:cs="宋体"/>
          <w:color w:val="auto"/>
          <w:sz w:val="24"/>
        </w:rPr>
        <w:t xml:space="preserve">                                          </w:t>
      </w:r>
    </w:p>
    <w:p w14:paraId="7D5B5F7C">
      <w:pPr>
        <w:tabs>
          <w:tab w:val="left" w:pos="6300"/>
        </w:tabs>
        <w:snapToGrid w:val="0"/>
        <w:spacing w:line="500" w:lineRule="exact"/>
        <w:rPr>
          <w:rFonts w:ascii="宋体" w:hAnsi="宋体" w:cs="宋体"/>
          <w:color w:val="auto"/>
          <w:sz w:val="24"/>
        </w:rPr>
      </w:pPr>
    </w:p>
    <w:p w14:paraId="303A3914">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（供应商公章）</w:t>
      </w:r>
    </w:p>
    <w:p w14:paraId="3BDCE95E">
      <w:pPr>
        <w:tabs>
          <w:tab w:val="left" w:pos="6300"/>
        </w:tabs>
        <w:snapToGrid w:val="0"/>
        <w:spacing w:line="500" w:lineRule="exact"/>
        <w:ind w:right="480" w:firstLine="570"/>
        <w:jc w:val="right"/>
        <w:rPr>
          <w:rFonts w:ascii="宋体" w:hAnsi="宋体" w:cs="宋体"/>
          <w:color w:val="auto"/>
          <w:sz w:val="24"/>
        </w:rPr>
      </w:pPr>
      <w:r>
        <w:rPr>
          <w:rFonts w:hint="eastAsia" w:ascii="宋体" w:hAnsi="宋体" w:cs="宋体"/>
          <w:color w:val="auto"/>
          <w:sz w:val="24"/>
        </w:rPr>
        <w:t>年   月   日</w:t>
      </w:r>
    </w:p>
    <w:p w14:paraId="42129765">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被授权人电话：XXXXXXX     电子邮箱：XXXXXX@XXXXX（若法定代表人办理并签署响应文件的可不填写）</w:t>
      </w:r>
    </w:p>
    <w:p w14:paraId="1E6658D9">
      <w:pPr>
        <w:tabs>
          <w:tab w:val="left" w:pos="6300"/>
        </w:tabs>
        <w:snapToGrid w:val="0"/>
        <w:spacing w:line="500" w:lineRule="exact"/>
        <w:ind w:right="480" w:firstLine="570"/>
        <w:jc w:val="left"/>
        <w:rPr>
          <w:rFonts w:ascii="宋体" w:hAnsi="宋体" w:cs="宋体"/>
          <w:color w:val="auto"/>
          <w:sz w:val="24"/>
        </w:rPr>
      </w:pPr>
    </w:p>
    <w:p w14:paraId="7AA538D4">
      <w:pPr>
        <w:tabs>
          <w:tab w:val="left" w:pos="6300"/>
        </w:tabs>
        <w:snapToGrid w:val="0"/>
        <w:spacing w:line="500" w:lineRule="exact"/>
        <w:ind w:right="480" w:firstLine="570"/>
        <w:jc w:val="left"/>
        <w:rPr>
          <w:rFonts w:ascii="宋体" w:hAnsi="宋体" w:cs="宋体"/>
          <w:color w:val="auto"/>
          <w:sz w:val="24"/>
        </w:rPr>
      </w:pPr>
      <w:r>
        <w:rPr>
          <w:rFonts w:hint="eastAsia" w:ascii="宋体" w:hAnsi="宋体" w:cs="宋体"/>
          <w:color w:val="auto"/>
          <w:sz w:val="24"/>
        </w:rPr>
        <w:t>注：若为法定代表人办理并签署响应文件的，不提供此文件。</w:t>
      </w:r>
    </w:p>
    <w:p w14:paraId="643D7B0D">
      <w:pPr>
        <w:tabs>
          <w:tab w:val="left" w:pos="6300"/>
        </w:tabs>
        <w:snapToGrid w:val="0"/>
        <w:spacing w:line="500" w:lineRule="exact"/>
        <w:jc w:val="left"/>
        <w:rPr>
          <w:rFonts w:ascii="宋体" w:hAnsi="宋体" w:cs="宋体"/>
          <w:color w:val="auto"/>
        </w:rPr>
      </w:pPr>
      <w:r>
        <w:rPr>
          <w:rFonts w:hint="eastAsia" w:ascii="宋体" w:hAnsi="宋体" w:cs="宋体"/>
          <w:color w:val="auto"/>
        </w:rPr>
        <w:br w:type="column"/>
      </w:r>
      <w:r>
        <w:rPr>
          <w:rFonts w:hint="eastAsia" w:ascii="宋体" w:hAnsi="宋体" w:cs="宋体"/>
          <w:color w:val="auto"/>
        </w:rPr>
        <w:t>（四）基本资格条件承诺函（格式）</w:t>
      </w:r>
    </w:p>
    <w:p w14:paraId="6C657B64">
      <w:pPr>
        <w:tabs>
          <w:tab w:val="left" w:pos="6300"/>
        </w:tabs>
        <w:snapToGrid w:val="0"/>
        <w:spacing w:line="500" w:lineRule="exact"/>
        <w:ind w:firstLine="570"/>
        <w:jc w:val="left"/>
        <w:rPr>
          <w:rFonts w:ascii="宋体" w:hAnsi="宋体" w:cs="宋体"/>
          <w:color w:val="auto"/>
          <w:szCs w:val="21"/>
        </w:rPr>
      </w:pPr>
    </w:p>
    <w:p w14:paraId="350E2D16">
      <w:pPr>
        <w:tabs>
          <w:tab w:val="left" w:pos="6300"/>
        </w:tabs>
        <w:snapToGrid w:val="0"/>
        <w:spacing w:line="500" w:lineRule="exact"/>
        <w:ind w:firstLine="570"/>
        <w:rPr>
          <w:rFonts w:ascii="宋体" w:hAnsi="宋体" w:cs="宋体"/>
          <w:color w:val="auto"/>
          <w:sz w:val="32"/>
          <w:szCs w:val="22"/>
        </w:rPr>
      </w:pPr>
    </w:p>
    <w:p w14:paraId="4C182662">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5B6B0FEF">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（供应商名称）郑重承诺：</w:t>
      </w:r>
    </w:p>
    <w:p w14:paraId="542D15D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1.我方具有良好的商业信誉和健全的财务会计制度，具有履行合同所必需的设备和专业技术能力，具</w:t>
      </w:r>
      <w:r>
        <w:rPr>
          <w:rFonts w:hint="eastAsia" w:ascii="宋体" w:hAnsi="宋体" w:cs="宋体"/>
          <w:color w:val="auto"/>
          <w:sz w:val="24"/>
          <w:szCs w:val="24"/>
          <w:lang w:val="zh-CN"/>
        </w:rPr>
        <w:t>有依法缴纳税收和社会保障金的良好记录</w:t>
      </w:r>
      <w:r>
        <w:rPr>
          <w:rFonts w:hint="eastAsia" w:ascii="宋体" w:hAnsi="宋体" w:cs="宋体"/>
          <w:color w:val="auto"/>
          <w:sz w:val="24"/>
          <w:szCs w:val="24"/>
        </w:rPr>
        <w:t>，参加本项目采购活动前三年内无重大违法活动记录。</w:t>
      </w:r>
    </w:p>
    <w:p w14:paraId="0A21000E">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3FDE8714">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29B747E0">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我方对以上承诺负全部法律责任。</w:t>
      </w:r>
    </w:p>
    <w:p w14:paraId="495A7E68">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特此承诺。</w:t>
      </w:r>
    </w:p>
    <w:p w14:paraId="50D58A85">
      <w:pPr>
        <w:tabs>
          <w:tab w:val="left" w:pos="6300"/>
        </w:tabs>
        <w:snapToGrid w:val="0"/>
        <w:spacing w:line="360" w:lineRule="auto"/>
        <w:ind w:firstLine="480" w:firstLineChars="200"/>
        <w:rPr>
          <w:rFonts w:ascii="宋体" w:hAnsi="宋体" w:cs="宋体"/>
          <w:color w:val="auto"/>
          <w:sz w:val="24"/>
          <w:szCs w:val="24"/>
        </w:rPr>
      </w:pPr>
    </w:p>
    <w:p w14:paraId="70B4AF02">
      <w:pPr>
        <w:tabs>
          <w:tab w:val="left" w:pos="6300"/>
        </w:tabs>
        <w:snapToGrid w:val="0"/>
        <w:spacing w:line="360" w:lineRule="auto"/>
        <w:ind w:firstLine="480" w:firstLineChars="200"/>
        <w:jc w:val="right"/>
        <w:rPr>
          <w:rFonts w:ascii="宋体" w:hAnsi="宋体" w:cs="宋体"/>
          <w:color w:val="auto"/>
          <w:sz w:val="24"/>
          <w:szCs w:val="24"/>
        </w:rPr>
      </w:pPr>
      <w:r>
        <w:rPr>
          <w:rFonts w:hint="eastAsia" w:ascii="宋体" w:hAnsi="宋体" w:cs="宋体"/>
          <w:color w:val="auto"/>
          <w:sz w:val="24"/>
          <w:szCs w:val="24"/>
        </w:rPr>
        <w:t>（供应商公章）</w:t>
      </w:r>
    </w:p>
    <w:p w14:paraId="00AE4DC6">
      <w:pPr>
        <w:tabs>
          <w:tab w:val="left" w:pos="6300"/>
        </w:tabs>
        <w:snapToGrid w:val="0"/>
        <w:spacing w:line="380" w:lineRule="exact"/>
        <w:ind w:firstLine="2760" w:firstLineChars="1150"/>
        <w:jc w:val="right"/>
        <w:rPr>
          <w:rFonts w:ascii="宋体" w:hAnsi="宋体" w:cs="宋体"/>
          <w:color w:val="auto"/>
          <w:sz w:val="24"/>
          <w:szCs w:val="24"/>
        </w:rPr>
      </w:pPr>
      <w:r>
        <w:rPr>
          <w:rFonts w:hint="eastAsia" w:ascii="宋体" w:hAnsi="宋体" w:cs="宋体"/>
          <w:color w:val="auto"/>
          <w:sz w:val="24"/>
          <w:szCs w:val="24"/>
        </w:rPr>
        <w:t>年   月   日</w:t>
      </w:r>
    </w:p>
    <w:p w14:paraId="6281F85E">
      <w:pPr>
        <w:tabs>
          <w:tab w:val="left" w:pos="6300"/>
        </w:tabs>
        <w:snapToGrid w:val="0"/>
        <w:spacing w:line="380" w:lineRule="exact"/>
        <w:ind w:firstLine="3680" w:firstLineChars="1150"/>
        <w:rPr>
          <w:rFonts w:ascii="宋体" w:hAnsi="宋体" w:cs="宋体"/>
          <w:color w:val="auto"/>
          <w:sz w:val="32"/>
          <w:szCs w:val="32"/>
        </w:rPr>
      </w:pPr>
    </w:p>
    <w:p w14:paraId="4D5A6F61">
      <w:pPr>
        <w:tabs>
          <w:tab w:val="left" w:pos="6300"/>
        </w:tabs>
        <w:snapToGrid w:val="0"/>
        <w:spacing w:line="380" w:lineRule="exact"/>
        <w:ind w:firstLine="3680" w:firstLineChars="1150"/>
        <w:rPr>
          <w:rFonts w:ascii="宋体" w:hAnsi="宋体" w:cs="宋体"/>
          <w:color w:val="auto"/>
          <w:sz w:val="32"/>
          <w:szCs w:val="32"/>
        </w:rPr>
      </w:pPr>
    </w:p>
    <w:p w14:paraId="4273EE26">
      <w:pPr>
        <w:tabs>
          <w:tab w:val="left" w:pos="6300"/>
        </w:tabs>
        <w:snapToGrid w:val="0"/>
        <w:spacing w:line="380" w:lineRule="exact"/>
        <w:ind w:firstLine="3680" w:firstLineChars="1150"/>
        <w:rPr>
          <w:rFonts w:ascii="宋体" w:hAnsi="宋体" w:cs="宋体"/>
          <w:color w:val="auto"/>
          <w:sz w:val="32"/>
          <w:szCs w:val="32"/>
        </w:rPr>
      </w:pPr>
    </w:p>
    <w:p w14:paraId="15CA9A25">
      <w:pPr>
        <w:tabs>
          <w:tab w:val="left" w:pos="6300"/>
        </w:tabs>
        <w:snapToGrid w:val="0"/>
        <w:spacing w:line="380" w:lineRule="exact"/>
        <w:ind w:firstLine="3680" w:firstLineChars="1150"/>
        <w:rPr>
          <w:rFonts w:ascii="宋体" w:hAnsi="宋体" w:cs="宋体"/>
          <w:color w:val="auto"/>
          <w:sz w:val="32"/>
          <w:szCs w:val="32"/>
        </w:rPr>
      </w:pPr>
    </w:p>
    <w:p w14:paraId="5111C136">
      <w:pPr>
        <w:tabs>
          <w:tab w:val="left" w:pos="6300"/>
        </w:tabs>
        <w:snapToGrid w:val="0"/>
        <w:spacing w:line="380" w:lineRule="exact"/>
        <w:ind w:firstLine="3680" w:firstLineChars="1150"/>
        <w:rPr>
          <w:rFonts w:ascii="宋体" w:hAnsi="宋体" w:cs="宋体"/>
          <w:color w:val="auto"/>
          <w:sz w:val="32"/>
          <w:szCs w:val="32"/>
        </w:rPr>
      </w:pPr>
    </w:p>
    <w:p w14:paraId="6725AF81">
      <w:pPr>
        <w:pStyle w:val="22"/>
        <w:rPr>
          <w:rFonts w:ascii="宋体" w:hAnsi="宋体" w:cs="宋体"/>
          <w:color w:val="auto"/>
          <w:sz w:val="40"/>
          <w:szCs w:val="22"/>
        </w:rPr>
      </w:pPr>
    </w:p>
    <w:p w14:paraId="45832ED2">
      <w:pPr>
        <w:rPr>
          <w:rFonts w:ascii="宋体" w:hAnsi="宋体" w:cs="宋体"/>
          <w:color w:val="auto"/>
        </w:rPr>
      </w:pPr>
    </w:p>
    <w:p w14:paraId="1ADEE7AB">
      <w:pPr>
        <w:pStyle w:val="55"/>
        <w:rPr>
          <w:rFonts w:cs="宋体"/>
          <w:color w:val="auto"/>
        </w:rPr>
      </w:pPr>
    </w:p>
    <w:p w14:paraId="7F5940B5">
      <w:pPr>
        <w:pStyle w:val="55"/>
        <w:rPr>
          <w:rFonts w:cs="宋体"/>
          <w:color w:val="auto"/>
        </w:rPr>
      </w:pPr>
    </w:p>
    <w:p w14:paraId="3B675C03">
      <w:pPr>
        <w:pStyle w:val="55"/>
        <w:rPr>
          <w:rFonts w:cs="宋体"/>
          <w:color w:val="auto"/>
        </w:rPr>
      </w:pPr>
    </w:p>
    <w:p w14:paraId="26B784CA">
      <w:pPr>
        <w:tabs>
          <w:tab w:val="left" w:pos="6300"/>
        </w:tabs>
        <w:snapToGrid w:val="0"/>
        <w:spacing w:line="500" w:lineRule="exact"/>
        <w:rPr>
          <w:rFonts w:ascii="宋体" w:hAnsi="宋体" w:cs="宋体"/>
          <w:color w:val="auto"/>
          <w:szCs w:val="21"/>
        </w:rPr>
      </w:pPr>
      <w:r>
        <w:rPr>
          <w:rFonts w:hint="eastAsia" w:ascii="宋体" w:hAnsi="宋体" w:cs="宋体"/>
          <w:color w:val="auto"/>
        </w:rPr>
        <w:br w:type="page"/>
      </w:r>
      <w:r>
        <w:rPr>
          <w:rFonts w:hint="eastAsia" w:ascii="宋体" w:hAnsi="宋体" w:cs="宋体"/>
          <w:color w:val="auto"/>
          <w:szCs w:val="21"/>
        </w:rPr>
        <w:t>（五）特定资格条件证明文件（如有）</w:t>
      </w:r>
    </w:p>
    <w:p w14:paraId="3BADA273">
      <w:pPr>
        <w:tabs>
          <w:tab w:val="left" w:pos="6300"/>
        </w:tabs>
        <w:snapToGrid w:val="0"/>
        <w:spacing w:line="500" w:lineRule="exact"/>
        <w:ind w:firstLine="560" w:firstLineChars="200"/>
        <w:rPr>
          <w:rFonts w:ascii="宋体" w:hAnsi="宋体" w:cs="宋体"/>
          <w:color w:val="auto"/>
        </w:rPr>
      </w:pPr>
    </w:p>
    <w:p w14:paraId="2E7D9395">
      <w:pPr>
        <w:pStyle w:val="22"/>
        <w:rPr>
          <w:rFonts w:ascii="宋体" w:hAnsi="宋体" w:cs="宋体"/>
          <w:color w:val="auto"/>
        </w:rPr>
      </w:pPr>
    </w:p>
    <w:p w14:paraId="042E4003">
      <w:pPr>
        <w:tabs>
          <w:tab w:val="left" w:pos="6300"/>
        </w:tabs>
        <w:snapToGrid w:val="0"/>
        <w:spacing w:line="500" w:lineRule="exact"/>
        <w:ind w:firstLine="560" w:firstLineChars="200"/>
        <w:rPr>
          <w:rFonts w:ascii="宋体" w:hAnsi="宋体" w:cs="宋体"/>
          <w:color w:val="auto"/>
        </w:rPr>
      </w:pPr>
    </w:p>
    <w:p w14:paraId="2A9408FB">
      <w:pPr>
        <w:tabs>
          <w:tab w:val="left" w:pos="6300"/>
        </w:tabs>
        <w:snapToGrid w:val="0"/>
        <w:spacing w:line="500" w:lineRule="exact"/>
        <w:ind w:firstLine="560" w:firstLineChars="200"/>
        <w:rPr>
          <w:rFonts w:ascii="宋体" w:hAnsi="宋体" w:cs="宋体"/>
          <w:color w:val="auto"/>
        </w:rPr>
      </w:pPr>
    </w:p>
    <w:p w14:paraId="6E331627">
      <w:pPr>
        <w:tabs>
          <w:tab w:val="left" w:pos="6300"/>
        </w:tabs>
        <w:snapToGrid w:val="0"/>
        <w:spacing w:line="500" w:lineRule="exact"/>
        <w:ind w:firstLine="560" w:firstLineChars="200"/>
        <w:rPr>
          <w:rFonts w:ascii="宋体" w:hAnsi="宋体" w:cs="宋体"/>
          <w:color w:val="auto"/>
        </w:rPr>
      </w:pPr>
    </w:p>
    <w:p w14:paraId="3628BB40">
      <w:pPr>
        <w:tabs>
          <w:tab w:val="left" w:pos="6300"/>
        </w:tabs>
        <w:snapToGrid w:val="0"/>
        <w:spacing w:line="500" w:lineRule="exact"/>
        <w:ind w:firstLine="560" w:firstLineChars="200"/>
        <w:rPr>
          <w:rFonts w:ascii="宋体" w:hAnsi="宋体" w:cs="宋体"/>
          <w:color w:val="auto"/>
        </w:rPr>
      </w:pPr>
    </w:p>
    <w:p w14:paraId="57C1FE78">
      <w:pPr>
        <w:tabs>
          <w:tab w:val="left" w:pos="6300"/>
        </w:tabs>
        <w:snapToGrid w:val="0"/>
        <w:spacing w:line="500" w:lineRule="exact"/>
        <w:ind w:firstLine="560" w:firstLineChars="200"/>
        <w:rPr>
          <w:rFonts w:ascii="宋体" w:hAnsi="宋体" w:cs="宋体"/>
          <w:color w:val="auto"/>
        </w:rPr>
      </w:pPr>
    </w:p>
    <w:p w14:paraId="6C7BE8C5">
      <w:pPr>
        <w:tabs>
          <w:tab w:val="left" w:pos="6300"/>
        </w:tabs>
        <w:snapToGrid w:val="0"/>
        <w:spacing w:line="500" w:lineRule="exact"/>
        <w:ind w:firstLine="560" w:firstLineChars="200"/>
        <w:rPr>
          <w:rFonts w:ascii="宋体" w:hAnsi="宋体" w:cs="宋体"/>
          <w:color w:val="auto"/>
        </w:rPr>
      </w:pPr>
    </w:p>
    <w:p w14:paraId="4DC4C9A8">
      <w:pPr>
        <w:tabs>
          <w:tab w:val="left" w:pos="6300"/>
        </w:tabs>
        <w:snapToGrid w:val="0"/>
        <w:spacing w:line="500" w:lineRule="exact"/>
        <w:ind w:firstLine="560" w:firstLineChars="200"/>
        <w:rPr>
          <w:rFonts w:ascii="宋体" w:hAnsi="宋体" w:cs="宋体"/>
          <w:color w:val="auto"/>
        </w:rPr>
      </w:pPr>
    </w:p>
    <w:p w14:paraId="0E2B5C98">
      <w:pPr>
        <w:tabs>
          <w:tab w:val="left" w:pos="6300"/>
        </w:tabs>
        <w:snapToGrid w:val="0"/>
        <w:spacing w:line="500" w:lineRule="exact"/>
        <w:ind w:firstLine="560" w:firstLineChars="200"/>
        <w:rPr>
          <w:rFonts w:ascii="宋体" w:hAnsi="宋体" w:cs="宋体"/>
          <w:color w:val="auto"/>
        </w:rPr>
      </w:pPr>
    </w:p>
    <w:p w14:paraId="321C3341">
      <w:pPr>
        <w:tabs>
          <w:tab w:val="left" w:pos="6300"/>
        </w:tabs>
        <w:snapToGrid w:val="0"/>
        <w:spacing w:line="500" w:lineRule="exact"/>
        <w:ind w:firstLine="560" w:firstLineChars="200"/>
        <w:rPr>
          <w:rFonts w:ascii="宋体" w:hAnsi="宋体" w:cs="宋体"/>
          <w:color w:val="auto"/>
        </w:rPr>
      </w:pPr>
    </w:p>
    <w:p w14:paraId="4A76EDC6">
      <w:pPr>
        <w:tabs>
          <w:tab w:val="left" w:pos="6300"/>
        </w:tabs>
        <w:snapToGrid w:val="0"/>
        <w:spacing w:line="500" w:lineRule="exact"/>
        <w:ind w:firstLine="560" w:firstLineChars="200"/>
        <w:rPr>
          <w:rFonts w:ascii="宋体" w:hAnsi="宋体" w:cs="宋体"/>
          <w:color w:val="auto"/>
        </w:rPr>
      </w:pPr>
    </w:p>
    <w:p w14:paraId="03233146">
      <w:pPr>
        <w:tabs>
          <w:tab w:val="left" w:pos="6300"/>
        </w:tabs>
        <w:snapToGrid w:val="0"/>
        <w:spacing w:line="500" w:lineRule="exact"/>
        <w:ind w:firstLine="560" w:firstLineChars="200"/>
        <w:rPr>
          <w:rFonts w:ascii="宋体" w:hAnsi="宋体" w:cs="宋体"/>
          <w:color w:val="auto"/>
        </w:rPr>
      </w:pPr>
    </w:p>
    <w:p w14:paraId="65936EBD">
      <w:pPr>
        <w:tabs>
          <w:tab w:val="left" w:pos="6300"/>
        </w:tabs>
        <w:snapToGrid w:val="0"/>
        <w:spacing w:line="500" w:lineRule="exact"/>
        <w:ind w:firstLine="560" w:firstLineChars="200"/>
        <w:rPr>
          <w:rFonts w:ascii="宋体" w:hAnsi="宋体" w:cs="宋体"/>
          <w:color w:val="auto"/>
        </w:rPr>
      </w:pPr>
    </w:p>
    <w:p w14:paraId="26E894F1">
      <w:pPr>
        <w:tabs>
          <w:tab w:val="left" w:pos="6300"/>
        </w:tabs>
        <w:snapToGrid w:val="0"/>
        <w:spacing w:line="500" w:lineRule="exact"/>
        <w:ind w:firstLine="560" w:firstLineChars="200"/>
        <w:rPr>
          <w:rFonts w:ascii="宋体" w:hAnsi="宋体" w:cs="宋体"/>
          <w:color w:val="auto"/>
        </w:rPr>
      </w:pPr>
    </w:p>
    <w:p w14:paraId="184E7999">
      <w:pPr>
        <w:tabs>
          <w:tab w:val="left" w:pos="6300"/>
        </w:tabs>
        <w:snapToGrid w:val="0"/>
        <w:spacing w:line="500" w:lineRule="exact"/>
        <w:ind w:firstLine="560" w:firstLineChars="200"/>
        <w:rPr>
          <w:rFonts w:ascii="宋体" w:hAnsi="宋体" w:cs="宋体"/>
          <w:color w:val="auto"/>
        </w:rPr>
      </w:pPr>
    </w:p>
    <w:p w14:paraId="370B5EBD">
      <w:pPr>
        <w:tabs>
          <w:tab w:val="left" w:pos="6300"/>
        </w:tabs>
        <w:snapToGrid w:val="0"/>
        <w:spacing w:line="500" w:lineRule="exact"/>
        <w:ind w:firstLine="560" w:firstLineChars="200"/>
        <w:rPr>
          <w:rFonts w:ascii="宋体" w:hAnsi="宋体" w:cs="宋体"/>
          <w:color w:val="auto"/>
        </w:rPr>
      </w:pPr>
    </w:p>
    <w:p w14:paraId="5CEE216A">
      <w:pPr>
        <w:tabs>
          <w:tab w:val="left" w:pos="6300"/>
        </w:tabs>
        <w:snapToGrid w:val="0"/>
        <w:spacing w:line="500" w:lineRule="exact"/>
        <w:ind w:firstLine="560" w:firstLineChars="200"/>
        <w:rPr>
          <w:rFonts w:ascii="宋体" w:hAnsi="宋体" w:cs="宋体"/>
          <w:color w:val="auto"/>
        </w:rPr>
      </w:pPr>
    </w:p>
    <w:p w14:paraId="2F6990F4">
      <w:pPr>
        <w:tabs>
          <w:tab w:val="left" w:pos="6300"/>
        </w:tabs>
        <w:snapToGrid w:val="0"/>
        <w:spacing w:line="500" w:lineRule="exact"/>
        <w:ind w:firstLine="560" w:firstLineChars="200"/>
        <w:rPr>
          <w:rFonts w:ascii="宋体" w:hAnsi="宋体" w:cs="宋体"/>
          <w:color w:val="auto"/>
        </w:rPr>
      </w:pPr>
    </w:p>
    <w:p w14:paraId="16196380">
      <w:pPr>
        <w:tabs>
          <w:tab w:val="left" w:pos="6300"/>
        </w:tabs>
        <w:snapToGrid w:val="0"/>
        <w:spacing w:line="500" w:lineRule="exact"/>
        <w:ind w:firstLine="560" w:firstLineChars="200"/>
        <w:rPr>
          <w:rFonts w:ascii="宋体" w:hAnsi="宋体" w:cs="宋体"/>
          <w:color w:val="auto"/>
        </w:rPr>
      </w:pPr>
    </w:p>
    <w:p w14:paraId="6CCA2C4A">
      <w:pPr>
        <w:tabs>
          <w:tab w:val="left" w:pos="6300"/>
        </w:tabs>
        <w:snapToGrid w:val="0"/>
        <w:spacing w:line="500" w:lineRule="exact"/>
        <w:ind w:firstLine="560" w:firstLineChars="200"/>
        <w:rPr>
          <w:rFonts w:ascii="宋体" w:hAnsi="宋体" w:cs="宋体"/>
          <w:color w:val="auto"/>
        </w:rPr>
      </w:pPr>
    </w:p>
    <w:p w14:paraId="6E0087B6">
      <w:pPr>
        <w:tabs>
          <w:tab w:val="left" w:pos="6300"/>
        </w:tabs>
        <w:snapToGrid w:val="0"/>
        <w:spacing w:line="500" w:lineRule="exact"/>
        <w:ind w:firstLine="560" w:firstLineChars="200"/>
        <w:rPr>
          <w:rFonts w:ascii="宋体" w:hAnsi="宋体" w:cs="宋体"/>
          <w:color w:val="auto"/>
        </w:rPr>
      </w:pPr>
    </w:p>
    <w:p w14:paraId="2B1D0650">
      <w:pPr>
        <w:tabs>
          <w:tab w:val="left" w:pos="6300"/>
        </w:tabs>
        <w:snapToGrid w:val="0"/>
        <w:spacing w:line="500" w:lineRule="exact"/>
        <w:ind w:firstLine="560" w:firstLineChars="200"/>
        <w:rPr>
          <w:rFonts w:ascii="宋体" w:hAnsi="宋体" w:cs="宋体"/>
          <w:color w:val="auto"/>
        </w:rPr>
      </w:pPr>
    </w:p>
    <w:p w14:paraId="38DE6B16">
      <w:pPr>
        <w:tabs>
          <w:tab w:val="left" w:pos="6300"/>
        </w:tabs>
        <w:snapToGrid w:val="0"/>
        <w:spacing w:line="500" w:lineRule="exact"/>
        <w:ind w:firstLine="560" w:firstLineChars="200"/>
        <w:rPr>
          <w:rFonts w:ascii="宋体" w:hAnsi="宋体" w:cs="宋体"/>
          <w:color w:val="auto"/>
        </w:rPr>
      </w:pPr>
    </w:p>
    <w:p w14:paraId="53D06170">
      <w:pPr>
        <w:tabs>
          <w:tab w:val="left" w:pos="6300"/>
        </w:tabs>
        <w:snapToGrid w:val="0"/>
        <w:spacing w:line="500" w:lineRule="exact"/>
        <w:ind w:firstLine="560" w:firstLineChars="200"/>
        <w:rPr>
          <w:rFonts w:ascii="宋体" w:hAnsi="宋体" w:cs="宋体"/>
          <w:color w:val="auto"/>
        </w:rPr>
      </w:pPr>
    </w:p>
    <w:p w14:paraId="2E2BC933">
      <w:pPr>
        <w:rPr>
          <w:rFonts w:ascii="宋体" w:hAnsi="宋体" w:cs="宋体"/>
          <w:color w:val="auto"/>
          <w:sz w:val="24"/>
          <w:szCs w:val="24"/>
        </w:rPr>
      </w:pPr>
      <w:bookmarkStart w:id="169" w:name="_Toc499576268"/>
      <w:bookmarkStart w:id="170" w:name="_Toc14422"/>
    </w:p>
    <w:p w14:paraId="5D83E43E">
      <w:pPr>
        <w:pStyle w:val="4"/>
        <w:spacing w:before="0" w:after="0" w:line="360" w:lineRule="auto"/>
        <w:rPr>
          <w:rFonts w:ascii="宋体" w:hAnsi="宋体" w:cs="宋体"/>
          <w:color w:val="auto"/>
          <w:sz w:val="24"/>
          <w:szCs w:val="24"/>
        </w:rPr>
      </w:pPr>
      <w:bookmarkStart w:id="171" w:name="_Toc28583"/>
      <w:bookmarkStart w:id="172" w:name="_Toc16085"/>
      <w:r>
        <w:rPr>
          <w:rFonts w:hint="eastAsia" w:ascii="宋体" w:hAnsi="宋体" w:cs="宋体"/>
          <w:color w:val="auto"/>
          <w:sz w:val="24"/>
          <w:szCs w:val="24"/>
        </w:rPr>
        <w:t>五、其他应提供的资料</w:t>
      </w:r>
      <w:bookmarkEnd w:id="169"/>
      <w:bookmarkEnd w:id="170"/>
      <w:bookmarkEnd w:id="171"/>
      <w:bookmarkEnd w:id="172"/>
    </w:p>
    <w:p w14:paraId="186F5D9A">
      <w:pPr>
        <w:tabs>
          <w:tab w:val="left" w:pos="6300"/>
        </w:tabs>
        <w:snapToGrid w:val="0"/>
        <w:spacing w:line="500" w:lineRule="exact"/>
        <w:rPr>
          <w:rFonts w:ascii="宋体" w:hAnsi="宋体" w:cs="宋体"/>
          <w:color w:val="auto"/>
          <w:sz w:val="24"/>
          <w:szCs w:val="24"/>
        </w:rPr>
      </w:pPr>
      <w:r>
        <w:rPr>
          <w:rFonts w:hint="eastAsia" w:ascii="宋体" w:hAnsi="宋体" w:cs="宋体"/>
          <w:color w:val="auto"/>
          <w:sz w:val="24"/>
          <w:szCs w:val="24"/>
        </w:rPr>
        <w:t>（一）中小企业声明函、监狱企业证明文件、残疾人福利性单位声明函</w:t>
      </w:r>
    </w:p>
    <w:p w14:paraId="38073FBE">
      <w:pPr>
        <w:spacing w:line="480" w:lineRule="exact"/>
        <w:rPr>
          <w:rFonts w:ascii="宋体" w:hAnsi="宋体" w:cs="宋体"/>
          <w:color w:val="auto"/>
          <w:sz w:val="24"/>
          <w:szCs w:val="24"/>
        </w:rPr>
      </w:pPr>
      <w:r>
        <w:rPr>
          <w:rFonts w:hint="eastAsia" w:ascii="宋体" w:hAnsi="宋体" w:cs="宋体"/>
          <w:color w:val="auto"/>
          <w:sz w:val="24"/>
          <w:szCs w:val="24"/>
        </w:rPr>
        <w:t>1.中小企业声明函</w:t>
      </w:r>
    </w:p>
    <w:p w14:paraId="6C432401">
      <w:pPr>
        <w:spacing w:line="480" w:lineRule="exact"/>
        <w:jc w:val="center"/>
        <w:rPr>
          <w:rFonts w:ascii="宋体" w:hAnsi="宋体" w:cs="宋体"/>
          <w:color w:val="auto"/>
          <w:szCs w:val="28"/>
        </w:rPr>
      </w:pPr>
      <w:r>
        <w:rPr>
          <w:rFonts w:hint="eastAsia" w:ascii="宋体" w:hAnsi="宋体" w:cs="宋体"/>
          <w:color w:val="auto"/>
          <w:szCs w:val="28"/>
        </w:rPr>
        <w:t>中小企业声明函（服务）</w:t>
      </w:r>
    </w:p>
    <w:p w14:paraId="10D2E7BF">
      <w:pPr>
        <w:spacing w:line="400" w:lineRule="exact"/>
        <w:ind w:firstLine="640" w:firstLineChars="200"/>
        <w:rPr>
          <w:rFonts w:ascii="宋体" w:hAnsi="宋体" w:cs="宋体"/>
          <w:color w:val="auto"/>
          <w:sz w:val="32"/>
          <w:szCs w:val="32"/>
        </w:rPr>
      </w:pPr>
    </w:p>
    <w:p w14:paraId="3A4B0595">
      <w:pPr>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本公司郑重声明，根据《政府采购促进中小企业发展管理办法》（财库﹝2020﹞4 6号）的规定，本公司参加</w:t>
      </w:r>
      <w:r>
        <w:rPr>
          <w:rFonts w:hint="eastAsia" w:ascii="宋体" w:hAnsi="宋体" w:cs="宋体"/>
          <w:color w:val="auto"/>
          <w:sz w:val="24"/>
          <w:szCs w:val="24"/>
          <w:u w:val="single" w:color="000000"/>
        </w:rPr>
        <w:t>(单位名称)</w:t>
      </w:r>
      <w:r>
        <w:rPr>
          <w:rFonts w:hint="eastAsia" w:ascii="宋体" w:hAnsi="宋体" w:cs="宋体"/>
          <w:color w:val="auto"/>
          <w:sz w:val="24"/>
          <w:szCs w:val="24"/>
        </w:rPr>
        <w:t>采购活动，服务全部由符合政策要求的中小企业承接。</w:t>
      </w:r>
      <w:r>
        <w:rPr>
          <w:rFonts w:hint="eastAsia" w:ascii="宋体" w:hAnsi="宋体" w:cs="宋体"/>
          <w:b/>
          <w:bCs/>
          <w:color w:val="auto"/>
          <w:sz w:val="24"/>
          <w:szCs w:val="28"/>
        </w:rPr>
        <w:t>相关企业</w:t>
      </w:r>
      <w:r>
        <w:rPr>
          <w:rFonts w:hint="eastAsia" w:ascii="宋体" w:hAnsi="宋体" w:cs="宋体"/>
          <w:color w:val="auto"/>
          <w:sz w:val="24"/>
          <w:szCs w:val="24"/>
        </w:rPr>
        <w:t>的具体情况如下：</w:t>
      </w:r>
    </w:p>
    <w:p w14:paraId="010204FB">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1.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color="000000"/>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万元'，属于</w:t>
      </w:r>
      <w:r>
        <w:rPr>
          <w:rFonts w:hint="eastAsia" w:ascii="宋体" w:hAnsi="宋体" w:cs="宋体"/>
          <w:color w:val="auto"/>
          <w:sz w:val="24"/>
          <w:szCs w:val="24"/>
          <w:u w:val="single" w:color="000000"/>
        </w:rPr>
        <w:t>（中型企业、小型企业、微型企业）。</w:t>
      </w:r>
    </w:p>
    <w:p w14:paraId="5234D11C">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18DB4A7C">
      <w:pPr>
        <w:spacing w:line="400" w:lineRule="exact"/>
        <w:ind w:firstLine="480" w:firstLineChars="200"/>
        <w:rPr>
          <w:rFonts w:ascii="宋体" w:hAnsi="宋体" w:cs="宋体"/>
          <w:color w:val="auto"/>
          <w:sz w:val="24"/>
          <w:szCs w:val="24"/>
          <w:u w:val="single" w:color="000000"/>
        </w:rPr>
      </w:pPr>
      <w:r>
        <w:rPr>
          <w:rFonts w:hint="eastAsia" w:ascii="宋体" w:hAnsi="宋体" w:cs="宋体"/>
          <w:color w:val="auto"/>
          <w:sz w:val="24"/>
          <w:szCs w:val="24"/>
        </w:rPr>
        <w:t xml:space="preserve">2. </w:t>
      </w:r>
      <w:r>
        <w:rPr>
          <w:rFonts w:hint="eastAsia" w:ascii="宋体" w:hAnsi="宋体" w:cs="宋体"/>
          <w:color w:val="auto"/>
          <w:sz w:val="24"/>
          <w:szCs w:val="24"/>
          <w:u w:val="single"/>
        </w:rPr>
        <w:t>（标的名称）</w:t>
      </w:r>
      <w:r>
        <w:rPr>
          <w:rFonts w:hint="eastAsia" w:ascii="宋体" w:hAnsi="宋体" w:cs="宋体"/>
          <w:color w:val="auto"/>
          <w:sz w:val="24"/>
          <w:szCs w:val="24"/>
        </w:rPr>
        <w:t>，属于</w:t>
      </w:r>
      <w:r>
        <w:rPr>
          <w:rFonts w:hint="eastAsia" w:ascii="宋体" w:hAnsi="宋体" w:cs="宋体"/>
          <w:color w:val="auto"/>
          <w:sz w:val="24"/>
          <w:szCs w:val="24"/>
          <w:u w:val="single"/>
        </w:rPr>
        <w:t>（采购文件中明确的所属行业）</w:t>
      </w:r>
      <w:r>
        <w:rPr>
          <w:rFonts w:hint="eastAsia" w:ascii="宋体" w:hAnsi="宋体" w:cs="宋体"/>
          <w:color w:val="auto"/>
          <w:sz w:val="24"/>
          <w:szCs w:val="24"/>
        </w:rPr>
        <w:t>；承接企业为</w:t>
      </w:r>
      <w:r>
        <w:rPr>
          <w:rFonts w:hint="eastAsia" w:ascii="宋体" w:hAnsi="宋体" w:cs="宋体"/>
          <w:color w:val="auto"/>
          <w:sz w:val="24"/>
          <w:szCs w:val="24"/>
          <w:u w:val="single"/>
        </w:rPr>
        <w:t>（企业名称）</w:t>
      </w:r>
      <w:r>
        <w:rPr>
          <w:rFonts w:hint="eastAsia" w:ascii="宋体" w:hAnsi="宋体" w:cs="宋体"/>
          <w:color w:val="auto"/>
          <w:sz w:val="24"/>
          <w:szCs w:val="24"/>
        </w:rPr>
        <w:t>，从业人员</w:t>
      </w:r>
      <w:r>
        <w:rPr>
          <w:rFonts w:hint="eastAsia" w:ascii="宋体" w:hAnsi="宋体" w:cs="宋体"/>
          <w:color w:val="auto"/>
          <w:sz w:val="24"/>
          <w:szCs w:val="24"/>
          <w:u w:val="single"/>
        </w:rPr>
        <w:t xml:space="preserve">      </w:t>
      </w:r>
      <w:r>
        <w:rPr>
          <w:rFonts w:hint="eastAsia" w:ascii="宋体" w:hAnsi="宋体" w:cs="宋体"/>
          <w:color w:val="auto"/>
          <w:sz w:val="24"/>
          <w:szCs w:val="24"/>
        </w:rPr>
        <w:t>人，营业收入为</w:t>
      </w:r>
      <w:r>
        <w:rPr>
          <w:rFonts w:hint="eastAsia" w:ascii="宋体" w:hAnsi="宋体" w:cs="宋体"/>
          <w:color w:val="auto"/>
          <w:sz w:val="24"/>
          <w:szCs w:val="24"/>
          <w:u w:val="single"/>
        </w:rPr>
        <w:t xml:space="preserve">     </w:t>
      </w:r>
      <w:r>
        <w:rPr>
          <w:rFonts w:hint="eastAsia" w:ascii="宋体" w:hAnsi="宋体" w:cs="宋体"/>
          <w:color w:val="auto"/>
          <w:sz w:val="24"/>
          <w:szCs w:val="24"/>
        </w:rPr>
        <w:t>万元，资产总额为</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万元，属于 </w:t>
      </w:r>
      <w:r>
        <w:rPr>
          <w:rFonts w:hint="eastAsia" w:ascii="宋体" w:hAnsi="宋体" w:cs="宋体"/>
          <w:color w:val="auto"/>
          <w:sz w:val="24"/>
          <w:szCs w:val="24"/>
          <w:u w:val="single" w:color="000000"/>
        </w:rPr>
        <w:t>（中型企业、小型企业、微型企业）。</w:t>
      </w:r>
    </w:p>
    <w:p w14:paraId="4DBADFD1">
      <w:pPr>
        <w:wordWrap w:val="0"/>
        <w:spacing w:line="400" w:lineRule="exact"/>
        <w:ind w:firstLine="480" w:firstLineChars="200"/>
        <w:rPr>
          <w:rFonts w:ascii="宋体" w:hAnsi="宋体" w:cs="宋体"/>
          <w:b/>
          <w:color w:val="auto"/>
          <w:sz w:val="24"/>
          <w:szCs w:val="24"/>
        </w:rPr>
      </w:pPr>
      <w:r>
        <w:rPr>
          <w:rFonts w:hint="eastAsia" w:ascii="宋体" w:hAnsi="宋体" w:cs="宋体"/>
          <w:color w:val="auto"/>
          <w:sz w:val="24"/>
          <w:szCs w:val="24"/>
        </w:rPr>
        <w:t>为本标的提供的服务人员</w:t>
      </w:r>
      <w:r>
        <w:rPr>
          <w:rFonts w:hint="eastAsia" w:ascii="宋体" w:hAnsi="宋体" w:cs="宋体"/>
          <w:color w:val="auto"/>
          <w:sz w:val="24"/>
          <w:szCs w:val="24"/>
          <w:u w:val="single"/>
        </w:rPr>
        <w:t xml:space="preserve">   </w:t>
      </w:r>
      <w:r>
        <w:rPr>
          <w:rFonts w:hint="eastAsia" w:ascii="宋体" w:hAnsi="宋体" w:cs="宋体"/>
          <w:color w:val="auto"/>
          <w:sz w:val="24"/>
          <w:szCs w:val="24"/>
        </w:rPr>
        <w:t>人，其中与本企业签订劳动合同</w:t>
      </w:r>
      <w:r>
        <w:rPr>
          <w:rFonts w:hint="eastAsia" w:ascii="宋体" w:hAnsi="宋体" w:cs="宋体"/>
          <w:color w:val="auto"/>
          <w:sz w:val="24"/>
          <w:szCs w:val="24"/>
          <w:u w:val="single"/>
        </w:rPr>
        <w:t xml:space="preserve">   </w:t>
      </w:r>
      <w:r>
        <w:rPr>
          <w:rFonts w:hint="eastAsia" w:ascii="宋体" w:hAnsi="宋体" w:cs="宋体"/>
          <w:color w:val="auto"/>
          <w:sz w:val="24"/>
          <w:szCs w:val="24"/>
        </w:rPr>
        <w:t>人，其他人员</w:t>
      </w:r>
      <w:r>
        <w:rPr>
          <w:rFonts w:hint="eastAsia" w:ascii="宋体" w:hAnsi="宋体" w:cs="宋体"/>
          <w:color w:val="auto"/>
          <w:sz w:val="24"/>
          <w:szCs w:val="24"/>
          <w:u w:val="single"/>
        </w:rPr>
        <w:t xml:space="preserve"> / </w:t>
      </w:r>
      <w:r>
        <w:rPr>
          <w:rFonts w:hint="eastAsia" w:ascii="宋体" w:hAnsi="宋体" w:cs="宋体"/>
          <w:color w:val="auto"/>
          <w:sz w:val="24"/>
          <w:szCs w:val="24"/>
        </w:rPr>
        <w:t>人。</w:t>
      </w:r>
      <w:r>
        <w:rPr>
          <w:rFonts w:hint="eastAsia" w:ascii="宋体" w:hAnsi="宋体" w:cs="宋体"/>
          <w:b/>
          <w:color w:val="auto"/>
          <w:sz w:val="24"/>
          <w:szCs w:val="24"/>
        </w:rPr>
        <w:t>有其他人员的不符合中小企业扶持政策;</w:t>
      </w:r>
    </w:p>
    <w:p w14:paraId="70F8E939">
      <w:pPr>
        <w:spacing w:line="400" w:lineRule="exact"/>
        <w:ind w:firstLine="696"/>
        <w:rPr>
          <w:rFonts w:ascii="宋体" w:hAnsi="宋体" w:cs="宋体"/>
          <w:color w:val="auto"/>
          <w:sz w:val="24"/>
          <w:szCs w:val="24"/>
        </w:rPr>
      </w:pPr>
      <w:r>
        <w:rPr>
          <w:rFonts w:hint="eastAsia" w:ascii="宋体" w:hAnsi="宋体" w:cs="宋体"/>
          <w:color w:val="auto"/>
          <w:sz w:val="24"/>
          <w:szCs w:val="24"/>
        </w:rPr>
        <w:t>······</w:t>
      </w:r>
    </w:p>
    <w:p w14:paraId="0945D4E9">
      <w:pPr>
        <w:spacing w:line="400" w:lineRule="exact"/>
        <w:ind w:firstLine="696"/>
        <w:rPr>
          <w:rFonts w:ascii="宋体" w:hAnsi="宋体" w:cs="宋体"/>
          <w:color w:val="auto"/>
          <w:sz w:val="24"/>
          <w:szCs w:val="24"/>
        </w:rPr>
      </w:pPr>
      <w:r>
        <w:rPr>
          <w:rFonts w:hint="eastAsia" w:ascii="宋体" w:hAnsi="宋体" w:cs="宋体"/>
          <w:color w:val="auto"/>
          <w:sz w:val="24"/>
          <w:szCs w:val="24"/>
        </w:rPr>
        <w:t>以上企业，不属于大企业的分支机构，不存在控股股东为大企业的情形，也不存在与大企业的负责人为同一人的情形。</w:t>
      </w:r>
    </w:p>
    <w:p w14:paraId="62EF547B">
      <w:pPr>
        <w:spacing w:line="400" w:lineRule="exact"/>
        <w:ind w:firstLine="619"/>
        <w:rPr>
          <w:rFonts w:ascii="宋体" w:hAnsi="宋体" w:cs="宋体"/>
          <w:color w:val="auto"/>
          <w:sz w:val="21"/>
          <w:szCs w:val="21"/>
        </w:rPr>
      </w:pPr>
      <w:r>
        <w:rPr>
          <w:rFonts w:hint="eastAsia" w:ascii="宋体" w:hAnsi="宋体" w:cs="宋体"/>
          <w:color w:val="auto"/>
          <w:sz w:val="24"/>
          <w:szCs w:val="24"/>
        </w:rPr>
        <w:t>本企业对上述声明内容的真实性负责。如有虚假，将依法承担相应责任。</w:t>
      </w:r>
      <w:r>
        <w:rPr>
          <w:rFonts w:hint="eastAsia" w:ascii="宋体" w:hAnsi="宋体" w:cs="宋体"/>
          <w:color w:val="auto"/>
          <w:sz w:val="21"/>
          <w:szCs w:val="21"/>
        </w:rPr>
        <w:t xml:space="preserve">                                              </w:t>
      </w:r>
    </w:p>
    <w:p w14:paraId="7226BD20">
      <w:pPr>
        <w:tabs>
          <w:tab w:val="left" w:pos="6300"/>
        </w:tabs>
        <w:snapToGrid w:val="0"/>
        <w:spacing w:line="500" w:lineRule="exact"/>
        <w:ind w:firstLine="5355" w:firstLineChars="2550"/>
        <w:rPr>
          <w:rFonts w:ascii="宋体" w:hAnsi="宋体" w:cs="宋体"/>
          <w:color w:val="auto"/>
          <w:sz w:val="21"/>
          <w:szCs w:val="21"/>
        </w:rPr>
      </w:pPr>
      <w:r>
        <w:rPr>
          <w:rFonts w:hint="eastAsia" w:ascii="宋体" w:hAnsi="宋体" w:cs="宋体"/>
          <w:color w:val="auto"/>
          <w:sz w:val="21"/>
          <w:szCs w:val="21"/>
        </w:rPr>
        <w:t xml:space="preserve">企业名称（盖章）： </w:t>
      </w:r>
    </w:p>
    <w:p w14:paraId="0036389D">
      <w:pPr>
        <w:tabs>
          <w:tab w:val="left" w:pos="6300"/>
        </w:tabs>
        <w:snapToGrid w:val="0"/>
        <w:spacing w:line="500" w:lineRule="exact"/>
        <w:ind w:firstLine="5460" w:firstLineChars="2600"/>
        <w:rPr>
          <w:rFonts w:ascii="宋体" w:hAnsi="宋体" w:cs="宋体"/>
          <w:color w:val="auto"/>
          <w:sz w:val="21"/>
          <w:szCs w:val="21"/>
        </w:rPr>
      </w:pPr>
      <w:r>
        <w:rPr>
          <w:rFonts w:hint="eastAsia" w:ascii="宋体" w:hAnsi="宋体" w:cs="宋体"/>
          <w:color w:val="auto"/>
          <w:sz w:val="21"/>
          <w:szCs w:val="21"/>
        </w:rPr>
        <w:t>日期：</w:t>
      </w:r>
    </w:p>
    <w:p w14:paraId="2DD3D172">
      <w:pPr>
        <w:spacing w:line="400" w:lineRule="exact"/>
        <w:rPr>
          <w:rFonts w:ascii="宋体" w:hAnsi="宋体" w:cs="宋体"/>
          <w:color w:val="auto"/>
          <w:sz w:val="21"/>
          <w:szCs w:val="21"/>
        </w:rPr>
      </w:pPr>
    </w:p>
    <w:p w14:paraId="28BE84BA">
      <w:pPr>
        <w:tabs>
          <w:tab w:val="left" w:pos="6300"/>
        </w:tabs>
        <w:snapToGrid w:val="0"/>
        <w:rPr>
          <w:rFonts w:ascii="宋体" w:hAnsi="宋体" w:cs="宋体"/>
          <w:color w:val="auto"/>
          <w:kern w:val="0"/>
          <w:sz w:val="22"/>
          <w:szCs w:val="22"/>
        </w:rPr>
      </w:pPr>
      <w:r>
        <w:rPr>
          <w:rFonts w:hint="eastAsia" w:ascii="宋体" w:hAnsi="宋体" w:cs="宋体"/>
          <w:color w:val="auto"/>
          <w:kern w:val="0"/>
          <w:sz w:val="22"/>
          <w:szCs w:val="22"/>
        </w:rPr>
        <w:t>填写时应注意以下事项：</w:t>
      </w:r>
    </w:p>
    <w:p w14:paraId="6FCBDF88">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1.从业人员、营业收入、资产总额填报上一年度数据，无上一年度数据的新成立企业可不填报。</w:t>
      </w:r>
    </w:p>
    <w:p w14:paraId="042E1CB7">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2.中小企业应当按照《中小企业划型标准规定》（工信部联企业〔2011〕300号），如实填写并提交《中小企业声明函》。</w:t>
      </w:r>
    </w:p>
    <w:p w14:paraId="4A713E92">
      <w:pPr>
        <w:tabs>
          <w:tab w:val="left" w:pos="6300"/>
        </w:tabs>
        <w:snapToGrid w:val="0"/>
        <w:ind w:firstLine="442" w:firstLineChars="200"/>
        <w:rPr>
          <w:rFonts w:ascii="宋体" w:hAnsi="宋体" w:cs="宋体"/>
          <w:b/>
          <w:bCs/>
          <w:color w:val="auto"/>
          <w:sz w:val="32"/>
          <w:szCs w:val="21"/>
        </w:rPr>
      </w:pPr>
      <w:r>
        <w:rPr>
          <w:rFonts w:hint="eastAsia" w:ascii="宋体" w:hAnsi="宋体" w:cs="宋体"/>
          <w:b/>
          <w:bCs/>
          <w:color w:val="auto"/>
          <w:kern w:val="0"/>
          <w:sz w:val="22"/>
          <w:szCs w:val="22"/>
        </w:rPr>
        <w:t>3.供应商填写《中小企业声明函》中所属行业时，应与采购文件第一篇“采购标的对应的中小企业划分标准所属行业”中填写的所属行业一致。</w:t>
      </w:r>
    </w:p>
    <w:p w14:paraId="48AFA9AE">
      <w:pPr>
        <w:tabs>
          <w:tab w:val="left" w:pos="6300"/>
        </w:tabs>
        <w:snapToGrid w:val="0"/>
        <w:ind w:firstLine="442" w:firstLineChars="200"/>
        <w:rPr>
          <w:rFonts w:ascii="宋体" w:hAnsi="宋体" w:cs="宋体"/>
          <w:b/>
          <w:bCs/>
          <w:color w:val="auto"/>
          <w:kern w:val="0"/>
          <w:sz w:val="22"/>
          <w:szCs w:val="22"/>
        </w:rPr>
      </w:pPr>
      <w:r>
        <w:rPr>
          <w:rFonts w:hint="eastAsia" w:ascii="宋体" w:hAnsi="宋体" w:cs="宋体"/>
          <w:b/>
          <w:bCs/>
          <w:color w:val="auto"/>
          <w:kern w:val="0"/>
          <w:sz w:val="22"/>
          <w:szCs w:val="22"/>
        </w:rPr>
        <w:t>4.本声明函“企业名称（盖章）”处为供应商盖章。</w:t>
      </w:r>
    </w:p>
    <w:p w14:paraId="2509A421">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注：各行业划型标准：</w:t>
      </w:r>
    </w:p>
    <w:p w14:paraId="2B38B54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（一）农、林、牧、渔业。营业收入20000万元以下的为中小微型企业。其中，营业收入500万元及以上的为中型企业，营业收入50万元及以上的为小型企业，营业收入50万元以下的为微型企业。</w:t>
      </w:r>
    </w:p>
    <w:p w14:paraId="7594E3E3">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6E79E2">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3365E1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BA10F7">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297A337">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A59D17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8DC3FE">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3D5E4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A3D06C">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72664F">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231F737">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04F4310">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AE7358">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69113A">
      <w:pPr>
        <w:tabs>
          <w:tab w:val="left" w:pos="6300"/>
        </w:tabs>
        <w:snapToGrid w:val="0"/>
        <w:ind w:firstLine="440" w:firstLineChars="200"/>
        <w:rPr>
          <w:rFonts w:ascii="宋体" w:hAnsi="宋体" w:cs="宋体"/>
          <w:color w:val="auto"/>
          <w:kern w:val="0"/>
          <w:sz w:val="22"/>
          <w:szCs w:val="22"/>
        </w:rPr>
      </w:pPr>
      <w:r>
        <w:rPr>
          <w:rFonts w:hint="eastAsia" w:ascii="宋体" w:hAnsi="宋体" w:cs="宋体"/>
          <w:color w:val="auto"/>
          <w:kern w:val="0"/>
          <w:sz w:val="22"/>
          <w:szCs w:val="22"/>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76D09A">
      <w:pPr>
        <w:tabs>
          <w:tab w:val="left" w:pos="6300"/>
        </w:tabs>
        <w:snapToGrid w:val="0"/>
        <w:ind w:firstLine="440" w:firstLineChars="200"/>
        <w:rPr>
          <w:rFonts w:ascii="宋体" w:hAnsi="宋体" w:cs="宋体"/>
          <w:color w:val="auto"/>
        </w:rPr>
      </w:pPr>
      <w:r>
        <w:rPr>
          <w:rFonts w:hint="eastAsia" w:ascii="宋体" w:hAnsi="宋体" w:cs="宋体"/>
          <w:color w:val="auto"/>
          <w:kern w:val="0"/>
          <w:sz w:val="22"/>
          <w:szCs w:val="22"/>
        </w:rPr>
        <w:t>（十六）其他未列明行业。从业人员300人以下的为中小微型企业。其中，从业人员100人及以上的为中型企业；从业人员10人及以上的为小型企业；从业人员10人以下的为微型企业。</w:t>
      </w:r>
    </w:p>
    <w:p w14:paraId="52802D4D">
      <w:pPr>
        <w:tabs>
          <w:tab w:val="left" w:pos="6300"/>
        </w:tabs>
        <w:snapToGrid w:val="0"/>
        <w:spacing w:line="500" w:lineRule="exact"/>
        <w:ind w:firstLine="560" w:firstLineChars="200"/>
        <w:rPr>
          <w:rFonts w:ascii="宋体" w:hAnsi="宋体" w:cs="宋体"/>
          <w:color w:val="auto"/>
        </w:rPr>
      </w:pPr>
      <w:r>
        <w:rPr>
          <w:rFonts w:hint="eastAsia" w:ascii="宋体" w:hAnsi="宋体" w:cs="宋体"/>
          <w:color w:val="auto"/>
        </w:rPr>
        <w:t>2.</w:t>
      </w:r>
      <w:r>
        <w:rPr>
          <w:rFonts w:hint="eastAsia" w:ascii="宋体" w:hAnsi="宋体" w:cs="宋体"/>
          <w:color w:val="auto"/>
          <w:sz w:val="29"/>
          <w:szCs w:val="29"/>
        </w:rPr>
        <w:t>监狱企业证明文件</w:t>
      </w:r>
    </w:p>
    <w:p w14:paraId="3876914E">
      <w:pPr>
        <w:tabs>
          <w:tab w:val="left" w:pos="6300"/>
        </w:tabs>
        <w:snapToGrid w:val="0"/>
        <w:spacing w:line="500" w:lineRule="exact"/>
        <w:ind w:firstLine="480" w:firstLineChars="200"/>
        <w:rPr>
          <w:rFonts w:ascii="宋体" w:hAnsi="宋体" w:cs="宋体"/>
          <w:color w:val="auto"/>
        </w:rPr>
      </w:pPr>
      <w:r>
        <w:rPr>
          <w:rFonts w:hint="eastAsia" w:ascii="宋体" w:hAnsi="宋体" w:cs="宋体"/>
          <w:color w:val="auto"/>
          <w:sz w:val="24"/>
          <w:szCs w:val="24"/>
        </w:rPr>
        <w:t>以省级以上监狱管理局、戒毒管理局（含新疆生产建设兵团）出具的属于监狱企业的证明文件为准。</w:t>
      </w:r>
      <w:r>
        <w:rPr>
          <w:rFonts w:hint="eastAsia" w:ascii="宋体" w:hAnsi="宋体" w:cs="宋体"/>
          <w:color w:val="auto"/>
          <w:sz w:val="21"/>
          <w:szCs w:val="21"/>
        </w:rPr>
        <w:br w:type="page"/>
      </w:r>
      <w:r>
        <w:rPr>
          <w:rFonts w:hint="eastAsia" w:ascii="宋体" w:hAnsi="宋体" w:cs="宋体"/>
          <w:color w:val="auto"/>
        </w:rPr>
        <w:t>3.残疾人福利性单位声明函</w:t>
      </w:r>
    </w:p>
    <w:p w14:paraId="73E9C30E">
      <w:pPr>
        <w:tabs>
          <w:tab w:val="left" w:pos="6300"/>
        </w:tabs>
        <w:snapToGrid w:val="0"/>
        <w:spacing w:line="500" w:lineRule="exact"/>
        <w:ind w:firstLine="560" w:firstLineChars="200"/>
        <w:jc w:val="center"/>
        <w:rPr>
          <w:rFonts w:ascii="宋体" w:hAnsi="宋体" w:cs="宋体"/>
          <w:color w:val="auto"/>
        </w:rPr>
      </w:pPr>
      <w:r>
        <w:rPr>
          <w:rFonts w:hint="eastAsia" w:ascii="宋体" w:hAnsi="宋体" w:cs="宋体"/>
          <w:color w:val="auto"/>
        </w:rPr>
        <w:t>残疾人福利性单位声明函</w:t>
      </w:r>
    </w:p>
    <w:p w14:paraId="7FE61DD9">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D80A9E">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7C6C9E58">
      <w:pPr>
        <w:tabs>
          <w:tab w:val="left" w:pos="6300"/>
        </w:tabs>
        <w:snapToGrid w:val="0"/>
        <w:spacing w:line="500" w:lineRule="exact"/>
        <w:ind w:firstLine="480" w:firstLineChars="200"/>
        <w:rPr>
          <w:rFonts w:ascii="宋体" w:hAnsi="宋体" w:cs="宋体"/>
          <w:color w:val="auto"/>
          <w:sz w:val="24"/>
        </w:rPr>
      </w:pPr>
    </w:p>
    <w:p w14:paraId="41FCAF72">
      <w:pPr>
        <w:tabs>
          <w:tab w:val="left" w:pos="6300"/>
        </w:tabs>
        <w:snapToGrid w:val="0"/>
        <w:spacing w:line="500" w:lineRule="exact"/>
        <w:ind w:firstLine="480" w:firstLineChars="200"/>
        <w:rPr>
          <w:rFonts w:ascii="宋体" w:hAnsi="宋体" w:cs="宋体"/>
          <w:color w:val="auto"/>
          <w:sz w:val="24"/>
        </w:rPr>
      </w:pPr>
    </w:p>
    <w:p w14:paraId="057509CF">
      <w:pPr>
        <w:tabs>
          <w:tab w:val="left" w:pos="6300"/>
        </w:tabs>
        <w:snapToGrid w:val="0"/>
        <w:spacing w:line="500" w:lineRule="exact"/>
        <w:ind w:firstLine="480" w:firstLineChars="200"/>
        <w:rPr>
          <w:rFonts w:ascii="宋体" w:hAnsi="宋体" w:cs="宋体"/>
          <w:color w:val="auto"/>
          <w:sz w:val="24"/>
        </w:rPr>
      </w:pPr>
      <w:r>
        <w:rPr>
          <w:rFonts w:hint="eastAsia" w:ascii="宋体" w:hAnsi="宋体" w:cs="宋体"/>
          <w:color w:val="auto"/>
          <w:sz w:val="24"/>
        </w:rPr>
        <w:t xml:space="preserve">                                                 供应商名称（盖章）：</w:t>
      </w:r>
    </w:p>
    <w:p w14:paraId="25F34AD5">
      <w:pPr>
        <w:tabs>
          <w:tab w:val="left" w:pos="6300"/>
        </w:tabs>
        <w:snapToGrid w:val="0"/>
        <w:spacing w:line="500" w:lineRule="exact"/>
        <w:ind w:firstLine="570"/>
        <w:jc w:val="left"/>
        <w:rPr>
          <w:rFonts w:ascii="宋体" w:hAnsi="宋体" w:cs="宋体"/>
          <w:color w:val="auto"/>
        </w:rPr>
      </w:pPr>
      <w:r>
        <w:rPr>
          <w:rFonts w:hint="eastAsia" w:ascii="宋体" w:hAnsi="宋体" w:cs="宋体"/>
          <w:color w:val="auto"/>
          <w:sz w:val="24"/>
        </w:rPr>
        <w:t xml:space="preserve">                                                  日  期：</w:t>
      </w:r>
    </w:p>
    <w:p w14:paraId="706A8844">
      <w:pPr>
        <w:spacing w:line="360" w:lineRule="auto"/>
        <w:rPr>
          <w:rFonts w:ascii="宋体" w:hAnsi="宋体" w:cs="宋体"/>
          <w:color w:val="auto"/>
          <w:sz w:val="24"/>
          <w:szCs w:val="24"/>
        </w:rPr>
      </w:pPr>
    </w:p>
    <w:p w14:paraId="19760521">
      <w:pPr>
        <w:pStyle w:val="18"/>
        <w:rPr>
          <w:rFonts w:ascii="宋体" w:hAnsi="宋体" w:cs="宋体"/>
          <w:color w:val="auto"/>
          <w:szCs w:val="24"/>
        </w:rPr>
      </w:pPr>
    </w:p>
    <w:p w14:paraId="4A35443E">
      <w:pPr>
        <w:rPr>
          <w:rFonts w:ascii="宋体" w:hAnsi="宋体" w:cs="宋体"/>
          <w:color w:val="auto"/>
          <w:sz w:val="24"/>
          <w:szCs w:val="24"/>
        </w:rPr>
      </w:pPr>
    </w:p>
    <w:p w14:paraId="525D6883">
      <w:pPr>
        <w:pStyle w:val="18"/>
        <w:rPr>
          <w:rFonts w:ascii="宋体" w:hAnsi="宋体" w:cs="宋体"/>
          <w:color w:val="auto"/>
          <w:szCs w:val="24"/>
        </w:rPr>
      </w:pPr>
    </w:p>
    <w:p w14:paraId="7FC5A1B3">
      <w:pPr>
        <w:rPr>
          <w:rFonts w:ascii="宋体" w:hAnsi="宋体" w:cs="宋体"/>
          <w:color w:val="auto"/>
          <w:sz w:val="24"/>
          <w:szCs w:val="24"/>
        </w:rPr>
      </w:pPr>
    </w:p>
    <w:p w14:paraId="0A43968B">
      <w:pPr>
        <w:pStyle w:val="18"/>
        <w:rPr>
          <w:rFonts w:ascii="宋体" w:hAnsi="宋体" w:cs="宋体"/>
          <w:color w:val="auto"/>
          <w:szCs w:val="24"/>
        </w:rPr>
      </w:pPr>
    </w:p>
    <w:p w14:paraId="663BCD35">
      <w:pPr>
        <w:rPr>
          <w:rFonts w:ascii="宋体" w:hAnsi="宋体" w:cs="宋体"/>
          <w:color w:val="auto"/>
          <w:sz w:val="24"/>
          <w:szCs w:val="24"/>
        </w:rPr>
      </w:pPr>
    </w:p>
    <w:p w14:paraId="2726EAF4">
      <w:pPr>
        <w:pStyle w:val="55"/>
        <w:rPr>
          <w:rFonts w:cs="宋体"/>
          <w:color w:val="auto"/>
          <w:szCs w:val="24"/>
        </w:rPr>
      </w:pPr>
    </w:p>
    <w:p w14:paraId="69AFC113">
      <w:pPr>
        <w:pStyle w:val="55"/>
        <w:rPr>
          <w:rFonts w:cs="宋体"/>
          <w:color w:val="auto"/>
          <w:szCs w:val="24"/>
        </w:rPr>
      </w:pPr>
    </w:p>
    <w:p w14:paraId="40D7F3EE">
      <w:pPr>
        <w:pStyle w:val="55"/>
        <w:rPr>
          <w:rFonts w:cs="宋体"/>
          <w:color w:val="auto"/>
          <w:szCs w:val="24"/>
        </w:rPr>
      </w:pPr>
    </w:p>
    <w:p w14:paraId="118A5032">
      <w:pPr>
        <w:pStyle w:val="55"/>
        <w:rPr>
          <w:rFonts w:cs="宋体"/>
          <w:color w:val="auto"/>
          <w:szCs w:val="24"/>
        </w:rPr>
      </w:pPr>
    </w:p>
    <w:p w14:paraId="0548ABED">
      <w:pPr>
        <w:pStyle w:val="55"/>
        <w:rPr>
          <w:rFonts w:cs="宋体"/>
          <w:color w:val="auto"/>
          <w:szCs w:val="24"/>
        </w:rPr>
      </w:pPr>
    </w:p>
    <w:p w14:paraId="0D587586">
      <w:pPr>
        <w:pStyle w:val="18"/>
        <w:rPr>
          <w:rFonts w:ascii="宋体" w:hAnsi="宋体" w:cs="宋体"/>
          <w:color w:val="auto"/>
          <w:szCs w:val="24"/>
        </w:rPr>
      </w:pPr>
    </w:p>
    <w:p w14:paraId="737252C1">
      <w:pPr>
        <w:rPr>
          <w:rFonts w:ascii="宋体" w:hAnsi="宋体" w:cs="宋体"/>
          <w:color w:val="auto"/>
          <w:sz w:val="24"/>
          <w:szCs w:val="24"/>
        </w:rPr>
      </w:pPr>
    </w:p>
    <w:p w14:paraId="3E7E9B46">
      <w:pPr>
        <w:spacing w:line="360" w:lineRule="auto"/>
        <w:rPr>
          <w:rFonts w:ascii="宋体" w:hAnsi="宋体" w:cs="宋体"/>
          <w:color w:val="auto"/>
          <w:sz w:val="24"/>
          <w:szCs w:val="24"/>
        </w:rPr>
      </w:pPr>
    </w:p>
    <w:p w14:paraId="170AE26B">
      <w:pPr>
        <w:rPr>
          <w:rFonts w:ascii="宋体" w:hAnsi="宋体" w:cs="宋体"/>
          <w:color w:val="auto"/>
          <w:sz w:val="24"/>
          <w:szCs w:val="24"/>
        </w:rPr>
      </w:pPr>
      <w:r>
        <w:rPr>
          <w:rFonts w:hint="eastAsia" w:ascii="宋体" w:hAnsi="宋体" w:cs="宋体"/>
          <w:color w:val="auto"/>
          <w:sz w:val="24"/>
          <w:szCs w:val="24"/>
        </w:rPr>
        <w:br w:type="page"/>
      </w:r>
    </w:p>
    <w:p w14:paraId="733B94E3">
      <w:pPr>
        <w:spacing w:line="360" w:lineRule="auto"/>
        <w:rPr>
          <w:rFonts w:ascii="宋体" w:hAnsi="宋体" w:cs="宋体"/>
          <w:color w:val="auto"/>
          <w:sz w:val="24"/>
          <w:szCs w:val="24"/>
        </w:rPr>
      </w:pPr>
      <w:r>
        <w:rPr>
          <w:rFonts w:hint="eastAsia" w:ascii="宋体" w:hAnsi="宋体" w:cs="宋体"/>
          <w:color w:val="auto"/>
          <w:sz w:val="24"/>
          <w:szCs w:val="24"/>
        </w:rPr>
        <w:t>（二）其他资料</w:t>
      </w:r>
    </w:p>
    <w:p w14:paraId="7F62AF7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1、其他与项目有关的资料（自附）：供应商总体情况介绍、其他与本项目有关的资料</w:t>
      </w:r>
    </w:p>
    <w:p w14:paraId="62B5C69A">
      <w:pPr>
        <w:spacing w:line="360" w:lineRule="auto"/>
        <w:jc w:val="center"/>
        <w:rPr>
          <w:rFonts w:ascii="宋体" w:hAnsi="宋体" w:cs="宋体"/>
          <w:color w:val="auto"/>
          <w:sz w:val="24"/>
          <w:szCs w:val="24"/>
        </w:rPr>
      </w:pPr>
    </w:p>
    <w:p w14:paraId="57AE2C9D">
      <w:pPr>
        <w:spacing w:line="360" w:lineRule="auto"/>
        <w:jc w:val="center"/>
        <w:rPr>
          <w:rFonts w:ascii="宋体" w:hAnsi="宋体" w:cs="宋体"/>
          <w:color w:val="auto"/>
          <w:sz w:val="24"/>
          <w:szCs w:val="24"/>
        </w:rPr>
      </w:pPr>
    </w:p>
    <w:p w14:paraId="3EE69004">
      <w:pPr>
        <w:spacing w:line="360" w:lineRule="auto"/>
        <w:jc w:val="center"/>
        <w:rPr>
          <w:rFonts w:ascii="宋体" w:hAnsi="宋体" w:cs="宋体"/>
          <w:color w:val="auto"/>
          <w:sz w:val="24"/>
          <w:szCs w:val="24"/>
        </w:rPr>
      </w:pPr>
    </w:p>
    <w:p w14:paraId="13220C09">
      <w:pPr>
        <w:spacing w:line="360" w:lineRule="auto"/>
        <w:jc w:val="center"/>
        <w:rPr>
          <w:rFonts w:ascii="宋体" w:hAnsi="宋体" w:cs="宋体"/>
          <w:color w:val="auto"/>
          <w:sz w:val="24"/>
          <w:szCs w:val="24"/>
        </w:rPr>
      </w:pPr>
    </w:p>
    <w:p w14:paraId="1D98B90D">
      <w:pPr>
        <w:spacing w:line="360" w:lineRule="auto"/>
        <w:jc w:val="center"/>
        <w:rPr>
          <w:rFonts w:ascii="宋体" w:hAnsi="宋体" w:cs="宋体"/>
          <w:color w:val="auto"/>
          <w:sz w:val="24"/>
          <w:szCs w:val="24"/>
        </w:rPr>
      </w:pPr>
    </w:p>
    <w:p w14:paraId="7F9C53D8">
      <w:pPr>
        <w:spacing w:line="360" w:lineRule="auto"/>
        <w:jc w:val="center"/>
        <w:rPr>
          <w:rFonts w:ascii="宋体" w:hAnsi="宋体" w:cs="宋体"/>
          <w:color w:val="auto"/>
          <w:sz w:val="24"/>
          <w:szCs w:val="24"/>
        </w:rPr>
      </w:pPr>
    </w:p>
    <w:p w14:paraId="2AD9A830">
      <w:pPr>
        <w:spacing w:line="360" w:lineRule="auto"/>
        <w:jc w:val="center"/>
        <w:rPr>
          <w:rFonts w:ascii="宋体" w:hAnsi="宋体" w:cs="宋体"/>
          <w:color w:val="auto"/>
          <w:sz w:val="24"/>
          <w:szCs w:val="24"/>
        </w:rPr>
      </w:pPr>
    </w:p>
    <w:p w14:paraId="06A48C4E">
      <w:pPr>
        <w:spacing w:line="360" w:lineRule="auto"/>
        <w:jc w:val="center"/>
        <w:rPr>
          <w:rFonts w:ascii="宋体" w:hAnsi="宋体" w:cs="宋体"/>
          <w:color w:val="auto"/>
          <w:sz w:val="24"/>
          <w:szCs w:val="24"/>
        </w:rPr>
      </w:pPr>
    </w:p>
    <w:p w14:paraId="2B07B38F">
      <w:pPr>
        <w:spacing w:line="360" w:lineRule="auto"/>
        <w:jc w:val="center"/>
        <w:rPr>
          <w:rFonts w:ascii="宋体" w:hAnsi="宋体" w:cs="宋体"/>
          <w:color w:val="auto"/>
        </w:rPr>
      </w:pPr>
      <w:r>
        <w:rPr>
          <w:rFonts w:hint="eastAsia" w:ascii="宋体" w:hAnsi="宋体" w:cs="宋体"/>
          <w:color w:val="auto"/>
          <w:sz w:val="24"/>
          <w:szCs w:val="24"/>
        </w:rPr>
        <w:t>（结束）</w:t>
      </w:r>
    </w:p>
    <w:p w14:paraId="7BC48825">
      <w:pPr>
        <w:spacing w:line="360" w:lineRule="auto"/>
        <w:jc w:val="center"/>
        <w:rPr>
          <w:rFonts w:ascii="宋体" w:hAnsi="宋体" w:cs="宋体"/>
          <w:color w:val="auto"/>
        </w:rPr>
      </w:pPr>
    </w:p>
    <w:sectPr>
      <w:headerReference r:id="rId18" w:type="default"/>
      <w:footerReference r:id="rId19" w:type="default"/>
      <w:pgSz w:w="11907" w:h="16840"/>
      <w:pgMar w:top="1134" w:right="1191" w:bottom="1134" w:left="1304" w:header="851" w:footer="992" w:gutter="0"/>
      <w:cols w:space="720" w:num="1"/>
      <w:rtlGutter w:val="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7AD00A86-C7CE-4D13-9759-9707C838B6EC}"/>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398B">
    <w:pPr>
      <w:pStyle w:val="35"/>
      <w:framePr w:wrap="around" w:vAnchor="text" w:hAnchor="margin" w:xAlign="center" w:y="1"/>
      <w:rPr>
        <w:rStyle w:val="61"/>
      </w:rPr>
    </w:pPr>
    <w:r>
      <w:fldChar w:fldCharType="begin"/>
    </w:r>
    <w:r>
      <w:rPr>
        <w:rStyle w:val="61"/>
      </w:rPr>
      <w:instrText xml:space="preserve">PAGE  </w:instrText>
    </w:r>
    <w:r>
      <w:fldChar w:fldCharType="end"/>
    </w:r>
  </w:p>
  <w:p w14:paraId="0E92DFFF">
    <w:pPr>
      <w:pStyle w:val="3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AB47">
    <w:pPr>
      <w:pStyle w:val="35"/>
      <w:jc w:val="center"/>
      <w:rPr>
        <w:rFonts w:ascii="宋体" w:hAnsi="宋体"/>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D221F">
                          <w:pPr>
                            <w:pStyle w:val="3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8D221F">
                    <w:pPr>
                      <w:pStyle w:val="3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A3E">
    <w:pPr>
      <w:pStyle w:val="35"/>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3BC1D1">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39</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F8292">
    <w:pPr>
      <w:pStyle w:val="35"/>
      <w:framePr w:wrap="around" w:vAnchor="text" w:hAnchor="margin" w:xAlign="center" w:y="1"/>
      <w:rPr>
        <w:rStyle w:val="61"/>
      </w:rPr>
    </w:pPr>
  </w:p>
  <w:p w14:paraId="0097F5C1">
    <w:pPr>
      <w:pStyle w:val="3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D6CE8">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2E42DF0">
                    <w:pPr>
                      <w:pStyle w:val="35"/>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5</w:t>
                    </w:r>
                    <w:r>
                      <w:rPr>
                        <w:rFonts w:asci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50C8">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B5E4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B5E4C">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7</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9B60">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8D11C75">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16</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3EB29">
    <w:pPr>
      <w:pStyle w:val="35"/>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DFDE48">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20</w:t>
                    </w:r>
                    <w:r>
                      <w:rPr>
                        <w:rFonts w:ascii="宋体" w:hAnsi="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7312">
    <w:pPr>
      <w:pStyle w:val="35"/>
      <w:framePr w:wrap="around" w:vAnchor="text" w:hAnchor="margin" w:xAlign="center" w:y="1"/>
      <w:rPr>
        <w:rStyle w:val="61"/>
      </w:rPr>
    </w:pPr>
    <w:r>
      <w:fldChar w:fldCharType="begin"/>
    </w:r>
    <w:r>
      <w:rPr>
        <w:rStyle w:val="61"/>
      </w:rPr>
      <w:instrText xml:space="preserve">PAGE  </w:instrText>
    </w:r>
    <w:r>
      <w:fldChar w:fldCharType="end"/>
    </w:r>
  </w:p>
  <w:p w14:paraId="1809C605">
    <w:pPr>
      <w:pStyle w:val="3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0CB0E">
    <w:pPr>
      <w:pStyle w:val="3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C99C">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FCC99C">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ADF9">
    <w:pPr>
      <w:pStyle w:val="35"/>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0BC8F">
                          <w:pPr>
                            <w:pStyle w:val="3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5D0BC8F">
                    <w:pPr>
                      <w:pStyle w:val="3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CF260">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E30B">
    <w:pPr>
      <w:pStyle w:val="36"/>
      <w:jc w:val="both"/>
    </w:pPr>
    <w:r>
      <w:rPr>
        <w:rFonts w:hint="eastAsia" w:ascii="仿宋" w:hAnsi="仿宋" w:eastAsia="仿宋"/>
        <w:sz w:val="21"/>
        <w:szCs w:val="21"/>
      </w:rPr>
      <w:t>重庆鼎创招标代理有限公司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10A2">
    <w:pPr>
      <w:pStyle w:val="36"/>
      <w:jc w:val="both"/>
      <w:rPr>
        <w:rFonts w:ascii="仿宋" w:hAnsi="仿宋" w:eastAsia="仿宋"/>
        <w:sz w:val="21"/>
        <w:szCs w:val="21"/>
      </w:rPr>
    </w:pPr>
  </w:p>
  <w:p w14:paraId="5980B039">
    <w:pPr>
      <w:pStyle w:val="36"/>
      <w:jc w:val="both"/>
    </w:pPr>
    <w:r>
      <w:rPr>
        <w:rFonts w:hint="eastAsia" w:ascii="仿宋" w:hAnsi="仿宋" w:eastAsia="仿宋"/>
        <w:sz w:val="21"/>
        <w:szCs w:val="21"/>
      </w:rPr>
      <w:t>重庆鼎创招标代理有限公司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843">
    <w:pPr>
      <w:pStyle w:val="36"/>
      <w:jc w:val="both"/>
      <w:rPr>
        <w:rFonts w:ascii="仿宋" w:hAnsi="仿宋" w:eastAsia="仿宋" w:cs="仿宋"/>
        <w:sz w:val="21"/>
        <w:szCs w:val="21"/>
      </w:rPr>
    </w:pPr>
    <w:r>
      <w:rPr>
        <w:rFonts w:hint="eastAsia" w:ascii="仿宋" w:hAnsi="仿宋" w:eastAsia="仿宋" w:cs="仿宋"/>
        <w:sz w:val="21"/>
        <w:szCs w:val="21"/>
      </w:rPr>
      <w:t>重庆鼎创招标代理有限公司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458D">
    <w:pPr>
      <w:pStyle w:val="36"/>
      <w:jc w:val="both"/>
      <w:rPr>
        <w:rFonts w:ascii="宋体" w:hAnsi="宋体" w:cs="宋体"/>
        <w:sz w:val="21"/>
        <w:szCs w:val="21"/>
      </w:rPr>
    </w:pPr>
    <w:r>
      <w:rPr>
        <w:rFonts w:hint="eastAsia" w:ascii="宋体" w:hAnsi="宋体" w:cs="宋体"/>
        <w:sz w:val="21"/>
        <w:szCs w:val="21"/>
      </w:rPr>
      <w:t>重庆鼎创招标代理有限公司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1BA6">
    <w:pPr>
      <w:pStyle w:val="36"/>
      <w:jc w:val="both"/>
      <w:rPr>
        <w:rFonts w:ascii="仿宋" w:hAnsi="仿宋" w:eastAsia="仿宋"/>
        <w:sz w:val="21"/>
        <w:szCs w:val="21"/>
      </w:rPr>
    </w:pPr>
    <w:r>
      <w:rPr>
        <w:rFonts w:hint="eastAsia" w:ascii="仿宋" w:hAnsi="仿宋" w:eastAsia="仿宋"/>
        <w:sz w:val="21"/>
        <w:szCs w:val="21"/>
      </w:rPr>
      <w:t>重庆鼎创招标代理有限公司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FD4A"/>
    <w:multiLevelType w:val="singleLevel"/>
    <w:tmpl w:val="D178FD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2YmFkOGM2YWMzZWY0M2E3YTg0YjcxMWFhZDBmNTgifQ=="/>
  </w:docVars>
  <w:rsids>
    <w:rsidRoot w:val="00172A27"/>
    <w:rsid w:val="000120A2"/>
    <w:rsid w:val="00030C5A"/>
    <w:rsid w:val="000469B4"/>
    <w:rsid w:val="000566A1"/>
    <w:rsid w:val="00060259"/>
    <w:rsid w:val="000739C8"/>
    <w:rsid w:val="0008423B"/>
    <w:rsid w:val="0008708B"/>
    <w:rsid w:val="00087B5A"/>
    <w:rsid w:val="000B68AA"/>
    <w:rsid w:val="000D3C74"/>
    <w:rsid w:val="000D500B"/>
    <w:rsid w:val="000D769E"/>
    <w:rsid w:val="000F126B"/>
    <w:rsid w:val="000F1F13"/>
    <w:rsid w:val="0011260F"/>
    <w:rsid w:val="001167DC"/>
    <w:rsid w:val="0013562B"/>
    <w:rsid w:val="00135889"/>
    <w:rsid w:val="00137850"/>
    <w:rsid w:val="001546A1"/>
    <w:rsid w:val="00166227"/>
    <w:rsid w:val="00172A27"/>
    <w:rsid w:val="0018056A"/>
    <w:rsid w:val="001A0223"/>
    <w:rsid w:val="001B56BE"/>
    <w:rsid w:val="001E7D04"/>
    <w:rsid w:val="002340C0"/>
    <w:rsid w:val="00236038"/>
    <w:rsid w:val="00237493"/>
    <w:rsid w:val="00241A4F"/>
    <w:rsid w:val="002460FA"/>
    <w:rsid w:val="00252953"/>
    <w:rsid w:val="00256C73"/>
    <w:rsid w:val="00264007"/>
    <w:rsid w:val="0026762E"/>
    <w:rsid w:val="00295CDD"/>
    <w:rsid w:val="002A3AE3"/>
    <w:rsid w:val="002A4EED"/>
    <w:rsid w:val="002C369E"/>
    <w:rsid w:val="002C5DB9"/>
    <w:rsid w:val="002D4EE1"/>
    <w:rsid w:val="002E6C3D"/>
    <w:rsid w:val="00304137"/>
    <w:rsid w:val="00330D6D"/>
    <w:rsid w:val="00333FEB"/>
    <w:rsid w:val="00343963"/>
    <w:rsid w:val="00346BD3"/>
    <w:rsid w:val="00346DA3"/>
    <w:rsid w:val="00355829"/>
    <w:rsid w:val="00355F62"/>
    <w:rsid w:val="00376217"/>
    <w:rsid w:val="00382A07"/>
    <w:rsid w:val="003867F1"/>
    <w:rsid w:val="003A48D2"/>
    <w:rsid w:val="003A7FAB"/>
    <w:rsid w:val="003D0189"/>
    <w:rsid w:val="003F525A"/>
    <w:rsid w:val="0040020E"/>
    <w:rsid w:val="00406608"/>
    <w:rsid w:val="00411F62"/>
    <w:rsid w:val="00422B5B"/>
    <w:rsid w:val="00427CF4"/>
    <w:rsid w:val="004300F3"/>
    <w:rsid w:val="0043081B"/>
    <w:rsid w:val="00442827"/>
    <w:rsid w:val="004458F2"/>
    <w:rsid w:val="00450D61"/>
    <w:rsid w:val="00452A74"/>
    <w:rsid w:val="0045743C"/>
    <w:rsid w:val="0046590E"/>
    <w:rsid w:val="00470508"/>
    <w:rsid w:val="00475065"/>
    <w:rsid w:val="004779FA"/>
    <w:rsid w:val="00481305"/>
    <w:rsid w:val="0048429A"/>
    <w:rsid w:val="004904ED"/>
    <w:rsid w:val="004A4EB8"/>
    <w:rsid w:val="004C1DA1"/>
    <w:rsid w:val="004C1EC4"/>
    <w:rsid w:val="004D1A39"/>
    <w:rsid w:val="004D47E7"/>
    <w:rsid w:val="004D556F"/>
    <w:rsid w:val="004E266F"/>
    <w:rsid w:val="004E747D"/>
    <w:rsid w:val="00536B1B"/>
    <w:rsid w:val="005452D4"/>
    <w:rsid w:val="00546ABD"/>
    <w:rsid w:val="00550B4B"/>
    <w:rsid w:val="0055272A"/>
    <w:rsid w:val="0056303B"/>
    <w:rsid w:val="00563E4E"/>
    <w:rsid w:val="00564C86"/>
    <w:rsid w:val="00573AF1"/>
    <w:rsid w:val="00582582"/>
    <w:rsid w:val="005838E6"/>
    <w:rsid w:val="005A14C0"/>
    <w:rsid w:val="005C771B"/>
    <w:rsid w:val="005F1ABB"/>
    <w:rsid w:val="006051BD"/>
    <w:rsid w:val="006064F0"/>
    <w:rsid w:val="00606741"/>
    <w:rsid w:val="00615DD2"/>
    <w:rsid w:val="00635573"/>
    <w:rsid w:val="0064424F"/>
    <w:rsid w:val="00647F3F"/>
    <w:rsid w:val="00650358"/>
    <w:rsid w:val="00666330"/>
    <w:rsid w:val="00670B47"/>
    <w:rsid w:val="00673E34"/>
    <w:rsid w:val="0068600F"/>
    <w:rsid w:val="006864F5"/>
    <w:rsid w:val="00690DF6"/>
    <w:rsid w:val="0069545E"/>
    <w:rsid w:val="006A2D6E"/>
    <w:rsid w:val="006B2FD4"/>
    <w:rsid w:val="006E03A3"/>
    <w:rsid w:val="006E0898"/>
    <w:rsid w:val="006E0C97"/>
    <w:rsid w:val="006E5BAF"/>
    <w:rsid w:val="006F0EA3"/>
    <w:rsid w:val="006F3086"/>
    <w:rsid w:val="00703379"/>
    <w:rsid w:val="00727885"/>
    <w:rsid w:val="00734493"/>
    <w:rsid w:val="00771D1D"/>
    <w:rsid w:val="00774665"/>
    <w:rsid w:val="00781C91"/>
    <w:rsid w:val="00782C2F"/>
    <w:rsid w:val="00792144"/>
    <w:rsid w:val="007D21A6"/>
    <w:rsid w:val="007D333F"/>
    <w:rsid w:val="007E44E8"/>
    <w:rsid w:val="007F2BD6"/>
    <w:rsid w:val="00802DF4"/>
    <w:rsid w:val="00822E3A"/>
    <w:rsid w:val="00846E9E"/>
    <w:rsid w:val="008567A0"/>
    <w:rsid w:val="00871DF8"/>
    <w:rsid w:val="0087444B"/>
    <w:rsid w:val="00877B8A"/>
    <w:rsid w:val="00880D70"/>
    <w:rsid w:val="008878D1"/>
    <w:rsid w:val="0089083C"/>
    <w:rsid w:val="008B0DC5"/>
    <w:rsid w:val="008B3868"/>
    <w:rsid w:val="008B5614"/>
    <w:rsid w:val="008C152F"/>
    <w:rsid w:val="008D1E0F"/>
    <w:rsid w:val="008D352F"/>
    <w:rsid w:val="008E478C"/>
    <w:rsid w:val="008F0383"/>
    <w:rsid w:val="00904482"/>
    <w:rsid w:val="009076CC"/>
    <w:rsid w:val="009132F3"/>
    <w:rsid w:val="00921476"/>
    <w:rsid w:val="00921EAA"/>
    <w:rsid w:val="00934AFE"/>
    <w:rsid w:val="00940A9B"/>
    <w:rsid w:val="00946006"/>
    <w:rsid w:val="00960C8B"/>
    <w:rsid w:val="0097658C"/>
    <w:rsid w:val="00982B66"/>
    <w:rsid w:val="009A4B7E"/>
    <w:rsid w:val="009A7342"/>
    <w:rsid w:val="009C58E4"/>
    <w:rsid w:val="009E114D"/>
    <w:rsid w:val="009F104E"/>
    <w:rsid w:val="009F428D"/>
    <w:rsid w:val="00A042F7"/>
    <w:rsid w:val="00A057D3"/>
    <w:rsid w:val="00A075C2"/>
    <w:rsid w:val="00A10993"/>
    <w:rsid w:val="00A160E3"/>
    <w:rsid w:val="00A1787F"/>
    <w:rsid w:val="00A203D7"/>
    <w:rsid w:val="00A24653"/>
    <w:rsid w:val="00A3227C"/>
    <w:rsid w:val="00A5142C"/>
    <w:rsid w:val="00A62046"/>
    <w:rsid w:val="00A641FB"/>
    <w:rsid w:val="00A64F7E"/>
    <w:rsid w:val="00A65F7E"/>
    <w:rsid w:val="00A80AD1"/>
    <w:rsid w:val="00A86CB2"/>
    <w:rsid w:val="00A9386F"/>
    <w:rsid w:val="00AA44DE"/>
    <w:rsid w:val="00AC39B6"/>
    <w:rsid w:val="00AC6B69"/>
    <w:rsid w:val="00AD0130"/>
    <w:rsid w:val="00AE6CE8"/>
    <w:rsid w:val="00AF10C6"/>
    <w:rsid w:val="00B05C04"/>
    <w:rsid w:val="00B314CC"/>
    <w:rsid w:val="00B435D7"/>
    <w:rsid w:val="00B76948"/>
    <w:rsid w:val="00B81AE9"/>
    <w:rsid w:val="00B93997"/>
    <w:rsid w:val="00BB6450"/>
    <w:rsid w:val="00BB7457"/>
    <w:rsid w:val="00BC23B1"/>
    <w:rsid w:val="00BE60C2"/>
    <w:rsid w:val="00BE71E4"/>
    <w:rsid w:val="00BF0051"/>
    <w:rsid w:val="00BF4EB5"/>
    <w:rsid w:val="00BF4F95"/>
    <w:rsid w:val="00C002B8"/>
    <w:rsid w:val="00C06978"/>
    <w:rsid w:val="00C13205"/>
    <w:rsid w:val="00C26D86"/>
    <w:rsid w:val="00C45D7A"/>
    <w:rsid w:val="00C8261C"/>
    <w:rsid w:val="00C8711A"/>
    <w:rsid w:val="00C90EA7"/>
    <w:rsid w:val="00C92C69"/>
    <w:rsid w:val="00C952A2"/>
    <w:rsid w:val="00CA427A"/>
    <w:rsid w:val="00CC4113"/>
    <w:rsid w:val="00CD4EB7"/>
    <w:rsid w:val="00CE166B"/>
    <w:rsid w:val="00D10EED"/>
    <w:rsid w:val="00D2538D"/>
    <w:rsid w:val="00D4258A"/>
    <w:rsid w:val="00D437B3"/>
    <w:rsid w:val="00D45218"/>
    <w:rsid w:val="00D51469"/>
    <w:rsid w:val="00D57575"/>
    <w:rsid w:val="00D61723"/>
    <w:rsid w:val="00D6408B"/>
    <w:rsid w:val="00D642DA"/>
    <w:rsid w:val="00D7453C"/>
    <w:rsid w:val="00DB167F"/>
    <w:rsid w:val="00DB4B49"/>
    <w:rsid w:val="00DB6218"/>
    <w:rsid w:val="00DB6B3A"/>
    <w:rsid w:val="00DE42C1"/>
    <w:rsid w:val="00DE46DF"/>
    <w:rsid w:val="00DE5605"/>
    <w:rsid w:val="00DF0A80"/>
    <w:rsid w:val="00DF55F1"/>
    <w:rsid w:val="00DF7B2D"/>
    <w:rsid w:val="00E0279E"/>
    <w:rsid w:val="00E07730"/>
    <w:rsid w:val="00E12330"/>
    <w:rsid w:val="00E14AAC"/>
    <w:rsid w:val="00E223C0"/>
    <w:rsid w:val="00E22D8F"/>
    <w:rsid w:val="00E30E26"/>
    <w:rsid w:val="00E514F8"/>
    <w:rsid w:val="00E5183C"/>
    <w:rsid w:val="00E577C0"/>
    <w:rsid w:val="00E74C9A"/>
    <w:rsid w:val="00E76CBA"/>
    <w:rsid w:val="00E959FC"/>
    <w:rsid w:val="00EA31BE"/>
    <w:rsid w:val="00EA5215"/>
    <w:rsid w:val="00EB1C0E"/>
    <w:rsid w:val="00EB2496"/>
    <w:rsid w:val="00ED1913"/>
    <w:rsid w:val="00EE6EC1"/>
    <w:rsid w:val="00EF30ED"/>
    <w:rsid w:val="00EF67D8"/>
    <w:rsid w:val="00F01757"/>
    <w:rsid w:val="00F06EAA"/>
    <w:rsid w:val="00F30696"/>
    <w:rsid w:val="00F30869"/>
    <w:rsid w:val="00F44428"/>
    <w:rsid w:val="00F44D1F"/>
    <w:rsid w:val="00F512D2"/>
    <w:rsid w:val="00F543B8"/>
    <w:rsid w:val="00F616BA"/>
    <w:rsid w:val="00F671BB"/>
    <w:rsid w:val="00F72067"/>
    <w:rsid w:val="00F74EBD"/>
    <w:rsid w:val="00F81F86"/>
    <w:rsid w:val="00F97C37"/>
    <w:rsid w:val="00FD181D"/>
    <w:rsid w:val="00FD1B50"/>
    <w:rsid w:val="00FD2920"/>
    <w:rsid w:val="00FE3B26"/>
    <w:rsid w:val="00FE403F"/>
    <w:rsid w:val="00FF3CDE"/>
    <w:rsid w:val="01122D3A"/>
    <w:rsid w:val="012515C4"/>
    <w:rsid w:val="012A7464"/>
    <w:rsid w:val="01662093"/>
    <w:rsid w:val="016F7E96"/>
    <w:rsid w:val="017037C3"/>
    <w:rsid w:val="017B5688"/>
    <w:rsid w:val="019B55D1"/>
    <w:rsid w:val="019D1959"/>
    <w:rsid w:val="019F03BC"/>
    <w:rsid w:val="01BA0C56"/>
    <w:rsid w:val="01CC7C92"/>
    <w:rsid w:val="01D63375"/>
    <w:rsid w:val="01E46D89"/>
    <w:rsid w:val="01ED4746"/>
    <w:rsid w:val="01EE400F"/>
    <w:rsid w:val="01FF7EAF"/>
    <w:rsid w:val="02027657"/>
    <w:rsid w:val="02111D80"/>
    <w:rsid w:val="0213623D"/>
    <w:rsid w:val="021F6B64"/>
    <w:rsid w:val="022F2C26"/>
    <w:rsid w:val="02341043"/>
    <w:rsid w:val="02716E90"/>
    <w:rsid w:val="02811BAD"/>
    <w:rsid w:val="02826EF9"/>
    <w:rsid w:val="02853582"/>
    <w:rsid w:val="029C56A3"/>
    <w:rsid w:val="02A3744C"/>
    <w:rsid w:val="02BD3B45"/>
    <w:rsid w:val="0309061F"/>
    <w:rsid w:val="032920CF"/>
    <w:rsid w:val="032D0373"/>
    <w:rsid w:val="03346E3D"/>
    <w:rsid w:val="03457CFC"/>
    <w:rsid w:val="03663920"/>
    <w:rsid w:val="0383779E"/>
    <w:rsid w:val="038553B5"/>
    <w:rsid w:val="03AE694C"/>
    <w:rsid w:val="03C9676C"/>
    <w:rsid w:val="03CC7C7C"/>
    <w:rsid w:val="03D41080"/>
    <w:rsid w:val="03DB29EC"/>
    <w:rsid w:val="03DE3CAC"/>
    <w:rsid w:val="03E5503B"/>
    <w:rsid w:val="03F36199"/>
    <w:rsid w:val="03F37758"/>
    <w:rsid w:val="03FB0B7A"/>
    <w:rsid w:val="040B46B3"/>
    <w:rsid w:val="04201766"/>
    <w:rsid w:val="043858E1"/>
    <w:rsid w:val="044C50BA"/>
    <w:rsid w:val="04676B35"/>
    <w:rsid w:val="047B6613"/>
    <w:rsid w:val="048B5BE2"/>
    <w:rsid w:val="04A3059D"/>
    <w:rsid w:val="04B955AA"/>
    <w:rsid w:val="04C05831"/>
    <w:rsid w:val="04C914D9"/>
    <w:rsid w:val="04E43544"/>
    <w:rsid w:val="05046E9E"/>
    <w:rsid w:val="05346B88"/>
    <w:rsid w:val="0535057C"/>
    <w:rsid w:val="053563BD"/>
    <w:rsid w:val="053D33EC"/>
    <w:rsid w:val="053E77AB"/>
    <w:rsid w:val="05522FF8"/>
    <w:rsid w:val="055C30DB"/>
    <w:rsid w:val="05676809"/>
    <w:rsid w:val="05681A5A"/>
    <w:rsid w:val="05685F23"/>
    <w:rsid w:val="05785D0C"/>
    <w:rsid w:val="058708BB"/>
    <w:rsid w:val="05A125FF"/>
    <w:rsid w:val="05CF29F8"/>
    <w:rsid w:val="05E173A0"/>
    <w:rsid w:val="05EF2449"/>
    <w:rsid w:val="05F2086C"/>
    <w:rsid w:val="060E63FC"/>
    <w:rsid w:val="06190FCC"/>
    <w:rsid w:val="062A142B"/>
    <w:rsid w:val="062A62FB"/>
    <w:rsid w:val="06323A19"/>
    <w:rsid w:val="0645161D"/>
    <w:rsid w:val="065974FD"/>
    <w:rsid w:val="066D0F2F"/>
    <w:rsid w:val="0671705A"/>
    <w:rsid w:val="068648B3"/>
    <w:rsid w:val="06974D37"/>
    <w:rsid w:val="069963F4"/>
    <w:rsid w:val="06B31420"/>
    <w:rsid w:val="06CC6E45"/>
    <w:rsid w:val="06DC4FC4"/>
    <w:rsid w:val="06E13113"/>
    <w:rsid w:val="06E33486"/>
    <w:rsid w:val="06E91F0F"/>
    <w:rsid w:val="06F85085"/>
    <w:rsid w:val="070168AD"/>
    <w:rsid w:val="072A7934"/>
    <w:rsid w:val="074825C3"/>
    <w:rsid w:val="07644CF8"/>
    <w:rsid w:val="0777583F"/>
    <w:rsid w:val="077E0B02"/>
    <w:rsid w:val="077E59DE"/>
    <w:rsid w:val="077E6C79"/>
    <w:rsid w:val="0799662C"/>
    <w:rsid w:val="07A34FF1"/>
    <w:rsid w:val="07C2410E"/>
    <w:rsid w:val="07CB13E7"/>
    <w:rsid w:val="07CE4D2D"/>
    <w:rsid w:val="07DC741A"/>
    <w:rsid w:val="07DF027A"/>
    <w:rsid w:val="07ED3976"/>
    <w:rsid w:val="07F77D7D"/>
    <w:rsid w:val="0803722C"/>
    <w:rsid w:val="082779D0"/>
    <w:rsid w:val="084163BB"/>
    <w:rsid w:val="084D655E"/>
    <w:rsid w:val="08682CA6"/>
    <w:rsid w:val="087E4495"/>
    <w:rsid w:val="088E49A5"/>
    <w:rsid w:val="08B86384"/>
    <w:rsid w:val="08C22108"/>
    <w:rsid w:val="08CC0577"/>
    <w:rsid w:val="08FB7AA9"/>
    <w:rsid w:val="09026204"/>
    <w:rsid w:val="091268D2"/>
    <w:rsid w:val="091D145D"/>
    <w:rsid w:val="092211B5"/>
    <w:rsid w:val="092C7819"/>
    <w:rsid w:val="093C0C24"/>
    <w:rsid w:val="093C4D3E"/>
    <w:rsid w:val="09517944"/>
    <w:rsid w:val="09677765"/>
    <w:rsid w:val="096840F1"/>
    <w:rsid w:val="096D3B08"/>
    <w:rsid w:val="097A6225"/>
    <w:rsid w:val="098350DA"/>
    <w:rsid w:val="09855CD9"/>
    <w:rsid w:val="09864881"/>
    <w:rsid w:val="09893F17"/>
    <w:rsid w:val="098D084B"/>
    <w:rsid w:val="099C43EE"/>
    <w:rsid w:val="09A11A04"/>
    <w:rsid w:val="09A25DF9"/>
    <w:rsid w:val="09A60DC8"/>
    <w:rsid w:val="09AC314B"/>
    <w:rsid w:val="09B0594A"/>
    <w:rsid w:val="09B80559"/>
    <w:rsid w:val="09CB082F"/>
    <w:rsid w:val="09D947CF"/>
    <w:rsid w:val="09E366F4"/>
    <w:rsid w:val="09E77858"/>
    <w:rsid w:val="09F85E2D"/>
    <w:rsid w:val="0A322424"/>
    <w:rsid w:val="0A340F11"/>
    <w:rsid w:val="0A465AD7"/>
    <w:rsid w:val="0A7121DA"/>
    <w:rsid w:val="0A793A2E"/>
    <w:rsid w:val="0A833421"/>
    <w:rsid w:val="0A8F0952"/>
    <w:rsid w:val="0A9F2459"/>
    <w:rsid w:val="0A9F4195"/>
    <w:rsid w:val="0AAD755F"/>
    <w:rsid w:val="0AC260D6"/>
    <w:rsid w:val="0AC53267"/>
    <w:rsid w:val="0AC959DA"/>
    <w:rsid w:val="0AD61857"/>
    <w:rsid w:val="0AE22AF4"/>
    <w:rsid w:val="0AF816C4"/>
    <w:rsid w:val="0B040301"/>
    <w:rsid w:val="0B190E25"/>
    <w:rsid w:val="0B1968C3"/>
    <w:rsid w:val="0B224DC6"/>
    <w:rsid w:val="0B2B3C7B"/>
    <w:rsid w:val="0B3537E8"/>
    <w:rsid w:val="0B494101"/>
    <w:rsid w:val="0B4A3AFE"/>
    <w:rsid w:val="0B684B4F"/>
    <w:rsid w:val="0B777D29"/>
    <w:rsid w:val="0B7D7F39"/>
    <w:rsid w:val="0BA23811"/>
    <w:rsid w:val="0BAB3064"/>
    <w:rsid w:val="0BB923D0"/>
    <w:rsid w:val="0BC11EE9"/>
    <w:rsid w:val="0BC126B3"/>
    <w:rsid w:val="0BD0037E"/>
    <w:rsid w:val="0BD51A2C"/>
    <w:rsid w:val="0BEA5720"/>
    <w:rsid w:val="0BF57904"/>
    <w:rsid w:val="0C0624F3"/>
    <w:rsid w:val="0C134062"/>
    <w:rsid w:val="0C143188"/>
    <w:rsid w:val="0C4867FB"/>
    <w:rsid w:val="0C4E7B4A"/>
    <w:rsid w:val="0C647DB8"/>
    <w:rsid w:val="0C6D2071"/>
    <w:rsid w:val="0C914FCC"/>
    <w:rsid w:val="0CAB4714"/>
    <w:rsid w:val="0CAE5598"/>
    <w:rsid w:val="0CB54492"/>
    <w:rsid w:val="0CCE3126"/>
    <w:rsid w:val="0CDF4D1D"/>
    <w:rsid w:val="0CE1432D"/>
    <w:rsid w:val="0CE42333"/>
    <w:rsid w:val="0CFE294D"/>
    <w:rsid w:val="0CFE4530"/>
    <w:rsid w:val="0D1962EE"/>
    <w:rsid w:val="0D2546FA"/>
    <w:rsid w:val="0D3E3574"/>
    <w:rsid w:val="0D4C555A"/>
    <w:rsid w:val="0D501141"/>
    <w:rsid w:val="0D533015"/>
    <w:rsid w:val="0D551D79"/>
    <w:rsid w:val="0D712717"/>
    <w:rsid w:val="0D766835"/>
    <w:rsid w:val="0D7F750E"/>
    <w:rsid w:val="0D800BDC"/>
    <w:rsid w:val="0D914897"/>
    <w:rsid w:val="0D92543C"/>
    <w:rsid w:val="0D986DC4"/>
    <w:rsid w:val="0DA8437F"/>
    <w:rsid w:val="0DAC5F5B"/>
    <w:rsid w:val="0DC13155"/>
    <w:rsid w:val="0DC904E4"/>
    <w:rsid w:val="0DD71C05"/>
    <w:rsid w:val="0DE00C0B"/>
    <w:rsid w:val="0DE42C75"/>
    <w:rsid w:val="0DEE3696"/>
    <w:rsid w:val="0DF875DC"/>
    <w:rsid w:val="0DF95DB2"/>
    <w:rsid w:val="0E046A11"/>
    <w:rsid w:val="0E172295"/>
    <w:rsid w:val="0E1D25CB"/>
    <w:rsid w:val="0E252709"/>
    <w:rsid w:val="0E2C6D18"/>
    <w:rsid w:val="0E300D44"/>
    <w:rsid w:val="0E7F7A41"/>
    <w:rsid w:val="0E83792A"/>
    <w:rsid w:val="0E8A515C"/>
    <w:rsid w:val="0EA613E8"/>
    <w:rsid w:val="0EAF35B4"/>
    <w:rsid w:val="0EB54F00"/>
    <w:rsid w:val="0EB9217E"/>
    <w:rsid w:val="0EBE4E06"/>
    <w:rsid w:val="0ECA08C4"/>
    <w:rsid w:val="0ECC7CCA"/>
    <w:rsid w:val="0ED80461"/>
    <w:rsid w:val="0EDA0F42"/>
    <w:rsid w:val="0EF05683"/>
    <w:rsid w:val="0F052A35"/>
    <w:rsid w:val="0F0916B4"/>
    <w:rsid w:val="0F102926"/>
    <w:rsid w:val="0F2509E1"/>
    <w:rsid w:val="0F3160CD"/>
    <w:rsid w:val="0F34699D"/>
    <w:rsid w:val="0F5E2190"/>
    <w:rsid w:val="0F6A0D0D"/>
    <w:rsid w:val="0F6D28A4"/>
    <w:rsid w:val="0F8B5686"/>
    <w:rsid w:val="0F9526BB"/>
    <w:rsid w:val="0F96368D"/>
    <w:rsid w:val="0F9E175C"/>
    <w:rsid w:val="0FB84AA1"/>
    <w:rsid w:val="0FBC7598"/>
    <w:rsid w:val="0FF860F6"/>
    <w:rsid w:val="100D0249"/>
    <w:rsid w:val="100E51E0"/>
    <w:rsid w:val="101C59F8"/>
    <w:rsid w:val="10212377"/>
    <w:rsid w:val="102A1330"/>
    <w:rsid w:val="10353C8C"/>
    <w:rsid w:val="10412B15"/>
    <w:rsid w:val="10486800"/>
    <w:rsid w:val="1053255D"/>
    <w:rsid w:val="10587BA8"/>
    <w:rsid w:val="105C4535"/>
    <w:rsid w:val="105D7C7D"/>
    <w:rsid w:val="106A2B50"/>
    <w:rsid w:val="10972147"/>
    <w:rsid w:val="109C424E"/>
    <w:rsid w:val="10A218E0"/>
    <w:rsid w:val="10A83477"/>
    <w:rsid w:val="10AD3CC0"/>
    <w:rsid w:val="10B477B0"/>
    <w:rsid w:val="10C54DF0"/>
    <w:rsid w:val="10CB29C9"/>
    <w:rsid w:val="10CB3C62"/>
    <w:rsid w:val="10DC52BB"/>
    <w:rsid w:val="10EC4AC5"/>
    <w:rsid w:val="10F70FED"/>
    <w:rsid w:val="110A7E8F"/>
    <w:rsid w:val="110E3E23"/>
    <w:rsid w:val="112C386F"/>
    <w:rsid w:val="115F4C11"/>
    <w:rsid w:val="11741C87"/>
    <w:rsid w:val="117B3BCF"/>
    <w:rsid w:val="11B36CAC"/>
    <w:rsid w:val="11C0223B"/>
    <w:rsid w:val="11D6170C"/>
    <w:rsid w:val="11DF6301"/>
    <w:rsid w:val="11F71C03"/>
    <w:rsid w:val="123B37FA"/>
    <w:rsid w:val="12403D16"/>
    <w:rsid w:val="12482604"/>
    <w:rsid w:val="12687563"/>
    <w:rsid w:val="127E3EAB"/>
    <w:rsid w:val="129329E0"/>
    <w:rsid w:val="12957AAF"/>
    <w:rsid w:val="12A35656"/>
    <w:rsid w:val="12A8795F"/>
    <w:rsid w:val="12B72AC8"/>
    <w:rsid w:val="12BA66E6"/>
    <w:rsid w:val="12C00BB8"/>
    <w:rsid w:val="12CA3D79"/>
    <w:rsid w:val="12D00551"/>
    <w:rsid w:val="12D03193"/>
    <w:rsid w:val="12D64474"/>
    <w:rsid w:val="12DA4388"/>
    <w:rsid w:val="12E442B7"/>
    <w:rsid w:val="130D6E0C"/>
    <w:rsid w:val="13101EF5"/>
    <w:rsid w:val="13155CB2"/>
    <w:rsid w:val="132D3965"/>
    <w:rsid w:val="134A17F3"/>
    <w:rsid w:val="137A43BD"/>
    <w:rsid w:val="1383225E"/>
    <w:rsid w:val="13915246"/>
    <w:rsid w:val="13963C5C"/>
    <w:rsid w:val="13A138F5"/>
    <w:rsid w:val="13AA75CC"/>
    <w:rsid w:val="13AC347F"/>
    <w:rsid w:val="13C70DD3"/>
    <w:rsid w:val="13CB1EB8"/>
    <w:rsid w:val="13CE50AA"/>
    <w:rsid w:val="13D45240"/>
    <w:rsid w:val="13E26AEA"/>
    <w:rsid w:val="14131750"/>
    <w:rsid w:val="141564A3"/>
    <w:rsid w:val="14213DDE"/>
    <w:rsid w:val="14227F10"/>
    <w:rsid w:val="1426739E"/>
    <w:rsid w:val="14403689"/>
    <w:rsid w:val="144D6EBF"/>
    <w:rsid w:val="146740CD"/>
    <w:rsid w:val="147F686F"/>
    <w:rsid w:val="148F527B"/>
    <w:rsid w:val="14A63623"/>
    <w:rsid w:val="14A960ED"/>
    <w:rsid w:val="14E021E5"/>
    <w:rsid w:val="14F450DE"/>
    <w:rsid w:val="14F72E20"/>
    <w:rsid w:val="151F4614"/>
    <w:rsid w:val="15210B5F"/>
    <w:rsid w:val="152D239E"/>
    <w:rsid w:val="1553683E"/>
    <w:rsid w:val="156A1844"/>
    <w:rsid w:val="15712BD2"/>
    <w:rsid w:val="15826839"/>
    <w:rsid w:val="158D362A"/>
    <w:rsid w:val="15AA505D"/>
    <w:rsid w:val="15B63683"/>
    <w:rsid w:val="15C301DF"/>
    <w:rsid w:val="15C543F3"/>
    <w:rsid w:val="15CA3338"/>
    <w:rsid w:val="15CC7E09"/>
    <w:rsid w:val="15E2587E"/>
    <w:rsid w:val="15E409F3"/>
    <w:rsid w:val="16021A7C"/>
    <w:rsid w:val="160C4FAC"/>
    <w:rsid w:val="16182AF5"/>
    <w:rsid w:val="161F43DC"/>
    <w:rsid w:val="16333A59"/>
    <w:rsid w:val="165D78E5"/>
    <w:rsid w:val="166B0912"/>
    <w:rsid w:val="16775FC6"/>
    <w:rsid w:val="16915345"/>
    <w:rsid w:val="169A1CB5"/>
    <w:rsid w:val="16C3120C"/>
    <w:rsid w:val="16CD4D2A"/>
    <w:rsid w:val="16CE753C"/>
    <w:rsid w:val="16D50F3F"/>
    <w:rsid w:val="16DC22CD"/>
    <w:rsid w:val="16DF3B6C"/>
    <w:rsid w:val="16E11DAC"/>
    <w:rsid w:val="16E233EE"/>
    <w:rsid w:val="16E41182"/>
    <w:rsid w:val="170D76B7"/>
    <w:rsid w:val="17161871"/>
    <w:rsid w:val="172D2B29"/>
    <w:rsid w:val="1739317C"/>
    <w:rsid w:val="174C019F"/>
    <w:rsid w:val="17725E86"/>
    <w:rsid w:val="17A415E0"/>
    <w:rsid w:val="17B24926"/>
    <w:rsid w:val="17D11706"/>
    <w:rsid w:val="17D168E0"/>
    <w:rsid w:val="17E21B65"/>
    <w:rsid w:val="17EC0D07"/>
    <w:rsid w:val="17F2157E"/>
    <w:rsid w:val="1806208F"/>
    <w:rsid w:val="181C076B"/>
    <w:rsid w:val="18382CA8"/>
    <w:rsid w:val="184D5BF1"/>
    <w:rsid w:val="18575D38"/>
    <w:rsid w:val="185F31B6"/>
    <w:rsid w:val="18674E76"/>
    <w:rsid w:val="1868279A"/>
    <w:rsid w:val="186A617B"/>
    <w:rsid w:val="186F26E9"/>
    <w:rsid w:val="18743D16"/>
    <w:rsid w:val="187B6D1D"/>
    <w:rsid w:val="189A7199"/>
    <w:rsid w:val="18D12DF5"/>
    <w:rsid w:val="18D3325C"/>
    <w:rsid w:val="18ED5880"/>
    <w:rsid w:val="190B50EC"/>
    <w:rsid w:val="190C4349"/>
    <w:rsid w:val="19127222"/>
    <w:rsid w:val="19185113"/>
    <w:rsid w:val="194B7962"/>
    <w:rsid w:val="194E254E"/>
    <w:rsid w:val="195D501F"/>
    <w:rsid w:val="195E099B"/>
    <w:rsid w:val="19707CF9"/>
    <w:rsid w:val="197377E3"/>
    <w:rsid w:val="198D4A9F"/>
    <w:rsid w:val="199307E0"/>
    <w:rsid w:val="199B021E"/>
    <w:rsid w:val="19A96A13"/>
    <w:rsid w:val="19C21B90"/>
    <w:rsid w:val="19D81CA1"/>
    <w:rsid w:val="19E91876"/>
    <w:rsid w:val="19E95000"/>
    <w:rsid w:val="1A282DDA"/>
    <w:rsid w:val="1A2B301F"/>
    <w:rsid w:val="1A43273A"/>
    <w:rsid w:val="1A590010"/>
    <w:rsid w:val="1A8C55EC"/>
    <w:rsid w:val="1A905843"/>
    <w:rsid w:val="1A930EF5"/>
    <w:rsid w:val="1A9354DB"/>
    <w:rsid w:val="1AAD0FC1"/>
    <w:rsid w:val="1AAD248D"/>
    <w:rsid w:val="1AC11F06"/>
    <w:rsid w:val="1AE238A6"/>
    <w:rsid w:val="1AF370ED"/>
    <w:rsid w:val="1AF53044"/>
    <w:rsid w:val="1AFE5477"/>
    <w:rsid w:val="1AFF078A"/>
    <w:rsid w:val="1B0C559F"/>
    <w:rsid w:val="1B121581"/>
    <w:rsid w:val="1B2D5678"/>
    <w:rsid w:val="1B542D7A"/>
    <w:rsid w:val="1B601C65"/>
    <w:rsid w:val="1B631991"/>
    <w:rsid w:val="1B734D5C"/>
    <w:rsid w:val="1B93725A"/>
    <w:rsid w:val="1B98469D"/>
    <w:rsid w:val="1BA84479"/>
    <w:rsid w:val="1BAA2ED2"/>
    <w:rsid w:val="1BB02AA0"/>
    <w:rsid w:val="1BB13293"/>
    <w:rsid w:val="1BC814F3"/>
    <w:rsid w:val="1BCD4A66"/>
    <w:rsid w:val="1BD6553D"/>
    <w:rsid w:val="1BDB2164"/>
    <w:rsid w:val="1BDE2883"/>
    <w:rsid w:val="1BEB0073"/>
    <w:rsid w:val="1BEF3A6C"/>
    <w:rsid w:val="1C004178"/>
    <w:rsid w:val="1C397355"/>
    <w:rsid w:val="1C3A3714"/>
    <w:rsid w:val="1C5D11C3"/>
    <w:rsid w:val="1C744D56"/>
    <w:rsid w:val="1C7D4CB4"/>
    <w:rsid w:val="1CB03FE0"/>
    <w:rsid w:val="1CDF0421"/>
    <w:rsid w:val="1CEE4B08"/>
    <w:rsid w:val="1D014A37"/>
    <w:rsid w:val="1D175E0D"/>
    <w:rsid w:val="1D293954"/>
    <w:rsid w:val="1D350989"/>
    <w:rsid w:val="1D4407E5"/>
    <w:rsid w:val="1D4806BC"/>
    <w:rsid w:val="1D4C727F"/>
    <w:rsid w:val="1D666D95"/>
    <w:rsid w:val="1D6C348C"/>
    <w:rsid w:val="1D70551D"/>
    <w:rsid w:val="1D71461D"/>
    <w:rsid w:val="1D7F0A6F"/>
    <w:rsid w:val="1D826775"/>
    <w:rsid w:val="1D976F4E"/>
    <w:rsid w:val="1D981CC2"/>
    <w:rsid w:val="1DA31A77"/>
    <w:rsid w:val="1DAF24EA"/>
    <w:rsid w:val="1DBB6019"/>
    <w:rsid w:val="1DC01597"/>
    <w:rsid w:val="1DD27F86"/>
    <w:rsid w:val="1DD937A9"/>
    <w:rsid w:val="1DDD5FDB"/>
    <w:rsid w:val="1DDE692B"/>
    <w:rsid w:val="1DF779ED"/>
    <w:rsid w:val="1E0366E4"/>
    <w:rsid w:val="1E253E9A"/>
    <w:rsid w:val="1E304EEF"/>
    <w:rsid w:val="1E4E1D03"/>
    <w:rsid w:val="1E4F1475"/>
    <w:rsid w:val="1E622558"/>
    <w:rsid w:val="1E624322"/>
    <w:rsid w:val="1E6F43DA"/>
    <w:rsid w:val="1E735A2C"/>
    <w:rsid w:val="1E85324A"/>
    <w:rsid w:val="1E882ABA"/>
    <w:rsid w:val="1E963FB8"/>
    <w:rsid w:val="1EA6491B"/>
    <w:rsid w:val="1ED544D5"/>
    <w:rsid w:val="1EE019A3"/>
    <w:rsid w:val="1EEC1102"/>
    <w:rsid w:val="1F0A08B1"/>
    <w:rsid w:val="1F1756EC"/>
    <w:rsid w:val="1FAE5D19"/>
    <w:rsid w:val="1FB06E2D"/>
    <w:rsid w:val="1FB82A1C"/>
    <w:rsid w:val="1FBC7D9F"/>
    <w:rsid w:val="1FCB0B65"/>
    <w:rsid w:val="1FCD0A84"/>
    <w:rsid w:val="1FD9439E"/>
    <w:rsid w:val="2001472C"/>
    <w:rsid w:val="200A3A07"/>
    <w:rsid w:val="2023790B"/>
    <w:rsid w:val="203B2B3A"/>
    <w:rsid w:val="203D5420"/>
    <w:rsid w:val="20596EE6"/>
    <w:rsid w:val="208A0FEC"/>
    <w:rsid w:val="208A1BE4"/>
    <w:rsid w:val="209E60FD"/>
    <w:rsid w:val="209F6845"/>
    <w:rsid w:val="20B52A86"/>
    <w:rsid w:val="20B65C9E"/>
    <w:rsid w:val="20B9542D"/>
    <w:rsid w:val="20DE2847"/>
    <w:rsid w:val="20E26732"/>
    <w:rsid w:val="20E51212"/>
    <w:rsid w:val="20EB7906"/>
    <w:rsid w:val="20F669B0"/>
    <w:rsid w:val="20F7254C"/>
    <w:rsid w:val="2105635C"/>
    <w:rsid w:val="21102A49"/>
    <w:rsid w:val="21115230"/>
    <w:rsid w:val="21124499"/>
    <w:rsid w:val="21134B3E"/>
    <w:rsid w:val="211C3A1C"/>
    <w:rsid w:val="216A406C"/>
    <w:rsid w:val="216C5203"/>
    <w:rsid w:val="216D6770"/>
    <w:rsid w:val="217378A3"/>
    <w:rsid w:val="21792E05"/>
    <w:rsid w:val="21903690"/>
    <w:rsid w:val="21983295"/>
    <w:rsid w:val="219E2041"/>
    <w:rsid w:val="21AD399F"/>
    <w:rsid w:val="21CC09CA"/>
    <w:rsid w:val="21DA229E"/>
    <w:rsid w:val="21DF40A1"/>
    <w:rsid w:val="21F05A7F"/>
    <w:rsid w:val="22105C22"/>
    <w:rsid w:val="222F26CF"/>
    <w:rsid w:val="2233393B"/>
    <w:rsid w:val="225F2408"/>
    <w:rsid w:val="227C4964"/>
    <w:rsid w:val="227F6C94"/>
    <w:rsid w:val="228213E7"/>
    <w:rsid w:val="229618D6"/>
    <w:rsid w:val="22A7590B"/>
    <w:rsid w:val="22AA7723"/>
    <w:rsid w:val="22B4528F"/>
    <w:rsid w:val="22D16A5E"/>
    <w:rsid w:val="22D838CF"/>
    <w:rsid w:val="22E444B8"/>
    <w:rsid w:val="22E63B6F"/>
    <w:rsid w:val="22EA7B20"/>
    <w:rsid w:val="22EB141E"/>
    <w:rsid w:val="22F825DB"/>
    <w:rsid w:val="22FD20FA"/>
    <w:rsid w:val="230D78D6"/>
    <w:rsid w:val="231F77C7"/>
    <w:rsid w:val="232C0139"/>
    <w:rsid w:val="232E7D6A"/>
    <w:rsid w:val="2332720B"/>
    <w:rsid w:val="23374475"/>
    <w:rsid w:val="233B0914"/>
    <w:rsid w:val="234B4BA4"/>
    <w:rsid w:val="234E6301"/>
    <w:rsid w:val="23592A54"/>
    <w:rsid w:val="23752C79"/>
    <w:rsid w:val="237C59BB"/>
    <w:rsid w:val="2383244E"/>
    <w:rsid w:val="238815B0"/>
    <w:rsid w:val="23A777BF"/>
    <w:rsid w:val="23AA2A9E"/>
    <w:rsid w:val="23B100DE"/>
    <w:rsid w:val="23BC14BC"/>
    <w:rsid w:val="23BF2464"/>
    <w:rsid w:val="23C6058D"/>
    <w:rsid w:val="23EB3B50"/>
    <w:rsid w:val="23F3488A"/>
    <w:rsid w:val="2406102D"/>
    <w:rsid w:val="2419704D"/>
    <w:rsid w:val="243B3EB7"/>
    <w:rsid w:val="244119C2"/>
    <w:rsid w:val="24516953"/>
    <w:rsid w:val="24551FD1"/>
    <w:rsid w:val="246A0F18"/>
    <w:rsid w:val="246B6A3F"/>
    <w:rsid w:val="246E3236"/>
    <w:rsid w:val="247474EF"/>
    <w:rsid w:val="24AB32DF"/>
    <w:rsid w:val="24BD3AED"/>
    <w:rsid w:val="24C31A17"/>
    <w:rsid w:val="24C60186"/>
    <w:rsid w:val="24C6775F"/>
    <w:rsid w:val="24D63087"/>
    <w:rsid w:val="25037DCE"/>
    <w:rsid w:val="25075542"/>
    <w:rsid w:val="250C4825"/>
    <w:rsid w:val="25115838"/>
    <w:rsid w:val="251304A2"/>
    <w:rsid w:val="251A588B"/>
    <w:rsid w:val="2521051A"/>
    <w:rsid w:val="252F5CBE"/>
    <w:rsid w:val="252F6D5F"/>
    <w:rsid w:val="254D0EB9"/>
    <w:rsid w:val="2554099F"/>
    <w:rsid w:val="25602216"/>
    <w:rsid w:val="256F2A8D"/>
    <w:rsid w:val="25701C27"/>
    <w:rsid w:val="258F4B16"/>
    <w:rsid w:val="25A22B14"/>
    <w:rsid w:val="25A315A3"/>
    <w:rsid w:val="25A7235C"/>
    <w:rsid w:val="25A93CC2"/>
    <w:rsid w:val="25AB5124"/>
    <w:rsid w:val="25B22AFD"/>
    <w:rsid w:val="25B406FF"/>
    <w:rsid w:val="25BA1A2C"/>
    <w:rsid w:val="25D043BC"/>
    <w:rsid w:val="25E1345C"/>
    <w:rsid w:val="25F0369F"/>
    <w:rsid w:val="25F628C4"/>
    <w:rsid w:val="26060955"/>
    <w:rsid w:val="261F72E0"/>
    <w:rsid w:val="26202AAD"/>
    <w:rsid w:val="262346C0"/>
    <w:rsid w:val="26327B15"/>
    <w:rsid w:val="26334D6D"/>
    <w:rsid w:val="2640356F"/>
    <w:rsid w:val="26404627"/>
    <w:rsid w:val="264C6FBD"/>
    <w:rsid w:val="264E443C"/>
    <w:rsid w:val="266C349F"/>
    <w:rsid w:val="26767805"/>
    <w:rsid w:val="267B6C2B"/>
    <w:rsid w:val="2684187D"/>
    <w:rsid w:val="269C1CEA"/>
    <w:rsid w:val="26CB1A16"/>
    <w:rsid w:val="26F942CB"/>
    <w:rsid w:val="27035654"/>
    <w:rsid w:val="271A6FB4"/>
    <w:rsid w:val="27205B2B"/>
    <w:rsid w:val="27265F8B"/>
    <w:rsid w:val="272A0E33"/>
    <w:rsid w:val="272A5FB2"/>
    <w:rsid w:val="273536E6"/>
    <w:rsid w:val="273E5DB4"/>
    <w:rsid w:val="27464E08"/>
    <w:rsid w:val="274A6DDF"/>
    <w:rsid w:val="275E755E"/>
    <w:rsid w:val="2767225B"/>
    <w:rsid w:val="276830CB"/>
    <w:rsid w:val="27725AE6"/>
    <w:rsid w:val="277609EB"/>
    <w:rsid w:val="278A18D2"/>
    <w:rsid w:val="27A26A64"/>
    <w:rsid w:val="27AA2C77"/>
    <w:rsid w:val="27B25CEA"/>
    <w:rsid w:val="27CA31AC"/>
    <w:rsid w:val="27D03788"/>
    <w:rsid w:val="27D668C5"/>
    <w:rsid w:val="27D9637B"/>
    <w:rsid w:val="27F966F1"/>
    <w:rsid w:val="280478D6"/>
    <w:rsid w:val="28123DA1"/>
    <w:rsid w:val="284B1209"/>
    <w:rsid w:val="28522780"/>
    <w:rsid w:val="288B25DE"/>
    <w:rsid w:val="28BF3904"/>
    <w:rsid w:val="28C72497"/>
    <w:rsid w:val="28D360C1"/>
    <w:rsid w:val="28D73DEB"/>
    <w:rsid w:val="28D77DC3"/>
    <w:rsid w:val="28F91A39"/>
    <w:rsid w:val="28FF33F5"/>
    <w:rsid w:val="29235B3A"/>
    <w:rsid w:val="294B4B4D"/>
    <w:rsid w:val="29605B23"/>
    <w:rsid w:val="29623A1D"/>
    <w:rsid w:val="29717868"/>
    <w:rsid w:val="298A0536"/>
    <w:rsid w:val="29AC0406"/>
    <w:rsid w:val="29B5109E"/>
    <w:rsid w:val="29C37FBC"/>
    <w:rsid w:val="29DA6B40"/>
    <w:rsid w:val="2A036979"/>
    <w:rsid w:val="2A824925"/>
    <w:rsid w:val="2A84522F"/>
    <w:rsid w:val="2AA4277F"/>
    <w:rsid w:val="2AC222E0"/>
    <w:rsid w:val="2AD81AEC"/>
    <w:rsid w:val="2ADF3CE2"/>
    <w:rsid w:val="2AE95996"/>
    <w:rsid w:val="2B03789E"/>
    <w:rsid w:val="2B4C581C"/>
    <w:rsid w:val="2B4E732B"/>
    <w:rsid w:val="2B590F2D"/>
    <w:rsid w:val="2B642979"/>
    <w:rsid w:val="2B6A1916"/>
    <w:rsid w:val="2B6D7540"/>
    <w:rsid w:val="2B842931"/>
    <w:rsid w:val="2B881263"/>
    <w:rsid w:val="2B8D60B1"/>
    <w:rsid w:val="2BA94A1C"/>
    <w:rsid w:val="2BB40375"/>
    <w:rsid w:val="2BB56560"/>
    <w:rsid w:val="2BB708BD"/>
    <w:rsid w:val="2BCB3BBA"/>
    <w:rsid w:val="2BE7456D"/>
    <w:rsid w:val="2BE83786"/>
    <w:rsid w:val="2BE956E1"/>
    <w:rsid w:val="2BEE1BAF"/>
    <w:rsid w:val="2C18302D"/>
    <w:rsid w:val="2C1A50E5"/>
    <w:rsid w:val="2C1D24D1"/>
    <w:rsid w:val="2C336F38"/>
    <w:rsid w:val="2C3A3F1C"/>
    <w:rsid w:val="2C506C46"/>
    <w:rsid w:val="2C5F5583"/>
    <w:rsid w:val="2C610F9B"/>
    <w:rsid w:val="2C722C06"/>
    <w:rsid w:val="2C771401"/>
    <w:rsid w:val="2C9A6113"/>
    <w:rsid w:val="2C9E1BF4"/>
    <w:rsid w:val="2CA822FA"/>
    <w:rsid w:val="2CC85B24"/>
    <w:rsid w:val="2CD33240"/>
    <w:rsid w:val="2CD549AD"/>
    <w:rsid w:val="2CDE0B71"/>
    <w:rsid w:val="2CFE5F14"/>
    <w:rsid w:val="2D087964"/>
    <w:rsid w:val="2D1E4F96"/>
    <w:rsid w:val="2D367E96"/>
    <w:rsid w:val="2D3A16A4"/>
    <w:rsid w:val="2D4B4662"/>
    <w:rsid w:val="2D5A7A44"/>
    <w:rsid w:val="2D6F3C91"/>
    <w:rsid w:val="2D885FB0"/>
    <w:rsid w:val="2D890CD5"/>
    <w:rsid w:val="2DBA45BF"/>
    <w:rsid w:val="2DBB6A15"/>
    <w:rsid w:val="2DED648E"/>
    <w:rsid w:val="2DFF37AB"/>
    <w:rsid w:val="2E045F3A"/>
    <w:rsid w:val="2E0559B4"/>
    <w:rsid w:val="2E1168A9"/>
    <w:rsid w:val="2E117AD7"/>
    <w:rsid w:val="2E17533E"/>
    <w:rsid w:val="2E1D349F"/>
    <w:rsid w:val="2E2A39CF"/>
    <w:rsid w:val="2E482812"/>
    <w:rsid w:val="2E4C697C"/>
    <w:rsid w:val="2E5A1FFE"/>
    <w:rsid w:val="2E5B353C"/>
    <w:rsid w:val="2E615CDF"/>
    <w:rsid w:val="2E6E5AA9"/>
    <w:rsid w:val="2E8B02C4"/>
    <w:rsid w:val="2E964979"/>
    <w:rsid w:val="2E99384E"/>
    <w:rsid w:val="2E9A7907"/>
    <w:rsid w:val="2EA7164B"/>
    <w:rsid w:val="2EAE5B84"/>
    <w:rsid w:val="2EC13E2B"/>
    <w:rsid w:val="2ED53072"/>
    <w:rsid w:val="2EE4791E"/>
    <w:rsid w:val="2F0055D5"/>
    <w:rsid w:val="2F017C73"/>
    <w:rsid w:val="2F097064"/>
    <w:rsid w:val="2F165381"/>
    <w:rsid w:val="2F175BAC"/>
    <w:rsid w:val="2F193000"/>
    <w:rsid w:val="2F195A15"/>
    <w:rsid w:val="2F2F7552"/>
    <w:rsid w:val="2F3B32FA"/>
    <w:rsid w:val="2F4475F2"/>
    <w:rsid w:val="2F462582"/>
    <w:rsid w:val="2F7B5787"/>
    <w:rsid w:val="2F8161F0"/>
    <w:rsid w:val="2F8452BB"/>
    <w:rsid w:val="2F8856E8"/>
    <w:rsid w:val="2F931F3E"/>
    <w:rsid w:val="2F9C5AF8"/>
    <w:rsid w:val="2FA1232D"/>
    <w:rsid w:val="2FA20543"/>
    <w:rsid w:val="2FB5399F"/>
    <w:rsid w:val="2FBB2F70"/>
    <w:rsid w:val="2FF24B3E"/>
    <w:rsid w:val="2FFA12C9"/>
    <w:rsid w:val="2FFA3A98"/>
    <w:rsid w:val="300246FB"/>
    <w:rsid w:val="300541EB"/>
    <w:rsid w:val="30180C70"/>
    <w:rsid w:val="303F6FFD"/>
    <w:rsid w:val="30554766"/>
    <w:rsid w:val="306453B6"/>
    <w:rsid w:val="30687D84"/>
    <w:rsid w:val="30793B1F"/>
    <w:rsid w:val="307A6406"/>
    <w:rsid w:val="30991CC7"/>
    <w:rsid w:val="309D6BE7"/>
    <w:rsid w:val="30B009C8"/>
    <w:rsid w:val="30B01A9A"/>
    <w:rsid w:val="30B57283"/>
    <w:rsid w:val="30BA6B3E"/>
    <w:rsid w:val="30E96C14"/>
    <w:rsid w:val="30EB003C"/>
    <w:rsid w:val="30FA3624"/>
    <w:rsid w:val="31127C75"/>
    <w:rsid w:val="3114107D"/>
    <w:rsid w:val="31392548"/>
    <w:rsid w:val="31533344"/>
    <w:rsid w:val="316F625B"/>
    <w:rsid w:val="31705EE7"/>
    <w:rsid w:val="317B2CF8"/>
    <w:rsid w:val="31A1797F"/>
    <w:rsid w:val="31A65132"/>
    <w:rsid w:val="31A6555A"/>
    <w:rsid w:val="31B87642"/>
    <w:rsid w:val="31C00EF8"/>
    <w:rsid w:val="31CC5364"/>
    <w:rsid w:val="31D623CF"/>
    <w:rsid w:val="31E050B0"/>
    <w:rsid w:val="31E22A36"/>
    <w:rsid w:val="31F2254D"/>
    <w:rsid w:val="320D4E6E"/>
    <w:rsid w:val="321326A9"/>
    <w:rsid w:val="321E3A0A"/>
    <w:rsid w:val="322E4BAF"/>
    <w:rsid w:val="322F3FB8"/>
    <w:rsid w:val="323413C5"/>
    <w:rsid w:val="323572F6"/>
    <w:rsid w:val="323963CE"/>
    <w:rsid w:val="323E0A30"/>
    <w:rsid w:val="3240150B"/>
    <w:rsid w:val="3246608B"/>
    <w:rsid w:val="324B3E79"/>
    <w:rsid w:val="325167B6"/>
    <w:rsid w:val="32560CAC"/>
    <w:rsid w:val="326266B4"/>
    <w:rsid w:val="32674CE9"/>
    <w:rsid w:val="32690915"/>
    <w:rsid w:val="3273120E"/>
    <w:rsid w:val="32753D0B"/>
    <w:rsid w:val="327C3F6F"/>
    <w:rsid w:val="327F7554"/>
    <w:rsid w:val="32AC2D2D"/>
    <w:rsid w:val="32B60A23"/>
    <w:rsid w:val="32C76AFB"/>
    <w:rsid w:val="32D2372D"/>
    <w:rsid w:val="32DB2081"/>
    <w:rsid w:val="32E14A9C"/>
    <w:rsid w:val="32E32315"/>
    <w:rsid w:val="32F42D9E"/>
    <w:rsid w:val="32FE389F"/>
    <w:rsid w:val="3301513E"/>
    <w:rsid w:val="330A035B"/>
    <w:rsid w:val="330A1D37"/>
    <w:rsid w:val="333D477F"/>
    <w:rsid w:val="3346273F"/>
    <w:rsid w:val="334819F6"/>
    <w:rsid w:val="33504B51"/>
    <w:rsid w:val="335D3F73"/>
    <w:rsid w:val="33831376"/>
    <w:rsid w:val="33831403"/>
    <w:rsid w:val="338A3D83"/>
    <w:rsid w:val="33956234"/>
    <w:rsid w:val="33956A0B"/>
    <w:rsid w:val="33A10D88"/>
    <w:rsid w:val="33AA1058"/>
    <w:rsid w:val="33AF6CE8"/>
    <w:rsid w:val="33BA52ED"/>
    <w:rsid w:val="33C1005A"/>
    <w:rsid w:val="33EB1C56"/>
    <w:rsid w:val="340A02ED"/>
    <w:rsid w:val="34107EC4"/>
    <w:rsid w:val="341113B0"/>
    <w:rsid w:val="341B3C0A"/>
    <w:rsid w:val="342B60E5"/>
    <w:rsid w:val="343B7289"/>
    <w:rsid w:val="344C36D7"/>
    <w:rsid w:val="34733E19"/>
    <w:rsid w:val="348222AE"/>
    <w:rsid w:val="34873421"/>
    <w:rsid w:val="3491604D"/>
    <w:rsid w:val="34A17D4A"/>
    <w:rsid w:val="34C1512F"/>
    <w:rsid w:val="34CE54F3"/>
    <w:rsid w:val="34CF4905"/>
    <w:rsid w:val="34D4418C"/>
    <w:rsid w:val="34DD4521"/>
    <w:rsid w:val="34F91ACC"/>
    <w:rsid w:val="35031DA7"/>
    <w:rsid w:val="350D23A0"/>
    <w:rsid w:val="35243C45"/>
    <w:rsid w:val="35414E0B"/>
    <w:rsid w:val="3545680D"/>
    <w:rsid w:val="35905D41"/>
    <w:rsid w:val="35B17626"/>
    <w:rsid w:val="35BB3E7D"/>
    <w:rsid w:val="35D6028F"/>
    <w:rsid w:val="35E74616"/>
    <w:rsid w:val="35EB69CC"/>
    <w:rsid w:val="35EE30CD"/>
    <w:rsid w:val="35F77C74"/>
    <w:rsid w:val="35FE3BB6"/>
    <w:rsid w:val="36035EE7"/>
    <w:rsid w:val="360867F6"/>
    <w:rsid w:val="360D6AC4"/>
    <w:rsid w:val="36160F00"/>
    <w:rsid w:val="36264A5B"/>
    <w:rsid w:val="36272AAF"/>
    <w:rsid w:val="36452A76"/>
    <w:rsid w:val="36455341"/>
    <w:rsid w:val="365A29B6"/>
    <w:rsid w:val="36687924"/>
    <w:rsid w:val="36717D84"/>
    <w:rsid w:val="36845780"/>
    <w:rsid w:val="3689036D"/>
    <w:rsid w:val="368A323C"/>
    <w:rsid w:val="36A84446"/>
    <w:rsid w:val="36AC2179"/>
    <w:rsid w:val="36B85A18"/>
    <w:rsid w:val="36BE50F4"/>
    <w:rsid w:val="36C6432F"/>
    <w:rsid w:val="36E42EB5"/>
    <w:rsid w:val="36EC6637"/>
    <w:rsid w:val="36FA1069"/>
    <w:rsid w:val="370A058B"/>
    <w:rsid w:val="37166CDE"/>
    <w:rsid w:val="3734069D"/>
    <w:rsid w:val="37465815"/>
    <w:rsid w:val="3747333B"/>
    <w:rsid w:val="37495673"/>
    <w:rsid w:val="374B1646"/>
    <w:rsid w:val="37515F68"/>
    <w:rsid w:val="375810A4"/>
    <w:rsid w:val="376A42C6"/>
    <w:rsid w:val="377834E6"/>
    <w:rsid w:val="3782347A"/>
    <w:rsid w:val="379160EA"/>
    <w:rsid w:val="37A8604A"/>
    <w:rsid w:val="37A934D2"/>
    <w:rsid w:val="37BC3392"/>
    <w:rsid w:val="37C103D6"/>
    <w:rsid w:val="37E529E9"/>
    <w:rsid w:val="37ED4F7F"/>
    <w:rsid w:val="37FE6E39"/>
    <w:rsid w:val="38055562"/>
    <w:rsid w:val="381572B8"/>
    <w:rsid w:val="38393E83"/>
    <w:rsid w:val="38536701"/>
    <w:rsid w:val="38587EAA"/>
    <w:rsid w:val="385C6972"/>
    <w:rsid w:val="385E3204"/>
    <w:rsid w:val="387A1DB3"/>
    <w:rsid w:val="388B11B0"/>
    <w:rsid w:val="38AF73EA"/>
    <w:rsid w:val="38B44A00"/>
    <w:rsid w:val="38B873E2"/>
    <w:rsid w:val="38E45070"/>
    <w:rsid w:val="38F67F51"/>
    <w:rsid w:val="39044BAD"/>
    <w:rsid w:val="391A778D"/>
    <w:rsid w:val="39273424"/>
    <w:rsid w:val="394A2C6F"/>
    <w:rsid w:val="39535FC7"/>
    <w:rsid w:val="3958001D"/>
    <w:rsid w:val="396B3311"/>
    <w:rsid w:val="39785A2E"/>
    <w:rsid w:val="397B107A"/>
    <w:rsid w:val="39880367"/>
    <w:rsid w:val="398919E9"/>
    <w:rsid w:val="39987E7E"/>
    <w:rsid w:val="39AD3B91"/>
    <w:rsid w:val="39C12F31"/>
    <w:rsid w:val="39C973B3"/>
    <w:rsid w:val="39ED0D6D"/>
    <w:rsid w:val="39EF7F92"/>
    <w:rsid w:val="3A1535FE"/>
    <w:rsid w:val="3A160420"/>
    <w:rsid w:val="3A2C61C1"/>
    <w:rsid w:val="3A3A057F"/>
    <w:rsid w:val="3A8B1558"/>
    <w:rsid w:val="3A964F46"/>
    <w:rsid w:val="3A9E400B"/>
    <w:rsid w:val="3AB40CE8"/>
    <w:rsid w:val="3ADF4C65"/>
    <w:rsid w:val="3AEF1480"/>
    <w:rsid w:val="3AF92B9E"/>
    <w:rsid w:val="3B027E69"/>
    <w:rsid w:val="3B6808F8"/>
    <w:rsid w:val="3B6B2D07"/>
    <w:rsid w:val="3B6B3A9C"/>
    <w:rsid w:val="3B6C58F0"/>
    <w:rsid w:val="3B7261A2"/>
    <w:rsid w:val="3B7B66FA"/>
    <w:rsid w:val="3B84690C"/>
    <w:rsid w:val="3B9C3C56"/>
    <w:rsid w:val="3BB949C2"/>
    <w:rsid w:val="3BC14543"/>
    <w:rsid w:val="3BC1657B"/>
    <w:rsid w:val="3BE316E1"/>
    <w:rsid w:val="3BE45A1E"/>
    <w:rsid w:val="3BEB4966"/>
    <w:rsid w:val="3BF31BF6"/>
    <w:rsid w:val="3BFF5F92"/>
    <w:rsid w:val="3C3D58FC"/>
    <w:rsid w:val="3C3E1501"/>
    <w:rsid w:val="3C491519"/>
    <w:rsid w:val="3C4B2FAD"/>
    <w:rsid w:val="3C823E34"/>
    <w:rsid w:val="3C872384"/>
    <w:rsid w:val="3C9D5A84"/>
    <w:rsid w:val="3CBE6029"/>
    <w:rsid w:val="3CCF2956"/>
    <w:rsid w:val="3CD411CD"/>
    <w:rsid w:val="3CD87AFA"/>
    <w:rsid w:val="3CD91AB9"/>
    <w:rsid w:val="3CE5162C"/>
    <w:rsid w:val="3CE85EE2"/>
    <w:rsid w:val="3CF41DDE"/>
    <w:rsid w:val="3CF96EA3"/>
    <w:rsid w:val="3D1122D9"/>
    <w:rsid w:val="3D12298F"/>
    <w:rsid w:val="3D192669"/>
    <w:rsid w:val="3D1C7E93"/>
    <w:rsid w:val="3D3B15B9"/>
    <w:rsid w:val="3D4225DB"/>
    <w:rsid w:val="3D4C4C97"/>
    <w:rsid w:val="3D501BC3"/>
    <w:rsid w:val="3D540560"/>
    <w:rsid w:val="3D5E143C"/>
    <w:rsid w:val="3D5E2590"/>
    <w:rsid w:val="3D647F2A"/>
    <w:rsid w:val="3D6F5BDB"/>
    <w:rsid w:val="3D7911CF"/>
    <w:rsid w:val="3D824ED6"/>
    <w:rsid w:val="3D8A7708"/>
    <w:rsid w:val="3D9546B3"/>
    <w:rsid w:val="3D9F5C7F"/>
    <w:rsid w:val="3DA212CB"/>
    <w:rsid w:val="3DB86D41"/>
    <w:rsid w:val="3DBD1AD6"/>
    <w:rsid w:val="3DE14523"/>
    <w:rsid w:val="3DF925C8"/>
    <w:rsid w:val="3E171E42"/>
    <w:rsid w:val="3E1D6BA4"/>
    <w:rsid w:val="3E384D3D"/>
    <w:rsid w:val="3E520EF9"/>
    <w:rsid w:val="3E573E64"/>
    <w:rsid w:val="3E612F34"/>
    <w:rsid w:val="3E76777E"/>
    <w:rsid w:val="3E8949ED"/>
    <w:rsid w:val="3E9A6446"/>
    <w:rsid w:val="3E9B4698"/>
    <w:rsid w:val="3EA730F9"/>
    <w:rsid w:val="3EAA423E"/>
    <w:rsid w:val="3EB219E2"/>
    <w:rsid w:val="3EB402B4"/>
    <w:rsid w:val="3EC309B7"/>
    <w:rsid w:val="3ECB6600"/>
    <w:rsid w:val="3EE55509"/>
    <w:rsid w:val="3EEE0DEF"/>
    <w:rsid w:val="3EF20610"/>
    <w:rsid w:val="3EF70D0A"/>
    <w:rsid w:val="3EF72EC9"/>
    <w:rsid w:val="3EFD2FB4"/>
    <w:rsid w:val="3F055974"/>
    <w:rsid w:val="3F083A54"/>
    <w:rsid w:val="3F385E31"/>
    <w:rsid w:val="3F467593"/>
    <w:rsid w:val="3F515415"/>
    <w:rsid w:val="3F617E0A"/>
    <w:rsid w:val="3F6958BC"/>
    <w:rsid w:val="3F8668E2"/>
    <w:rsid w:val="3F8844F1"/>
    <w:rsid w:val="3F987996"/>
    <w:rsid w:val="3FA255B3"/>
    <w:rsid w:val="3FBD4F5B"/>
    <w:rsid w:val="3FC44472"/>
    <w:rsid w:val="3FD84629"/>
    <w:rsid w:val="400D4F69"/>
    <w:rsid w:val="4022602E"/>
    <w:rsid w:val="40661121"/>
    <w:rsid w:val="406E5EF3"/>
    <w:rsid w:val="406F128D"/>
    <w:rsid w:val="40743A87"/>
    <w:rsid w:val="40763B34"/>
    <w:rsid w:val="407F77F1"/>
    <w:rsid w:val="40935BB3"/>
    <w:rsid w:val="40A2785A"/>
    <w:rsid w:val="40B2745F"/>
    <w:rsid w:val="40D70761"/>
    <w:rsid w:val="40E7064C"/>
    <w:rsid w:val="40F55CC6"/>
    <w:rsid w:val="40F85993"/>
    <w:rsid w:val="410A340F"/>
    <w:rsid w:val="410F4E53"/>
    <w:rsid w:val="41154A97"/>
    <w:rsid w:val="4119041B"/>
    <w:rsid w:val="412D6014"/>
    <w:rsid w:val="4132693C"/>
    <w:rsid w:val="414134BD"/>
    <w:rsid w:val="414C7ECC"/>
    <w:rsid w:val="414E240B"/>
    <w:rsid w:val="415E19AD"/>
    <w:rsid w:val="415E313C"/>
    <w:rsid w:val="41A3369B"/>
    <w:rsid w:val="41AC2B40"/>
    <w:rsid w:val="41B24C4F"/>
    <w:rsid w:val="41CD13FD"/>
    <w:rsid w:val="41DB454C"/>
    <w:rsid w:val="41DC0929"/>
    <w:rsid w:val="41E474ED"/>
    <w:rsid w:val="41F25878"/>
    <w:rsid w:val="41F405DF"/>
    <w:rsid w:val="420C6134"/>
    <w:rsid w:val="422E6094"/>
    <w:rsid w:val="422F7D49"/>
    <w:rsid w:val="4230127B"/>
    <w:rsid w:val="423821FE"/>
    <w:rsid w:val="42411497"/>
    <w:rsid w:val="426113CD"/>
    <w:rsid w:val="42852229"/>
    <w:rsid w:val="428B79C2"/>
    <w:rsid w:val="42927B60"/>
    <w:rsid w:val="42997141"/>
    <w:rsid w:val="42B52A5A"/>
    <w:rsid w:val="42BB5A65"/>
    <w:rsid w:val="42C47367"/>
    <w:rsid w:val="42F56341"/>
    <w:rsid w:val="4312153B"/>
    <w:rsid w:val="43201F2F"/>
    <w:rsid w:val="43207F29"/>
    <w:rsid w:val="43251AA8"/>
    <w:rsid w:val="433A3D54"/>
    <w:rsid w:val="436839EB"/>
    <w:rsid w:val="436C6FFF"/>
    <w:rsid w:val="4371578D"/>
    <w:rsid w:val="438B5990"/>
    <w:rsid w:val="43B27935"/>
    <w:rsid w:val="43B7341D"/>
    <w:rsid w:val="43BA4D4F"/>
    <w:rsid w:val="43F6291D"/>
    <w:rsid w:val="43FB1735"/>
    <w:rsid w:val="440D63F0"/>
    <w:rsid w:val="440E12B2"/>
    <w:rsid w:val="443426E9"/>
    <w:rsid w:val="445539FA"/>
    <w:rsid w:val="446F2D4A"/>
    <w:rsid w:val="44741DB7"/>
    <w:rsid w:val="447D44D3"/>
    <w:rsid w:val="447E5E2A"/>
    <w:rsid w:val="44841EBD"/>
    <w:rsid w:val="4488274F"/>
    <w:rsid w:val="44953AFE"/>
    <w:rsid w:val="449D243B"/>
    <w:rsid w:val="44C05078"/>
    <w:rsid w:val="44C522AB"/>
    <w:rsid w:val="44DA134B"/>
    <w:rsid w:val="44DE1D54"/>
    <w:rsid w:val="4511217C"/>
    <w:rsid w:val="45114A51"/>
    <w:rsid w:val="451259F2"/>
    <w:rsid w:val="452263BE"/>
    <w:rsid w:val="45240E10"/>
    <w:rsid w:val="45280308"/>
    <w:rsid w:val="452E0344"/>
    <w:rsid w:val="4534265D"/>
    <w:rsid w:val="45593449"/>
    <w:rsid w:val="456E5B41"/>
    <w:rsid w:val="456F631B"/>
    <w:rsid w:val="45702958"/>
    <w:rsid w:val="45793CAC"/>
    <w:rsid w:val="45917DF8"/>
    <w:rsid w:val="45AB480C"/>
    <w:rsid w:val="45B6495D"/>
    <w:rsid w:val="45C738DC"/>
    <w:rsid w:val="45D941BB"/>
    <w:rsid w:val="45E3036C"/>
    <w:rsid w:val="45EA380F"/>
    <w:rsid w:val="45F65C17"/>
    <w:rsid w:val="460022EF"/>
    <w:rsid w:val="461611FF"/>
    <w:rsid w:val="46197B2C"/>
    <w:rsid w:val="461C1E7F"/>
    <w:rsid w:val="46302237"/>
    <w:rsid w:val="46431172"/>
    <w:rsid w:val="4648420D"/>
    <w:rsid w:val="46491686"/>
    <w:rsid w:val="46696A79"/>
    <w:rsid w:val="46955A09"/>
    <w:rsid w:val="469C0B8D"/>
    <w:rsid w:val="46A14C12"/>
    <w:rsid w:val="46A37611"/>
    <w:rsid w:val="46B03AF2"/>
    <w:rsid w:val="46B100E9"/>
    <w:rsid w:val="46DA1AD6"/>
    <w:rsid w:val="46DC2184"/>
    <w:rsid w:val="46E90656"/>
    <w:rsid w:val="4724163E"/>
    <w:rsid w:val="47264769"/>
    <w:rsid w:val="472B3327"/>
    <w:rsid w:val="474D2E3F"/>
    <w:rsid w:val="4760647F"/>
    <w:rsid w:val="47633BD9"/>
    <w:rsid w:val="47652830"/>
    <w:rsid w:val="477C3E4E"/>
    <w:rsid w:val="47805912"/>
    <w:rsid w:val="47860F1E"/>
    <w:rsid w:val="4794342F"/>
    <w:rsid w:val="479E4EDD"/>
    <w:rsid w:val="47A829EE"/>
    <w:rsid w:val="47A866C0"/>
    <w:rsid w:val="47A91A8B"/>
    <w:rsid w:val="47BC567F"/>
    <w:rsid w:val="47CF53B3"/>
    <w:rsid w:val="47DD0DA2"/>
    <w:rsid w:val="47F53890"/>
    <w:rsid w:val="48084421"/>
    <w:rsid w:val="483D231C"/>
    <w:rsid w:val="48647E91"/>
    <w:rsid w:val="48651703"/>
    <w:rsid w:val="48652624"/>
    <w:rsid w:val="48830434"/>
    <w:rsid w:val="48A709C8"/>
    <w:rsid w:val="48B142E3"/>
    <w:rsid w:val="48C808A0"/>
    <w:rsid w:val="48D7799B"/>
    <w:rsid w:val="48EA7135"/>
    <w:rsid w:val="48FF3A76"/>
    <w:rsid w:val="491518EB"/>
    <w:rsid w:val="49276B29"/>
    <w:rsid w:val="494A344A"/>
    <w:rsid w:val="49555444"/>
    <w:rsid w:val="495B57BC"/>
    <w:rsid w:val="49635DB3"/>
    <w:rsid w:val="496A7ED9"/>
    <w:rsid w:val="49784602"/>
    <w:rsid w:val="497C0C22"/>
    <w:rsid w:val="4981579F"/>
    <w:rsid w:val="49893EBD"/>
    <w:rsid w:val="499637FE"/>
    <w:rsid w:val="49AA63AF"/>
    <w:rsid w:val="49B159D6"/>
    <w:rsid w:val="49D13819"/>
    <w:rsid w:val="49D14229"/>
    <w:rsid w:val="49D7251E"/>
    <w:rsid w:val="49DF5EA0"/>
    <w:rsid w:val="49E71892"/>
    <w:rsid w:val="4A0D4229"/>
    <w:rsid w:val="4A235C65"/>
    <w:rsid w:val="4A495D52"/>
    <w:rsid w:val="4A5676C5"/>
    <w:rsid w:val="4A92473F"/>
    <w:rsid w:val="4AA83CE8"/>
    <w:rsid w:val="4AC070F1"/>
    <w:rsid w:val="4AE01685"/>
    <w:rsid w:val="4AE5022F"/>
    <w:rsid w:val="4AEC002A"/>
    <w:rsid w:val="4B004A60"/>
    <w:rsid w:val="4B0C247A"/>
    <w:rsid w:val="4B2C0576"/>
    <w:rsid w:val="4B3B68BB"/>
    <w:rsid w:val="4B3F45FD"/>
    <w:rsid w:val="4B661768"/>
    <w:rsid w:val="4B6651FE"/>
    <w:rsid w:val="4B775437"/>
    <w:rsid w:val="4B796657"/>
    <w:rsid w:val="4B9A00F4"/>
    <w:rsid w:val="4BA44E82"/>
    <w:rsid w:val="4BA91B23"/>
    <w:rsid w:val="4BB329E6"/>
    <w:rsid w:val="4BCF3EB6"/>
    <w:rsid w:val="4BDD5A2A"/>
    <w:rsid w:val="4BE53CA8"/>
    <w:rsid w:val="4BF16EAF"/>
    <w:rsid w:val="4BF413A3"/>
    <w:rsid w:val="4BFA22D2"/>
    <w:rsid w:val="4C081240"/>
    <w:rsid w:val="4C095499"/>
    <w:rsid w:val="4C0A317C"/>
    <w:rsid w:val="4C2919FF"/>
    <w:rsid w:val="4C32606B"/>
    <w:rsid w:val="4C3D7453"/>
    <w:rsid w:val="4C636C07"/>
    <w:rsid w:val="4C7810B2"/>
    <w:rsid w:val="4C7B1F02"/>
    <w:rsid w:val="4C813BDE"/>
    <w:rsid w:val="4C87556E"/>
    <w:rsid w:val="4C9A48BB"/>
    <w:rsid w:val="4CB807D5"/>
    <w:rsid w:val="4CC255AB"/>
    <w:rsid w:val="4CC84B02"/>
    <w:rsid w:val="4CF23BDE"/>
    <w:rsid w:val="4CFC70B9"/>
    <w:rsid w:val="4CFD1306"/>
    <w:rsid w:val="4CFF4CA3"/>
    <w:rsid w:val="4D0B43E1"/>
    <w:rsid w:val="4D204CD0"/>
    <w:rsid w:val="4D3637DE"/>
    <w:rsid w:val="4D4948D1"/>
    <w:rsid w:val="4D601DFC"/>
    <w:rsid w:val="4D637AE8"/>
    <w:rsid w:val="4D6E4D26"/>
    <w:rsid w:val="4D762390"/>
    <w:rsid w:val="4D8D163E"/>
    <w:rsid w:val="4D957FE3"/>
    <w:rsid w:val="4D9C7AE5"/>
    <w:rsid w:val="4DBB70C5"/>
    <w:rsid w:val="4DD5574C"/>
    <w:rsid w:val="4DD63967"/>
    <w:rsid w:val="4DE9049B"/>
    <w:rsid w:val="4DEF79C6"/>
    <w:rsid w:val="4DF12397"/>
    <w:rsid w:val="4E0336C0"/>
    <w:rsid w:val="4E08798C"/>
    <w:rsid w:val="4E1C29D4"/>
    <w:rsid w:val="4E2B0DEE"/>
    <w:rsid w:val="4E2D5DA7"/>
    <w:rsid w:val="4E4A1E4D"/>
    <w:rsid w:val="4E5F55FC"/>
    <w:rsid w:val="4E791834"/>
    <w:rsid w:val="4E7C2C07"/>
    <w:rsid w:val="4E894504"/>
    <w:rsid w:val="4EAD5D22"/>
    <w:rsid w:val="4EB01370"/>
    <w:rsid w:val="4EBE1CDD"/>
    <w:rsid w:val="4EC92B5C"/>
    <w:rsid w:val="4ED80FF1"/>
    <w:rsid w:val="4EE92CF2"/>
    <w:rsid w:val="4EEC61D3"/>
    <w:rsid w:val="4EFD57A9"/>
    <w:rsid w:val="4F0959C6"/>
    <w:rsid w:val="4F1B24A1"/>
    <w:rsid w:val="4F1B4C77"/>
    <w:rsid w:val="4F1D53C9"/>
    <w:rsid w:val="4F2852AB"/>
    <w:rsid w:val="4F356C49"/>
    <w:rsid w:val="4F3E5FD3"/>
    <w:rsid w:val="4F4108D9"/>
    <w:rsid w:val="4F5159D7"/>
    <w:rsid w:val="4F5330C0"/>
    <w:rsid w:val="4F550CF0"/>
    <w:rsid w:val="4F570D38"/>
    <w:rsid w:val="4F5C18E6"/>
    <w:rsid w:val="4F6302EE"/>
    <w:rsid w:val="4F816161"/>
    <w:rsid w:val="4F9071D6"/>
    <w:rsid w:val="4F9C1CC1"/>
    <w:rsid w:val="4F9C359E"/>
    <w:rsid w:val="4FAC3829"/>
    <w:rsid w:val="4FBB7FCB"/>
    <w:rsid w:val="4FCB7117"/>
    <w:rsid w:val="4FEA2911"/>
    <w:rsid w:val="50033178"/>
    <w:rsid w:val="50111814"/>
    <w:rsid w:val="50132EF6"/>
    <w:rsid w:val="50224539"/>
    <w:rsid w:val="50587752"/>
    <w:rsid w:val="505C7454"/>
    <w:rsid w:val="50633ACD"/>
    <w:rsid w:val="506B7335"/>
    <w:rsid w:val="507B5B9A"/>
    <w:rsid w:val="508F4A82"/>
    <w:rsid w:val="5092148E"/>
    <w:rsid w:val="50B412E2"/>
    <w:rsid w:val="50C81C3A"/>
    <w:rsid w:val="50CB22FD"/>
    <w:rsid w:val="50E7531D"/>
    <w:rsid w:val="50EB1E2D"/>
    <w:rsid w:val="511F145F"/>
    <w:rsid w:val="51282395"/>
    <w:rsid w:val="512A321C"/>
    <w:rsid w:val="51354906"/>
    <w:rsid w:val="51621B49"/>
    <w:rsid w:val="51654349"/>
    <w:rsid w:val="518A613E"/>
    <w:rsid w:val="518E58CD"/>
    <w:rsid w:val="518E5EE5"/>
    <w:rsid w:val="519535B1"/>
    <w:rsid w:val="51A73F12"/>
    <w:rsid w:val="51B03B5F"/>
    <w:rsid w:val="51B07E2E"/>
    <w:rsid w:val="51BB5A53"/>
    <w:rsid w:val="51FD2761"/>
    <w:rsid w:val="522B3249"/>
    <w:rsid w:val="52477B70"/>
    <w:rsid w:val="524F15CA"/>
    <w:rsid w:val="5253749C"/>
    <w:rsid w:val="525564B4"/>
    <w:rsid w:val="52724976"/>
    <w:rsid w:val="527A5569"/>
    <w:rsid w:val="527E6A7D"/>
    <w:rsid w:val="52BF0D37"/>
    <w:rsid w:val="52C32DB3"/>
    <w:rsid w:val="52C5583B"/>
    <w:rsid w:val="52E07084"/>
    <w:rsid w:val="52E50D30"/>
    <w:rsid w:val="52ED6907"/>
    <w:rsid w:val="52F81B6F"/>
    <w:rsid w:val="530813EB"/>
    <w:rsid w:val="530A6B20"/>
    <w:rsid w:val="53366123"/>
    <w:rsid w:val="533E04DE"/>
    <w:rsid w:val="53542382"/>
    <w:rsid w:val="53623718"/>
    <w:rsid w:val="537868DB"/>
    <w:rsid w:val="53874D6C"/>
    <w:rsid w:val="53901D3A"/>
    <w:rsid w:val="53A835C4"/>
    <w:rsid w:val="53A9297F"/>
    <w:rsid w:val="53BC1AA7"/>
    <w:rsid w:val="53D02BF5"/>
    <w:rsid w:val="53E82F40"/>
    <w:rsid w:val="53FB308C"/>
    <w:rsid w:val="5407402D"/>
    <w:rsid w:val="54154DC9"/>
    <w:rsid w:val="54245BC7"/>
    <w:rsid w:val="54284282"/>
    <w:rsid w:val="543365B2"/>
    <w:rsid w:val="543A1E06"/>
    <w:rsid w:val="545221AF"/>
    <w:rsid w:val="546426FE"/>
    <w:rsid w:val="5464711F"/>
    <w:rsid w:val="54676969"/>
    <w:rsid w:val="54733E51"/>
    <w:rsid w:val="54832B57"/>
    <w:rsid w:val="548B5C6E"/>
    <w:rsid w:val="54A110B1"/>
    <w:rsid w:val="54B45541"/>
    <w:rsid w:val="54D73AF9"/>
    <w:rsid w:val="54EA658D"/>
    <w:rsid w:val="54EB3100"/>
    <w:rsid w:val="54F60DF7"/>
    <w:rsid w:val="54FD177A"/>
    <w:rsid w:val="55083CB2"/>
    <w:rsid w:val="55125391"/>
    <w:rsid w:val="55184DE5"/>
    <w:rsid w:val="55196BF7"/>
    <w:rsid w:val="552D1583"/>
    <w:rsid w:val="552E1A3E"/>
    <w:rsid w:val="553D4707"/>
    <w:rsid w:val="55436A98"/>
    <w:rsid w:val="554612E7"/>
    <w:rsid w:val="55556188"/>
    <w:rsid w:val="556C45C4"/>
    <w:rsid w:val="55733821"/>
    <w:rsid w:val="558F0587"/>
    <w:rsid w:val="55921A1A"/>
    <w:rsid w:val="559355FE"/>
    <w:rsid w:val="55AB4B2E"/>
    <w:rsid w:val="55CE6126"/>
    <w:rsid w:val="55D03739"/>
    <w:rsid w:val="55D36973"/>
    <w:rsid w:val="56044479"/>
    <w:rsid w:val="56315A6C"/>
    <w:rsid w:val="563207FD"/>
    <w:rsid w:val="56336B0D"/>
    <w:rsid w:val="563E0449"/>
    <w:rsid w:val="56471CC7"/>
    <w:rsid w:val="56490E7E"/>
    <w:rsid w:val="56692432"/>
    <w:rsid w:val="56835CE6"/>
    <w:rsid w:val="569037CB"/>
    <w:rsid w:val="56935F0D"/>
    <w:rsid w:val="57122BC6"/>
    <w:rsid w:val="57157376"/>
    <w:rsid w:val="571E71F4"/>
    <w:rsid w:val="57272B15"/>
    <w:rsid w:val="57396AD7"/>
    <w:rsid w:val="574834BD"/>
    <w:rsid w:val="57575901"/>
    <w:rsid w:val="575D21D1"/>
    <w:rsid w:val="577601D3"/>
    <w:rsid w:val="57884849"/>
    <w:rsid w:val="578E0DB2"/>
    <w:rsid w:val="57C22B3C"/>
    <w:rsid w:val="57C43775"/>
    <w:rsid w:val="57D20E08"/>
    <w:rsid w:val="58086806"/>
    <w:rsid w:val="586236D9"/>
    <w:rsid w:val="586918CE"/>
    <w:rsid w:val="589D2551"/>
    <w:rsid w:val="58B34DDC"/>
    <w:rsid w:val="58C72BED"/>
    <w:rsid w:val="58CE70F0"/>
    <w:rsid w:val="58CF54DF"/>
    <w:rsid w:val="58E34992"/>
    <w:rsid w:val="58E56C6E"/>
    <w:rsid w:val="58FE78A6"/>
    <w:rsid w:val="59036E1D"/>
    <w:rsid w:val="59173909"/>
    <w:rsid w:val="591C731D"/>
    <w:rsid w:val="59233F27"/>
    <w:rsid w:val="596479EA"/>
    <w:rsid w:val="596552F0"/>
    <w:rsid w:val="59701E26"/>
    <w:rsid w:val="597C4F99"/>
    <w:rsid w:val="59831B59"/>
    <w:rsid w:val="59AA24D9"/>
    <w:rsid w:val="59CD006E"/>
    <w:rsid w:val="5A015962"/>
    <w:rsid w:val="5A0A3797"/>
    <w:rsid w:val="5A1D590D"/>
    <w:rsid w:val="5A1F56DB"/>
    <w:rsid w:val="5A45472E"/>
    <w:rsid w:val="5A4E660B"/>
    <w:rsid w:val="5A540645"/>
    <w:rsid w:val="5A6B17E6"/>
    <w:rsid w:val="5A763D4F"/>
    <w:rsid w:val="5A8037CA"/>
    <w:rsid w:val="5A823E74"/>
    <w:rsid w:val="5A9222D8"/>
    <w:rsid w:val="5A930966"/>
    <w:rsid w:val="5A9C7376"/>
    <w:rsid w:val="5AB26918"/>
    <w:rsid w:val="5ABF3E93"/>
    <w:rsid w:val="5AD1449C"/>
    <w:rsid w:val="5AD325D0"/>
    <w:rsid w:val="5AD84CB1"/>
    <w:rsid w:val="5ADD2319"/>
    <w:rsid w:val="5AEF5CC8"/>
    <w:rsid w:val="5AF16AC3"/>
    <w:rsid w:val="5AFE6A93"/>
    <w:rsid w:val="5B0B3F55"/>
    <w:rsid w:val="5B0C1E13"/>
    <w:rsid w:val="5B246903"/>
    <w:rsid w:val="5B2E52F1"/>
    <w:rsid w:val="5B3A13AB"/>
    <w:rsid w:val="5B3C2907"/>
    <w:rsid w:val="5B630F3C"/>
    <w:rsid w:val="5B735FB2"/>
    <w:rsid w:val="5B757E7A"/>
    <w:rsid w:val="5B765E19"/>
    <w:rsid w:val="5B9A555D"/>
    <w:rsid w:val="5B9B5880"/>
    <w:rsid w:val="5BA10EBA"/>
    <w:rsid w:val="5BA305BE"/>
    <w:rsid w:val="5BD54BE1"/>
    <w:rsid w:val="5BD80C31"/>
    <w:rsid w:val="5BDC5206"/>
    <w:rsid w:val="5BDC684B"/>
    <w:rsid w:val="5BDD5DA4"/>
    <w:rsid w:val="5BDF7095"/>
    <w:rsid w:val="5BE1022E"/>
    <w:rsid w:val="5BE27313"/>
    <w:rsid w:val="5BE710F1"/>
    <w:rsid w:val="5C13413A"/>
    <w:rsid w:val="5C290D9D"/>
    <w:rsid w:val="5C56031C"/>
    <w:rsid w:val="5C5E240A"/>
    <w:rsid w:val="5C6312A0"/>
    <w:rsid w:val="5C717056"/>
    <w:rsid w:val="5C7F2144"/>
    <w:rsid w:val="5C886C5A"/>
    <w:rsid w:val="5C901911"/>
    <w:rsid w:val="5C9C0F22"/>
    <w:rsid w:val="5C9E216D"/>
    <w:rsid w:val="5CA249EC"/>
    <w:rsid w:val="5CAB5196"/>
    <w:rsid w:val="5CF942D5"/>
    <w:rsid w:val="5CFE30FF"/>
    <w:rsid w:val="5D093287"/>
    <w:rsid w:val="5D0B54DD"/>
    <w:rsid w:val="5D102783"/>
    <w:rsid w:val="5D213E13"/>
    <w:rsid w:val="5D2E0BBD"/>
    <w:rsid w:val="5D491B8F"/>
    <w:rsid w:val="5D583D5A"/>
    <w:rsid w:val="5D5B245A"/>
    <w:rsid w:val="5D5D40E3"/>
    <w:rsid w:val="5D711CEE"/>
    <w:rsid w:val="5D7962D8"/>
    <w:rsid w:val="5D823E2B"/>
    <w:rsid w:val="5D8C4409"/>
    <w:rsid w:val="5D953969"/>
    <w:rsid w:val="5DA24642"/>
    <w:rsid w:val="5DB22A0D"/>
    <w:rsid w:val="5DC066BF"/>
    <w:rsid w:val="5DC75889"/>
    <w:rsid w:val="5DD25AD6"/>
    <w:rsid w:val="5DF04D4E"/>
    <w:rsid w:val="5DFD6B74"/>
    <w:rsid w:val="5E0278AC"/>
    <w:rsid w:val="5E0C5D98"/>
    <w:rsid w:val="5E153089"/>
    <w:rsid w:val="5E194310"/>
    <w:rsid w:val="5E1B46B2"/>
    <w:rsid w:val="5E1C432A"/>
    <w:rsid w:val="5E214E60"/>
    <w:rsid w:val="5E34362C"/>
    <w:rsid w:val="5E5A2F0B"/>
    <w:rsid w:val="5E877376"/>
    <w:rsid w:val="5E9509D6"/>
    <w:rsid w:val="5EA12823"/>
    <w:rsid w:val="5EA615D3"/>
    <w:rsid w:val="5EAA7669"/>
    <w:rsid w:val="5EB8640C"/>
    <w:rsid w:val="5EC90269"/>
    <w:rsid w:val="5EC92295"/>
    <w:rsid w:val="5ECD756E"/>
    <w:rsid w:val="5EDB66AD"/>
    <w:rsid w:val="5F0B16F5"/>
    <w:rsid w:val="5F12099B"/>
    <w:rsid w:val="5F2035EB"/>
    <w:rsid w:val="5F211BFF"/>
    <w:rsid w:val="5F264FAF"/>
    <w:rsid w:val="5F2E660F"/>
    <w:rsid w:val="5F4E560C"/>
    <w:rsid w:val="5F66592C"/>
    <w:rsid w:val="5F7F6E06"/>
    <w:rsid w:val="5F9A6357"/>
    <w:rsid w:val="5FA1065E"/>
    <w:rsid w:val="5FA22B96"/>
    <w:rsid w:val="5FA92A04"/>
    <w:rsid w:val="5FB23198"/>
    <w:rsid w:val="5FBA3DFB"/>
    <w:rsid w:val="5FBA7BDF"/>
    <w:rsid w:val="5FC2179B"/>
    <w:rsid w:val="5FD15F43"/>
    <w:rsid w:val="5FD40C2B"/>
    <w:rsid w:val="5FD54D4E"/>
    <w:rsid w:val="5FDB4C83"/>
    <w:rsid w:val="5FDE3600"/>
    <w:rsid w:val="5FE1413B"/>
    <w:rsid w:val="5FE1781D"/>
    <w:rsid w:val="5FE315A4"/>
    <w:rsid w:val="5FE95FAC"/>
    <w:rsid w:val="601B2AEB"/>
    <w:rsid w:val="60243FCD"/>
    <w:rsid w:val="603665CD"/>
    <w:rsid w:val="603B0E28"/>
    <w:rsid w:val="603B51FC"/>
    <w:rsid w:val="603E25AC"/>
    <w:rsid w:val="604C0EF7"/>
    <w:rsid w:val="606C09EB"/>
    <w:rsid w:val="606D2C19"/>
    <w:rsid w:val="607F7CF7"/>
    <w:rsid w:val="609A466B"/>
    <w:rsid w:val="60A22F40"/>
    <w:rsid w:val="60A66C46"/>
    <w:rsid w:val="60A9027A"/>
    <w:rsid w:val="60AC7BE7"/>
    <w:rsid w:val="60BF5B6D"/>
    <w:rsid w:val="60E43825"/>
    <w:rsid w:val="60F63558"/>
    <w:rsid w:val="61001CE1"/>
    <w:rsid w:val="611322D1"/>
    <w:rsid w:val="61291C00"/>
    <w:rsid w:val="612A7A57"/>
    <w:rsid w:val="613E5314"/>
    <w:rsid w:val="6147286C"/>
    <w:rsid w:val="61504A17"/>
    <w:rsid w:val="61553463"/>
    <w:rsid w:val="615C33BC"/>
    <w:rsid w:val="615E05C0"/>
    <w:rsid w:val="6183303E"/>
    <w:rsid w:val="618D0FF6"/>
    <w:rsid w:val="61CB6178"/>
    <w:rsid w:val="61D90E17"/>
    <w:rsid w:val="61F07F5C"/>
    <w:rsid w:val="61FF059B"/>
    <w:rsid w:val="6213081E"/>
    <w:rsid w:val="62237D66"/>
    <w:rsid w:val="624E3E2C"/>
    <w:rsid w:val="627446D0"/>
    <w:rsid w:val="62874F65"/>
    <w:rsid w:val="62883DE8"/>
    <w:rsid w:val="628E64AF"/>
    <w:rsid w:val="62901B14"/>
    <w:rsid w:val="629149FC"/>
    <w:rsid w:val="62967221"/>
    <w:rsid w:val="62A063FC"/>
    <w:rsid w:val="62A908BB"/>
    <w:rsid w:val="62CC712F"/>
    <w:rsid w:val="62CE7D97"/>
    <w:rsid w:val="62D56C04"/>
    <w:rsid w:val="62D653F0"/>
    <w:rsid w:val="62EE0E1F"/>
    <w:rsid w:val="62EE4265"/>
    <w:rsid w:val="634A36E8"/>
    <w:rsid w:val="634E142A"/>
    <w:rsid w:val="635C2F34"/>
    <w:rsid w:val="635F1034"/>
    <w:rsid w:val="636504FC"/>
    <w:rsid w:val="636E5BB0"/>
    <w:rsid w:val="63705DD4"/>
    <w:rsid w:val="637639ED"/>
    <w:rsid w:val="63770981"/>
    <w:rsid w:val="637F5A87"/>
    <w:rsid w:val="638509A2"/>
    <w:rsid w:val="63995D4B"/>
    <w:rsid w:val="639C016B"/>
    <w:rsid w:val="63BE035D"/>
    <w:rsid w:val="63C977DC"/>
    <w:rsid w:val="63DC331C"/>
    <w:rsid w:val="63DC70E4"/>
    <w:rsid w:val="63F13145"/>
    <w:rsid w:val="63FC2C34"/>
    <w:rsid w:val="640D429F"/>
    <w:rsid w:val="64157664"/>
    <w:rsid w:val="6425270D"/>
    <w:rsid w:val="642D0164"/>
    <w:rsid w:val="64326519"/>
    <w:rsid w:val="64420C2A"/>
    <w:rsid w:val="64790924"/>
    <w:rsid w:val="647924D6"/>
    <w:rsid w:val="648E1EF7"/>
    <w:rsid w:val="64947318"/>
    <w:rsid w:val="64A357A5"/>
    <w:rsid w:val="64A6696C"/>
    <w:rsid w:val="64BB4023"/>
    <w:rsid w:val="64C004D8"/>
    <w:rsid w:val="64C129D2"/>
    <w:rsid w:val="64C319A4"/>
    <w:rsid w:val="64C5259F"/>
    <w:rsid w:val="64EA0FCF"/>
    <w:rsid w:val="65137984"/>
    <w:rsid w:val="65424019"/>
    <w:rsid w:val="6545060B"/>
    <w:rsid w:val="654860D6"/>
    <w:rsid w:val="655167CA"/>
    <w:rsid w:val="656C491B"/>
    <w:rsid w:val="65936D77"/>
    <w:rsid w:val="65A00D84"/>
    <w:rsid w:val="65A64498"/>
    <w:rsid w:val="65B72A86"/>
    <w:rsid w:val="65C149CB"/>
    <w:rsid w:val="65E16737"/>
    <w:rsid w:val="66086B65"/>
    <w:rsid w:val="66346A66"/>
    <w:rsid w:val="663935EB"/>
    <w:rsid w:val="663A7A43"/>
    <w:rsid w:val="664B39FF"/>
    <w:rsid w:val="66527633"/>
    <w:rsid w:val="6665593C"/>
    <w:rsid w:val="66997C73"/>
    <w:rsid w:val="669C6028"/>
    <w:rsid w:val="66B80478"/>
    <w:rsid w:val="66B842FB"/>
    <w:rsid w:val="66D46ED4"/>
    <w:rsid w:val="66D954AE"/>
    <w:rsid w:val="66D95553"/>
    <w:rsid w:val="66DC2CFB"/>
    <w:rsid w:val="66EE50B4"/>
    <w:rsid w:val="66FF1652"/>
    <w:rsid w:val="67025E48"/>
    <w:rsid w:val="671F76B8"/>
    <w:rsid w:val="67250883"/>
    <w:rsid w:val="674D64E7"/>
    <w:rsid w:val="6751418F"/>
    <w:rsid w:val="676254A4"/>
    <w:rsid w:val="676B4015"/>
    <w:rsid w:val="677700E3"/>
    <w:rsid w:val="677B4D48"/>
    <w:rsid w:val="678B644F"/>
    <w:rsid w:val="67BF3E7A"/>
    <w:rsid w:val="67D266B3"/>
    <w:rsid w:val="67D70B7C"/>
    <w:rsid w:val="67DA0018"/>
    <w:rsid w:val="67E77CBA"/>
    <w:rsid w:val="67EF18AB"/>
    <w:rsid w:val="68024591"/>
    <w:rsid w:val="6809591F"/>
    <w:rsid w:val="680A3E47"/>
    <w:rsid w:val="680F2DCE"/>
    <w:rsid w:val="6813750B"/>
    <w:rsid w:val="682A7F22"/>
    <w:rsid w:val="6841155D"/>
    <w:rsid w:val="68550701"/>
    <w:rsid w:val="6866472A"/>
    <w:rsid w:val="686730F2"/>
    <w:rsid w:val="686C2DA0"/>
    <w:rsid w:val="68756FA8"/>
    <w:rsid w:val="68891983"/>
    <w:rsid w:val="688D47A2"/>
    <w:rsid w:val="689E4D14"/>
    <w:rsid w:val="68BE5CA3"/>
    <w:rsid w:val="68C55AD9"/>
    <w:rsid w:val="68D66D1E"/>
    <w:rsid w:val="68F25091"/>
    <w:rsid w:val="690305C1"/>
    <w:rsid w:val="690976D0"/>
    <w:rsid w:val="69140F1B"/>
    <w:rsid w:val="691919B8"/>
    <w:rsid w:val="691D26E3"/>
    <w:rsid w:val="692C5D69"/>
    <w:rsid w:val="69313380"/>
    <w:rsid w:val="693E4168"/>
    <w:rsid w:val="694456E3"/>
    <w:rsid w:val="694A4441"/>
    <w:rsid w:val="69555CD9"/>
    <w:rsid w:val="69681605"/>
    <w:rsid w:val="6971437A"/>
    <w:rsid w:val="69735746"/>
    <w:rsid w:val="697D4736"/>
    <w:rsid w:val="697F058F"/>
    <w:rsid w:val="69AC7BFD"/>
    <w:rsid w:val="69DE1666"/>
    <w:rsid w:val="69E9120E"/>
    <w:rsid w:val="69F96630"/>
    <w:rsid w:val="6A024D1C"/>
    <w:rsid w:val="6A08390A"/>
    <w:rsid w:val="6A2941FD"/>
    <w:rsid w:val="6A3613AC"/>
    <w:rsid w:val="6A38564B"/>
    <w:rsid w:val="6A420834"/>
    <w:rsid w:val="6A5027AC"/>
    <w:rsid w:val="6A5A7287"/>
    <w:rsid w:val="6A6B63DD"/>
    <w:rsid w:val="6A9B06AB"/>
    <w:rsid w:val="6ACD460B"/>
    <w:rsid w:val="6AD2581B"/>
    <w:rsid w:val="6AE71120"/>
    <w:rsid w:val="6AF945FC"/>
    <w:rsid w:val="6B257268"/>
    <w:rsid w:val="6B3158B9"/>
    <w:rsid w:val="6B4355EC"/>
    <w:rsid w:val="6B4F3F91"/>
    <w:rsid w:val="6B4F52D2"/>
    <w:rsid w:val="6B581A5F"/>
    <w:rsid w:val="6B660AD9"/>
    <w:rsid w:val="6B7B6E6D"/>
    <w:rsid w:val="6B850DDA"/>
    <w:rsid w:val="6B91280C"/>
    <w:rsid w:val="6B930322"/>
    <w:rsid w:val="6BA72125"/>
    <w:rsid w:val="6BBB33D4"/>
    <w:rsid w:val="6BD91127"/>
    <w:rsid w:val="6BE0108D"/>
    <w:rsid w:val="6BE309E6"/>
    <w:rsid w:val="6BF84629"/>
    <w:rsid w:val="6C031CBB"/>
    <w:rsid w:val="6C0859F8"/>
    <w:rsid w:val="6C410FEA"/>
    <w:rsid w:val="6C5E0930"/>
    <w:rsid w:val="6CBF3486"/>
    <w:rsid w:val="6CCF74BC"/>
    <w:rsid w:val="6CD13207"/>
    <w:rsid w:val="6CF50469"/>
    <w:rsid w:val="6D1159A2"/>
    <w:rsid w:val="6D1B5C7E"/>
    <w:rsid w:val="6D2E5797"/>
    <w:rsid w:val="6D417E38"/>
    <w:rsid w:val="6D45564C"/>
    <w:rsid w:val="6D4D18FF"/>
    <w:rsid w:val="6D4D6887"/>
    <w:rsid w:val="6D58130D"/>
    <w:rsid w:val="6D5E7BE9"/>
    <w:rsid w:val="6D7D0F66"/>
    <w:rsid w:val="6D7D377F"/>
    <w:rsid w:val="6DA2484C"/>
    <w:rsid w:val="6DA5609A"/>
    <w:rsid w:val="6DA939A4"/>
    <w:rsid w:val="6DBA3368"/>
    <w:rsid w:val="6DBC0B4D"/>
    <w:rsid w:val="6DD736D1"/>
    <w:rsid w:val="6DE224F6"/>
    <w:rsid w:val="6DE52764"/>
    <w:rsid w:val="6DF57072"/>
    <w:rsid w:val="6E0B4071"/>
    <w:rsid w:val="6E113780"/>
    <w:rsid w:val="6E1B2B27"/>
    <w:rsid w:val="6E2E712C"/>
    <w:rsid w:val="6E3D27C7"/>
    <w:rsid w:val="6E3F653F"/>
    <w:rsid w:val="6E5B2B88"/>
    <w:rsid w:val="6E8B4035"/>
    <w:rsid w:val="6EA91348"/>
    <w:rsid w:val="6EB63D5D"/>
    <w:rsid w:val="6EBD1288"/>
    <w:rsid w:val="6EE862ED"/>
    <w:rsid w:val="6EE964AB"/>
    <w:rsid w:val="6F0B6010"/>
    <w:rsid w:val="6F114A9A"/>
    <w:rsid w:val="6F1725DE"/>
    <w:rsid w:val="6F415570"/>
    <w:rsid w:val="6FA7614A"/>
    <w:rsid w:val="6FBF1C12"/>
    <w:rsid w:val="6FC77A0F"/>
    <w:rsid w:val="6FD5763E"/>
    <w:rsid w:val="6FDE7692"/>
    <w:rsid w:val="6FE620CD"/>
    <w:rsid w:val="700205F2"/>
    <w:rsid w:val="70163CF3"/>
    <w:rsid w:val="701C6F6C"/>
    <w:rsid w:val="70340468"/>
    <w:rsid w:val="703A11E9"/>
    <w:rsid w:val="70441100"/>
    <w:rsid w:val="70592BD0"/>
    <w:rsid w:val="705B4992"/>
    <w:rsid w:val="706825F0"/>
    <w:rsid w:val="70691153"/>
    <w:rsid w:val="708906D1"/>
    <w:rsid w:val="70A96CEB"/>
    <w:rsid w:val="70B430DC"/>
    <w:rsid w:val="70C76100"/>
    <w:rsid w:val="70E70099"/>
    <w:rsid w:val="70ED0E4E"/>
    <w:rsid w:val="70F978B0"/>
    <w:rsid w:val="70FE2DD7"/>
    <w:rsid w:val="712219DB"/>
    <w:rsid w:val="712A0D03"/>
    <w:rsid w:val="713734FD"/>
    <w:rsid w:val="71566079"/>
    <w:rsid w:val="71593B40"/>
    <w:rsid w:val="715E70FD"/>
    <w:rsid w:val="71614A1E"/>
    <w:rsid w:val="71676F1B"/>
    <w:rsid w:val="71681909"/>
    <w:rsid w:val="71716B9F"/>
    <w:rsid w:val="71833A0B"/>
    <w:rsid w:val="719B3B6B"/>
    <w:rsid w:val="71A22818"/>
    <w:rsid w:val="71AF59F3"/>
    <w:rsid w:val="71B70534"/>
    <w:rsid w:val="71B763EC"/>
    <w:rsid w:val="71BB48E8"/>
    <w:rsid w:val="71C23755"/>
    <w:rsid w:val="71C468BD"/>
    <w:rsid w:val="71CF5C3A"/>
    <w:rsid w:val="71D70292"/>
    <w:rsid w:val="71F32BFA"/>
    <w:rsid w:val="71FD1FC9"/>
    <w:rsid w:val="71FD5648"/>
    <w:rsid w:val="72005FE5"/>
    <w:rsid w:val="72435ED2"/>
    <w:rsid w:val="72481A7D"/>
    <w:rsid w:val="726154A4"/>
    <w:rsid w:val="728D4703"/>
    <w:rsid w:val="72983C2F"/>
    <w:rsid w:val="729919A6"/>
    <w:rsid w:val="72B56DCF"/>
    <w:rsid w:val="72CC487C"/>
    <w:rsid w:val="72EB1BDA"/>
    <w:rsid w:val="72F774F5"/>
    <w:rsid w:val="73041B05"/>
    <w:rsid w:val="738404B6"/>
    <w:rsid w:val="73BE02D8"/>
    <w:rsid w:val="73E55634"/>
    <w:rsid w:val="74097BB1"/>
    <w:rsid w:val="74104207"/>
    <w:rsid w:val="74131F2F"/>
    <w:rsid w:val="741C6A3A"/>
    <w:rsid w:val="745A5E80"/>
    <w:rsid w:val="745D0172"/>
    <w:rsid w:val="745F110F"/>
    <w:rsid w:val="74624431"/>
    <w:rsid w:val="748C590E"/>
    <w:rsid w:val="74932A0C"/>
    <w:rsid w:val="74C82A05"/>
    <w:rsid w:val="74CF151E"/>
    <w:rsid w:val="74DD0B56"/>
    <w:rsid w:val="74F008B3"/>
    <w:rsid w:val="74F226AF"/>
    <w:rsid w:val="75091655"/>
    <w:rsid w:val="750E6C6B"/>
    <w:rsid w:val="75104791"/>
    <w:rsid w:val="75232716"/>
    <w:rsid w:val="752D3A4F"/>
    <w:rsid w:val="753362C5"/>
    <w:rsid w:val="754E7067"/>
    <w:rsid w:val="755B2AF5"/>
    <w:rsid w:val="756B1BA3"/>
    <w:rsid w:val="75706FDE"/>
    <w:rsid w:val="75822A16"/>
    <w:rsid w:val="7592164A"/>
    <w:rsid w:val="75982C83"/>
    <w:rsid w:val="759B5A5A"/>
    <w:rsid w:val="75B4336E"/>
    <w:rsid w:val="75D02172"/>
    <w:rsid w:val="75D20971"/>
    <w:rsid w:val="75F33F9B"/>
    <w:rsid w:val="75F80645"/>
    <w:rsid w:val="75FA40F8"/>
    <w:rsid w:val="75FA59FA"/>
    <w:rsid w:val="760A28EB"/>
    <w:rsid w:val="760D46D0"/>
    <w:rsid w:val="762229CE"/>
    <w:rsid w:val="762768F9"/>
    <w:rsid w:val="76325E2A"/>
    <w:rsid w:val="76361484"/>
    <w:rsid w:val="76392F90"/>
    <w:rsid w:val="764020E3"/>
    <w:rsid w:val="76426BCC"/>
    <w:rsid w:val="76577D91"/>
    <w:rsid w:val="76784489"/>
    <w:rsid w:val="7682521B"/>
    <w:rsid w:val="769413F2"/>
    <w:rsid w:val="769C48A8"/>
    <w:rsid w:val="76A80C09"/>
    <w:rsid w:val="76AF7559"/>
    <w:rsid w:val="76DD1A19"/>
    <w:rsid w:val="76DD34B1"/>
    <w:rsid w:val="77010E46"/>
    <w:rsid w:val="7703645F"/>
    <w:rsid w:val="771B1A7D"/>
    <w:rsid w:val="773504DF"/>
    <w:rsid w:val="77522230"/>
    <w:rsid w:val="77523C27"/>
    <w:rsid w:val="775B3AB5"/>
    <w:rsid w:val="776F5940"/>
    <w:rsid w:val="777364CF"/>
    <w:rsid w:val="77777A8A"/>
    <w:rsid w:val="77804A8C"/>
    <w:rsid w:val="77890EB7"/>
    <w:rsid w:val="77905FE5"/>
    <w:rsid w:val="77954689"/>
    <w:rsid w:val="779B18FC"/>
    <w:rsid w:val="77B21B30"/>
    <w:rsid w:val="77BB691C"/>
    <w:rsid w:val="77CE48E5"/>
    <w:rsid w:val="77D27871"/>
    <w:rsid w:val="77D702A8"/>
    <w:rsid w:val="780370D4"/>
    <w:rsid w:val="780D03D7"/>
    <w:rsid w:val="781520BE"/>
    <w:rsid w:val="78181994"/>
    <w:rsid w:val="78194988"/>
    <w:rsid w:val="78542BE7"/>
    <w:rsid w:val="785C1A9B"/>
    <w:rsid w:val="785C5350"/>
    <w:rsid w:val="7876004E"/>
    <w:rsid w:val="787C73F9"/>
    <w:rsid w:val="787D4DEF"/>
    <w:rsid w:val="78820DC0"/>
    <w:rsid w:val="7893728F"/>
    <w:rsid w:val="78957683"/>
    <w:rsid w:val="78E41B32"/>
    <w:rsid w:val="78F46B40"/>
    <w:rsid w:val="78FB3062"/>
    <w:rsid w:val="79062627"/>
    <w:rsid w:val="79181E66"/>
    <w:rsid w:val="791E4FA3"/>
    <w:rsid w:val="792175C5"/>
    <w:rsid w:val="792415EC"/>
    <w:rsid w:val="79267685"/>
    <w:rsid w:val="79303C51"/>
    <w:rsid w:val="79471541"/>
    <w:rsid w:val="794D779B"/>
    <w:rsid w:val="79513C6B"/>
    <w:rsid w:val="795310F0"/>
    <w:rsid w:val="79532E9E"/>
    <w:rsid w:val="79585000"/>
    <w:rsid w:val="795C3075"/>
    <w:rsid w:val="795E4766"/>
    <w:rsid w:val="795F1582"/>
    <w:rsid w:val="79804EF7"/>
    <w:rsid w:val="79986B03"/>
    <w:rsid w:val="79992A19"/>
    <w:rsid w:val="799D3616"/>
    <w:rsid w:val="79BB4F42"/>
    <w:rsid w:val="79BF0534"/>
    <w:rsid w:val="79C66784"/>
    <w:rsid w:val="79E058C9"/>
    <w:rsid w:val="79F226B7"/>
    <w:rsid w:val="79F5251F"/>
    <w:rsid w:val="79FC207B"/>
    <w:rsid w:val="7A173A4F"/>
    <w:rsid w:val="7A242F20"/>
    <w:rsid w:val="7A396538"/>
    <w:rsid w:val="7A3C3932"/>
    <w:rsid w:val="7A4A225C"/>
    <w:rsid w:val="7A5E6609"/>
    <w:rsid w:val="7A63515A"/>
    <w:rsid w:val="7A792DD8"/>
    <w:rsid w:val="7A991FA0"/>
    <w:rsid w:val="7AD32C5B"/>
    <w:rsid w:val="7AD37ED3"/>
    <w:rsid w:val="7AE10F3B"/>
    <w:rsid w:val="7AEC0DDC"/>
    <w:rsid w:val="7B016906"/>
    <w:rsid w:val="7B183EF9"/>
    <w:rsid w:val="7B225C6F"/>
    <w:rsid w:val="7B2956D5"/>
    <w:rsid w:val="7B2B3FE0"/>
    <w:rsid w:val="7B353C3B"/>
    <w:rsid w:val="7B4C30E7"/>
    <w:rsid w:val="7B701708"/>
    <w:rsid w:val="7B752A79"/>
    <w:rsid w:val="7B78720F"/>
    <w:rsid w:val="7B86755B"/>
    <w:rsid w:val="7B9009C5"/>
    <w:rsid w:val="7B9354BB"/>
    <w:rsid w:val="7BA55948"/>
    <w:rsid w:val="7BB64ECC"/>
    <w:rsid w:val="7BC63363"/>
    <w:rsid w:val="7BCE52A8"/>
    <w:rsid w:val="7BD001F1"/>
    <w:rsid w:val="7BD5086A"/>
    <w:rsid w:val="7BF7013A"/>
    <w:rsid w:val="7BF859D9"/>
    <w:rsid w:val="7C091F3A"/>
    <w:rsid w:val="7C0B6412"/>
    <w:rsid w:val="7C1E49A0"/>
    <w:rsid w:val="7C2F4BDD"/>
    <w:rsid w:val="7C35250D"/>
    <w:rsid w:val="7C357419"/>
    <w:rsid w:val="7C523106"/>
    <w:rsid w:val="7C576919"/>
    <w:rsid w:val="7C625BC8"/>
    <w:rsid w:val="7C772A93"/>
    <w:rsid w:val="7C9E6B26"/>
    <w:rsid w:val="7CAD1758"/>
    <w:rsid w:val="7CC320E9"/>
    <w:rsid w:val="7CCA3477"/>
    <w:rsid w:val="7CD4499B"/>
    <w:rsid w:val="7CD51E1C"/>
    <w:rsid w:val="7CF16D25"/>
    <w:rsid w:val="7D074568"/>
    <w:rsid w:val="7D127985"/>
    <w:rsid w:val="7D226853"/>
    <w:rsid w:val="7D513339"/>
    <w:rsid w:val="7D534C0C"/>
    <w:rsid w:val="7D660923"/>
    <w:rsid w:val="7D6D3522"/>
    <w:rsid w:val="7D7543A8"/>
    <w:rsid w:val="7D7B6AD8"/>
    <w:rsid w:val="7D9359A6"/>
    <w:rsid w:val="7DBE5F66"/>
    <w:rsid w:val="7DC15F5D"/>
    <w:rsid w:val="7DD064C2"/>
    <w:rsid w:val="7DD11339"/>
    <w:rsid w:val="7DD14F2E"/>
    <w:rsid w:val="7DD43CC2"/>
    <w:rsid w:val="7DFA52F7"/>
    <w:rsid w:val="7E001EAC"/>
    <w:rsid w:val="7E002B1A"/>
    <w:rsid w:val="7E033825"/>
    <w:rsid w:val="7E062A20"/>
    <w:rsid w:val="7E062BD5"/>
    <w:rsid w:val="7E0D3F64"/>
    <w:rsid w:val="7E1352F2"/>
    <w:rsid w:val="7E230656"/>
    <w:rsid w:val="7E2629B5"/>
    <w:rsid w:val="7E356FD3"/>
    <w:rsid w:val="7E41185C"/>
    <w:rsid w:val="7E42415F"/>
    <w:rsid w:val="7E5D7D83"/>
    <w:rsid w:val="7E682F48"/>
    <w:rsid w:val="7E6D4839"/>
    <w:rsid w:val="7E6F61CB"/>
    <w:rsid w:val="7E775881"/>
    <w:rsid w:val="7E834226"/>
    <w:rsid w:val="7E8A7070"/>
    <w:rsid w:val="7E8E7387"/>
    <w:rsid w:val="7E9321D2"/>
    <w:rsid w:val="7EB72EE7"/>
    <w:rsid w:val="7ECC061A"/>
    <w:rsid w:val="7EF70770"/>
    <w:rsid w:val="7EFC7494"/>
    <w:rsid w:val="7F2A644F"/>
    <w:rsid w:val="7F3E1D30"/>
    <w:rsid w:val="7F477001"/>
    <w:rsid w:val="7F5A6F9E"/>
    <w:rsid w:val="7F6F4F13"/>
    <w:rsid w:val="7F7378B0"/>
    <w:rsid w:val="7F7621C7"/>
    <w:rsid w:val="7F764D90"/>
    <w:rsid w:val="7F82454A"/>
    <w:rsid w:val="7FBF1273"/>
    <w:rsid w:val="7FC8211E"/>
    <w:rsid w:val="7FE231CE"/>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76"/>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3"/>
    <w:qFormat/>
    <w:uiPriority w:val="0"/>
    <w:pPr>
      <w:keepNext/>
      <w:keepLines/>
      <w:spacing w:before="260" w:after="260" w:line="413" w:lineRule="auto"/>
      <w:outlineLvl w:val="2"/>
    </w:pPr>
    <w:rPr>
      <w:b/>
      <w:sz w:val="32"/>
    </w:rPr>
  </w:style>
  <w:style w:type="paragraph" w:styleId="5">
    <w:name w:val="heading 4"/>
    <w:basedOn w:val="1"/>
    <w:next w:val="1"/>
    <w:link w:val="77"/>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78"/>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79"/>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80"/>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8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82"/>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17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0"/>
    <w:qFormat/>
    <w:uiPriority w:val="0"/>
    <w:pPr>
      <w:adjustRightInd w:val="0"/>
      <w:spacing w:line="360" w:lineRule="atLeast"/>
      <w:jc w:val="left"/>
      <w:textAlignment w:val="baseline"/>
    </w:pPr>
    <w:rPr>
      <w:rFonts w:asciiTheme="minorHAnsi" w:hAnsiTheme="minorHAnsi" w:eastAsiaTheme="minorEastAsia" w:cstheme="minorBidi"/>
      <w:sz w:val="24"/>
      <w:szCs w:val="22"/>
    </w:rPr>
  </w:style>
  <w:style w:type="paragraph" w:styleId="20">
    <w:name w:val="Body Text 3"/>
    <w:basedOn w:val="1"/>
    <w:link w:val="187"/>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link w:val="144"/>
    <w:unhideWhenUsed/>
    <w:qFormat/>
    <w:uiPriority w:val="0"/>
    <w:pPr>
      <w:spacing w:after="120"/>
    </w:pPr>
  </w:style>
  <w:style w:type="paragraph" w:styleId="23">
    <w:name w:val="Body Text Indent"/>
    <w:basedOn w:val="1"/>
    <w:link w:val="139"/>
    <w:unhideWhenUsed/>
    <w:qFormat/>
    <w:uiPriority w:val="0"/>
    <w:pPr>
      <w:spacing w:after="120"/>
      <w:ind w:left="420" w:leftChars="200"/>
    </w:p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12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59"/>
    <w:qFormat/>
    <w:uiPriority w:val="0"/>
    <w:rPr>
      <w:rFonts w:asciiTheme="minorHAnsi" w:hAnsiTheme="minorHAnsi" w:eastAsiaTheme="minorEastAsia" w:cstheme="minorBidi"/>
      <w:szCs w:val="22"/>
    </w:rPr>
  </w:style>
  <w:style w:type="paragraph" w:styleId="33">
    <w:name w:val="Body Text Indent 2"/>
    <w:basedOn w:val="1"/>
    <w:link w:val="176"/>
    <w:qFormat/>
    <w:uiPriority w:val="0"/>
    <w:pPr>
      <w:snapToGrid w:val="0"/>
      <w:spacing w:line="560" w:lineRule="atLeast"/>
      <w:ind w:firstLine="540"/>
    </w:pPr>
    <w:rPr>
      <w:rFonts w:asciiTheme="minorHAnsi" w:hAnsiTheme="minorHAnsi" w:eastAsiaTheme="minorEastAsia" w:cstheme="minorBidi"/>
      <w:szCs w:val="22"/>
    </w:rPr>
  </w:style>
  <w:style w:type="paragraph" w:styleId="34">
    <w:name w:val="Balloon Text"/>
    <w:basedOn w:val="1"/>
    <w:link w:val="156"/>
    <w:qFormat/>
    <w:uiPriority w:val="0"/>
    <w:rPr>
      <w:sz w:val="18"/>
    </w:rPr>
  </w:style>
  <w:style w:type="paragraph" w:styleId="35">
    <w:name w:val="footer"/>
    <w:basedOn w:val="1"/>
    <w:link w:val="183"/>
    <w:qFormat/>
    <w:uiPriority w:val="0"/>
    <w:pPr>
      <w:tabs>
        <w:tab w:val="center" w:pos="4153"/>
        <w:tab w:val="right" w:pos="8306"/>
      </w:tabs>
      <w:snapToGrid w:val="0"/>
      <w:jc w:val="left"/>
    </w:pPr>
    <w:rPr>
      <w:sz w:val="18"/>
    </w:rPr>
  </w:style>
  <w:style w:type="paragraph" w:styleId="36">
    <w:name w:val="header"/>
    <w:basedOn w:val="1"/>
    <w:link w:val="17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180"/>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67"/>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link w:val="146"/>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122"/>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164"/>
    <w:qFormat/>
    <w:uiPriority w:val="0"/>
    <w:pPr>
      <w:adjustRightInd/>
      <w:spacing w:line="240" w:lineRule="auto"/>
      <w:textAlignment w:val="auto"/>
    </w:pPr>
  </w:style>
  <w:style w:type="paragraph" w:styleId="55">
    <w:name w:val="Body Text First Indent"/>
    <w:basedOn w:val="22"/>
    <w:next w:val="1"/>
    <w:link w:val="145"/>
    <w:qFormat/>
    <w:uiPriority w:val="0"/>
    <w:pPr>
      <w:spacing w:line="360" w:lineRule="auto"/>
      <w:ind w:firstLine="420"/>
    </w:pPr>
    <w:rPr>
      <w:rFonts w:ascii="宋体" w:hAnsi="宋体"/>
      <w:sz w:val="24"/>
    </w:rPr>
  </w:style>
  <w:style w:type="paragraph" w:styleId="56">
    <w:name w:val="Body Text First Indent 2"/>
    <w:basedOn w:val="23"/>
    <w:link w:val="140"/>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basedOn w:val="59"/>
    <w:qFormat/>
    <w:uiPriority w:val="22"/>
    <w:rPr>
      <w:b/>
    </w:rPr>
  </w:style>
  <w:style w:type="character" w:styleId="61">
    <w:name w:val="page number"/>
    <w:basedOn w:val="59"/>
    <w:qFormat/>
    <w:uiPriority w:val="0"/>
  </w:style>
  <w:style w:type="character" w:styleId="62">
    <w:name w:val="FollowedHyperlink"/>
    <w:basedOn w:val="59"/>
    <w:qFormat/>
    <w:uiPriority w:val="0"/>
    <w:rPr>
      <w:color w:val="1890FF"/>
      <w:u w:val="none"/>
    </w:rPr>
  </w:style>
  <w:style w:type="character" w:styleId="63">
    <w:name w:val="Emphasis"/>
    <w:qFormat/>
    <w:uiPriority w:val="0"/>
    <w:rPr>
      <w:i/>
    </w:rPr>
  </w:style>
  <w:style w:type="character" w:styleId="64">
    <w:name w:val="HTML Definition"/>
    <w:basedOn w:val="59"/>
    <w:unhideWhenUsed/>
    <w:qFormat/>
    <w:uiPriority w:val="99"/>
    <w:rPr>
      <w:i/>
      <w:bdr w:val="single" w:color="D9D9D9" w:sz="6" w:space="0"/>
      <w:shd w:val="clear" w:color="auto" w:fill="FFFFFF"/>
    </w:rPr>
  </w:style>
  <w:style w:type="character" w:styleId="65">
    <w:name w:val="Hyperlink"/>
    <w:basedOn w:val="59"/>
    <w:qFormat/>
    <w:uiPriority w:val="99"/>
    <w:rPr>
      <w:color w:val="1890FF"/>
      <w:u w:val="none"/>
    </w:rPr>
  </w:style>
  <w:style w:type="character" w:styleId="66">
    <w:name w:val="HTML Code"/>
    <w:basedOn w:val="59"/>
    <w:unhideWhenUsed/>
    <w:qFormat/>
    <w:uiPriority w:val="99"/>
    <w:rPr>
      <w:rFonts w:hint="default" w:ascii="Consolas" w:hAnsi="Consolas" w:eastAsia="Consolas" w:cs="Consolas"/>
      <w:sz w:val="21"/>
      <w:szCs w:val="21"/>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character" w:styleId="69">
    <w:name w:val="HTML Keyboard"/>
    <w:basedOn w:val="59"/>
    <w:unhideWhenUsed/>
    <w:qFormat/>
    <w:uiPriority w:val="99"/>
    <w:rPr>
      <w:rFonts w:ascii="Consolas" w:hAnsi="Consolas" w:eastAsia="Consolas" w:cs="Consolas"/>
      <w:sz w:val="21"/>
      <w:szCs w:val="21"/>
    </w:rPr>
  </w:style>
  <w:style w:type="character" w:styleId="70">
    <w:name w:val="HTML Sample"/>
    <w:basedOn w:val="59"/>
    <w:unhideWhenUsed/>
    <w:qFormat/>
    <w:uiPriority w:val="99"/>
    <w:rPr>
      <w:rFonts w:hint="default" w:ascii="Consolas" w:hAnsi="Consolas" w:eastAsia="Consolas" w:cs="Consolas"/>
      <w:sz w:val="21"/>
      <w:szCs w:val="21"/>
    </w:rPr>
  </w:style>
  <w:style w:type="character" w:customStyle="1" w:styleId="71">
    <w:name w:val="标题 2 字符"/>
    <w:basedOn w:val="59"/>
    <w:link w:val="3"/>
    <w:qFormat/>
    <w:uiPriority w:val="0"/>
    <w:rPr>
      <w:rFonts w:ascii="Arial" w:hAnsi="Arial" w:eastAsia="黑体" w:cs="Times New Roman"/>
      <w:b/>
      <w:sz w:val="32"/>
      <w:szCs w:val="20"/>
    </w:rPr>
  </w:style>
  <w:style w:type="paragraph" w:customStyle="1" w:styleId="72">
    <w:name w:val="标书正文1"/>
    <w:basedOn w:val="1"/>
    <w:qFormat/>
    <w:uiPriority w:val="0"/>
    <w:pPr>
      <w:spacing w:line="520" w:lineRule="exact"/>
      <w:ind w:firstLine="640" w:firstLineChars="200"/>
    </w:pPr>
    <w:rPr>
      <w:rFonts w:ascii="Calibri" w:hAnsi="Calibri"/>
    </w:rPr>
  </w:style>
  <w:style w:type="character" w:customStyle="1" w:styleId="73">
    <w:name w:val="标题 3 字符"/>
    <w:basedOn w:val="59"/>
    <w:link w:val="4"/>
    <w:qFormat/>
    <w:uiPriority w:val="0"/>
    <w:rPr>
      <w:rFonts w:ascii="Times New Roman" w:hAnsi="Times New Roman" w:eastAsia="宋体" w:cs="Times New Roman"/>
      <w:b/>
      <w:sz w:val="32"/>
      <w:szCs w:val="20"/>
    </w:rPr>
  </w:style>
  <w:style w:type="paragraph" w:customStyle="1" w:styleId="7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无间隔1"/>
    <w:qFormat/>
    <w:uiPriority w:val="0"/>
    <w:rPr>
      <w:rFonts w:ascii="Times New Roman" w:hAnsi="Times New Roman" w:eastAsia="宋体" w:cs="Times New Roman"/>
      <w:sz w:val="22"/>
      <w:szCs w:val="22"/>
      <w:lang w:val="en-US" w:eastAsia="zh-CN" w:bidi="ar-SA"/>
    </w:rPr>
  </w:style>
  <w:style w:type="character" w:customStyle="1" w:styleId="76">
    <w:name w:val="标题 1 字符"/>
    <w:basedOn w:val="59"/>
    <w:link w:val="2"/>
    <w:qFormat/>
    <w:uiPriority w:val="0"/>
    <w:rPr>
      <w:rFonts w:ascii="宋体" w:hAnsi="Times New Roman" w:eastAsia="宋体" w:cs="Times New Roman"/>
      <w:sz w:val="28"/>
      <w:szCs w:val="20"/>
    </w:rPr>
  </w:style>
  <w:style w:type="character" w:customStyle="1" w:styleId="77">
    <w:name w:val="标题 4 字符"/>
    <w:basedOn w:val="59"/>
    <w:link w:val="5"/>
    <w:qFormat/>
    <w:uiPriority w:val="0"/>
    <w:rPr>
      <w:rFonts w:ascii="Arial" w:hAnsi="Arial" w:eastAsia="黑体" w:cs="Times New Roman"/>
      <w:b/>
      <w:sz w:val="28"/>
      <w:szCs w:val="20"/>
    </w:rPr>
  </w:style>
  <w:style w:type="character" w:customStyle="1" w:styleId="78">
    <w:name w:val="标题 5 字符"/>
    <w:basedOn w:val="59"/>
    <w:link w:val="6"/>
    <w:qFormat/>
    <w:uiPriority w:val="0"/>
    <w:rPr>
      <w:rFonts w:ascii="Times New Roman" w:hAnsi="Times New Roman" w:eastAsia="宋体" w:cs="Times New Roman"/>
      <w:b/>
      <w:sz w:val="28"/>
      <w:szCs w:val="20"/>
    </w:rPr>
  </w:style>
  <w:style w:type="character" w:customStyle="1" w:styleId="79">
    <w:name w:val="标题 6 字符"/>
    <w:basedOn w:val="59"/>
    <w:link w:val="7"/>
    <w:qFormat/>
    <w:uiPriority w:val="0"/>
    <w:rPr>
      <w:rFonts w:ascii="Arial" w:hAnsi="Arial" w:eastAsia="黑体" w:cs="Times New Roman"/>
      <w:b/>
      <w:sz w:val="24"/>
      <w:szCs w:val="20"/>
    </w:rPr>
  </w:style>
  <w:style w:type="character" w:customStyle="1" w:styleId="80">
    <w:name w:val="标题 7 字符"/>
    <w:basedOn w:val="59"/>
    <w:link w:val="8"/>
    <w:qFormat/>
    <w:uiPriority w:val="0"/>
    <w:rPr>
      <w:rFonts w:ascii="Arial" w:hAnsi="Arial" w:eastAsia="黑体" w:cs="Times New Roman"/>
      <w:b/>
      <w:sz w:val="24"/>
      <w:szCs w:val="20"/>
    </w:rPr>
  </w:style>
  <w:style w:type="character" w:customStyle="1" w:styleId="81">
    <w:name w:val="标题 8 字符"/>
    <w:basedOn w:val="59"/>
    <w:link w:val="9"/>
    <w:qFormat/>
    <w:uiPriority w:val="0"/>
    <w:rPr>
      <w:rFonts w:ascii="Arial" w:hAnsi="Arial" w:eastAsia="黑体" w:cs="Times New Roman"/>
      <w:b/>
      <w:sz w:val="24"/>
      <w:szCs w:val="20"/>
    </w:rPr>
  </w:style>
  <w:style w:type="character" w:customStyle="1" w:styleId="82">
    <w:name w:val="标题 9 字符"/>
    <w:basedOn w:val="59"/>
    <w:link w:val="10"/>
    <w:qFormat/>
    <w:uiPriority w:val="0"/>
    <w:rPr>
      <w:rFonts w:ascii="Arial" w:hAnsi="Arial" w:eastAsia="黑体" w:cs="Times New Roman"/>
      <w:b/>
      <w:sz w:val="24"/>
      <w:szCs w:val="20"/>
    </w:rPr>
  </w:style>
  <w:style w:type="character" w:customStyle="1" w:styleId="83">
    <w:name w:val="正文文本缩进 Char"/>
    <w:qFormat/>
    <w:uiPriority w:val="0"/>
    <w:rPr>
      <w:kern w:val="2"/>
      <w:sz w:val="44"/>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样式 宋体"/>
    <w:qFormat/>
    <w:uiPriority w:val="0"/>
    <w:rPr>
      <w:rFonts w:ascii="宋体" w:hAnsi="宋体" w:eastAsia="宋体"/>
      <w:sz w:val="28"/>
    </w:rPr>
  </w:style>
  <w:style w:type="character" w:customStyle="1" w:styleId="86">
    <w:name w:val="Char Char4"/>
    <w:qFormat/>
    <w:uiPriority w:val="0"/>
    <w:rPr>
      <w:rFonts w:eastAsia="宋体"/>
      <w:b/>
      <w:kern w:val="2"/>
      <w:sz w:val="21"/>
      <w:lang w:val="en-US" w:eastAsia="zh-CN"/>
    </w:rPr>
  </w:style>
  <w:style w:type="character" w:customStyle="1" w:styleId="87">
    <w:name w:val="title_emph1"/>
    <w:qFormat/>
    <w:uiPriority w:val="0"/>
    <w:rPr>
      <w:rFonts w:hint="default" w:ascii="Arial" w:hAnsi="Arial"/>
      <w:b/>
      <w:sz w:val="20"/>
    </w:rPr>
  </w:style>
  <w:style w:type="character" w:customStyle="1" w:styleId="88">
    <w:name w:val="文字 Char"/>
    <w:link w:val="89"/>
    <w:qFormat/>
    <w:uiPriority w:val="0"/>
    <w:rPr>
      <w:rFonts w:ascii="宋体"/>
      <w:sz w:val="28"/>
    </w:rPr>
  </w:style>
  <w:style w:type="paragraph" w:customStyle="1" w:styleId="89">
    <w:name w:val="文字"/>
    <w:basedOn w:val="1"/>
    <w:link w:val="88"/>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90">
    <w:name w:val="正文文本缩进 2 Char"/>
    <w:qFormat/>
    <w:uiPriority w:val="0"/>
    <w:rPr>
      <w:sz w:val="28"/>
    </w:rPr>
  </w:style>
  <w:style w:type="character" w:customStyle="1" w:styleId="91">
    <w:name w:val="Char Char11"/>
    <w:qFormat/>
    <w:uiPriority w:val="0"/>
    <w:rPr>
      <w:rFonts w:ascii="宋体"/>
      <w:kern w:val="2"/>
      <w:sz w:val="28"/>
    </w:rPr>
  </w:style>
  <w:style w:type="character" w:customStyle="1" w:styleId="92">
    <w:name w:val="批注文字 Char"/>
    <w:qFormat/>
    <w:uiPriority w:val="0"/>
    <w:rPr>
      <w:sz w:val="24"/>
    </w:rPr>
  </w:style>
  <w:style w:type="character" w:customStyle="1" w:styleId="93">
    <w:name w:val="Char Char6"/>
    <w:qFormat/>
    <w:uiPriority w:val="0"/>
    <w:rPr>
      <w:rFonts w:ascii="仿宋_GB2312" w:eastAsia="仿宋_GB2312"/>
      <w:kern w:val="2"/>
      <w:sz w:val="32"/>
    </w:rPr>
  </w:style>
  <w:style w:type="character" w:customStyle="1" w:styleId="94">
    <w:name w:val="正文 + 三号 Char"/>
    <w:qFormat/>
    <w:uiPriority w:val="0"/>
    <w:rPr>
      <w:rFonts w:eastAsia="宋体"/>
      <w:kern w:val="2"/>
      <w:sz w:val="21"/>
      <w:lang w:val="en-US" w:eastAsia="zh-CN"/>
    </w:rPr>
  </w:style>
  <w:style w:type="character" w:customStyle="1" w:styleId="95">
    <w:name w:val="脚注文本 Char"/>
    <w:qFormat/>
    <w:uiPriority w:val="0"/>
    <w:rPr>
      <w:sz w:val="18"/>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v151"/>
    <w:qFormat/>
    <w:uiPriority w:val="0"/>
    <w:rPr>
      <w:sz w:val="18"/>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未命名11"/>
    <w:qFormat/>
    <w:uiPriority w:val="0"/>
    <w:rPr>
      <w:color w:val="77FFFF"/>
      <w:sz w:val="24"/>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Char Char2"/>
    <w:qFormat/>
    <w:uiPriority w:val="0"/>
    <w:rPr>
      <w:rFonts w:eastAsia="宋体"/>
      <w:kern w:val="2"/>
      <w:sz w:val="18"/>
      <w:lang w:val="en-US" w:eastAsia="zh-CN"/>
    </w:rPr>
  </w:style>
  <w:style w:type="character" w:customStyle="1" w:styleId="104">
    <w:name w:val="top-det1"/>
    <w:qFormat/>
    <w:uiPriority w:val="0"/>
    <w:rPr>
      <w:b/>
      <w:color w:val="000000"/>
    </w:rPr>
  </w:style>
  <w:style w:type="character" w:customStyle="1" w:styleId="105">
    <w:name w:val="日期 Char"/>
    <w:qFormat/>
    <w:uiPriority w:val="0"/>
    <w:rPr>
      <w:sz w:val="28"/>
    </w:rPr>
  </w:style>
  <w:style w:type="character" w:customStyle="1" w:styleId="106">
    <w:name w:val="批注主题 Char"/>
    <w:basedOn w:val="92"/>
    <w:qFormat/>
    <w:uiPriority w:val="0"/>
    <w:rPr>
      <w:sz w:val="24"/>
    </w:rPr>
  </w:style>
  <w:style w:type="character" w:customStyle="1" w:styleId="107">
    <w:name w:val="Char Char3"/>
    <w:qFormat/>
    <w:uiPriority w:val="0"/>
    <w:rPr>
      <w:rFonts w:eastAsia="宋体"/>
      <w:kern w:val="2"/>
      <w:sz w:val="18"/>
      <w:lang w:val="en-US" w:eastAsia="zh-CN"/>
    </w:rPr>
  </w:style>
  <w:style w:type="character" w:customStyle="1" w:styleId="108">
    <w:name w:val="Table Text Char"/>
    <w:link w:val="109"/>
    <w:qFormat/>
    <w:uiPriority w:val="0"/>
    <w:rPr>
      <w:rFonts w:ascii="Arial" w:hAnsi="Arial"/>
      <w:sz w:val="18"/>
    </w:rPr>
  </w:style>
  <w:style w:type="paragraph" w:customStyle="1" w:styleId="109">
    <w:name w:val="Table Text"/>
    <w:link w:val="108"/>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0">
    <w:name w:val="crowed11"/>
    <w:qFormat/>
    <w:uiPriority w:val="0"/>
    <w:rPr>
      <w:rFonts w:hint="default"/>
      <w:sz w:val="24"/>
    </w:rPr>
  </w:style>
  <w:style w:type="character" w:customStyle="1" w:styleId="111">
    <w:name w:val="font1"/>
    <w:qFormat/>
    <w:uiPriority w:val="0"/>
    <w:rPr>
      <w:color w:val="000000"/>
      <w:sz w:val="18"/>
    </w:rPr>
  </w:style>
  <w:style w:type="character" w:customStyle="1" w:styleId="112">
    <w:name w:val="Table Text Char Char Char Char"/>
    <w:link w:val="113"/>
    <w:qFormat/>
    <w:uiPriority w:val="0"/>
    <w:rPr>
      <w:rFonts w:ascii="Arial" w:hAnsi="Arial"/>
      <w:sz w:val="18"/>
    </w:rPr>
  </w:style>
  <w:style w:type="paragraph" w:customStyle="1" w:styleId="113">
    <w:name w:val="Table Text Char Char Char"/>
    <w:link w:val="112"/>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14">
    <w:name w:val="H2 Char"/>
    <w:qFormat/>
    <w:uiPriority w:val="0"/>
    <w:rPr>
      <w:rFonts w:ascii="Arial" w:hAnsi="Arial" w:eastAsia="宋体"/>
      <w:kern w:val="2"/>
      <w:sz w:val="28"/>
      <w:lang w:val="en-US" w:eastAsia="zh-CN"/>
    </w:rPr>
  </w:style>
  <w:style w:type="character" w:customStyle="1" w:styleId="115">
    <w:name w:val="content-white1"/>
    <w:qFormat/>
    <w:uiPriority w:val="0"/>
    <w:rPr>
      <w:color w:val="auto"/>
      <w:sz w:val="18"/>
      <w:u w:val="none"/>
    </w:rPr>
  </w:style>
  <w:style w:type="character" w:customStyle="1" w:styleId="116">
    <w:name w:val="正文首行缩进 2 Char"/>
    <w:basedOn w:val="83"/>
    <w:qFormat/>
    <w:uiPriority w:val="0"/>
    <w:rPr>
      <w:kern w:val="2"/>
      <w:sz w:val="44"/>
    </w:rPr>
  </w:style>
  <w:style w:type="character" w:customStyle="1" w:styleId="117">
    <w:name w:val="Char Char7"/>
    <w:qFormat/>
    <w:uiPriority w:val="0"/>
    <w:rPr>
      <w:rFonts w:ascii="宋体" w:hAnsi="宋体" w:eastAsia="宋体"/>
      <w:kern w:val="2"/>
      <w:sz w:val="28"/>
    </w:rPr>
  </w:style>
  <w:style w:type="paragraph" w:customStyle="1" w:styleId="118">
    <w:name w:val="样式 首行缩进:  0.74 厘米"/>
    <w:basedOn w:val="1"/>
    <w:qFormat/>
    <w:uiPriority w:val="0"/>
    <w:pPr>
      <w:spacing w:line="360" w:lineRule="auto"/>
      <w:ind w:firstLine="420"/>
    </w:pPr>
    <w:rPr>
      <w:sz w:val="24"/>
    </w:rPr>
  </w:style>
  <w:style w:type="paragraph" w:customStyle="1" w:styleId="11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0">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21">
    <w:name w:val="正文 + 三号"/>
    <w:basedOn w:val="1"/>
    <w:qFormat/>
    <w:uiPriority w:val="0"/>
    <w:rPr>
      <w:sz w:val="21"/>
    </w:rPr>
  </w:style>
  <w:style w:type="character" w:customStyle="1" w:styleId="122">
    <w:name w:val="标题 字符"/>
    <w:basedOn w:val="59"/>
    <w:link w:val="53"/>
    <w:qFormat/>
    <w:uiPriority w:val="0"/>
    <w:rPr>
      <w:rFonts w:ascii="Arial" w:hAnsi="Arial" w:eastAsia="宋体" w:cs="Times New Roman"/>
      <w:b/>
      <w:smallCaps/>
      <w:kern w:val="28"/>
      <w:sz w:val="36"/>
      <w:szCs w:val="20"/>
      <w:lang w:eastAsia="en-US"/>
    </w:rPr>
  </w:style>
  <w:style w:type="paragraph" w:customStyle="1" w:styleId="12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2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25">
    <w:name w:val="样式 正文缩进正文（首行缩进两字）表正文正文非缩进特点标题4段1 + 首行缩进:  2 字符"/>
    <w:basedOn w:val="15"/>
    <w:qFormat/>
    <w:uiPriority w:val="0"/>
    <w:pPr>
      <w:ind w:firstLine="480" w:firstLineChars="200"/>
    </w:pPr>
  </w:style>
  <w:style w:type="paragraph" w:customStyle="1" w:styleId="126">
    <w:name w:val="1.正文"/>
    <w:basedOn w:val="1"/>
    <w:qFormat/>
    <w:uiPriority w:val="0"/>
    <w:pPr>
      <w:spacing w:line="360" w:lineRule="auto"/>
      <w:ind w:left="540" w:leftChars="225" w:firstLine="540" w:firstLineChars="225"/>
    </w:pPr>
    <w:rPr>
      <w:sz w:val="24"/>
    </w:rPr>
  </w:style>
  <w:style w:type="paragraph" w:customStyle="1" w:styleId="127">
    <w:name w:val="正文4"/>
    <w:basedOn w:val="1"/>
    <w:qFormat/>
    <w:uiPriority w:val="0"/>
    <w:pPr>
      <w:tabs>
        <w:tab w:val="left" w:pos="1275"/>
      </w:tabs>
      <w:spacing w:before="60" w:after="60" w:line="360" w:lineRule="auto"/>
      <w:ind w:left="820" w:leftChars="400" w:hanging="705"/>
    </w:pPr>
    <w:rPr>
      <w:sz w:val="24"/>
    </w:rPr>
  </w:style>
  <w:style w:type="character" w:customStyle="1" w:styleId="128">
    <w:name w:val="纯文本 字符"/>
    <w:basedOn w:val="59"/>
    <w:link w:val="30"/>
    <w:qFormat/>
    <w:uiPriority w:val="0"/>
    <w:rPr>
      <w:rFonts w:ascii="宋体" w:hAnsi="Courier New" w:eastAsia="宋体" w:cs="Times New Roman"/>
      <w:szCs w:val="20"/>
    </w:rPr>
  </w:style>
  <w:style w:type="paragraph" w:customStyle="1" w:styleId="129">
    <w:name w:val="Char"/>
    <w:basedOn w:val="1"/>
    <w:qFormat/>
    <w:uiPriority w:val="0"/>
    <w:pPr>
      <w:spacing w:line="240" w:lineRule="atLeast"/>
      <w:ind w:left="420" w:firstLine="420"/>
    </w:pPr>
    <w:rPr>
      <w:kern w:val="0"/>
      <w:sz w:val="21"/>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4">
    <w:name w:val="Char2"/>
    <w:basedOn w:val="1"/>
    <w:qFormat/>
    <w:uiPriority w:val="0"/>
    <w:pPr>
      <w:spacing w:line="240" w:lineRule="atLeast"/>
      <w:ind w:left="420" w:firstLine="420"/>
    </w:pPr>
    <w:rPr>
      <w:kern w:val="0"/>
      <w:sz w:val="21"/>
    </w:rPr>
  </w:style>
  <w:style w:type="paragraph" w:customStyle="1" w:styleId="13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文章正文"/>
    <w:basedOn w:val="1"/>
    <w:qFormat/>
    <w:uiPriority w:val="0"/>
    <w:pPr>
      <w:ind w:firstLine="560" w:firstLineChars="200"/>
    </w:pPr>
    <w:rPr>
      <w:rFonts w:ascii="仿宋_GB2312" w:hAnsi="宋体" w:eastAsia="仿宋_GB2312"/>
      <w:color w:val="000000"/>
    </w:rPr>
  </w:style>
  <w:style w:type="paragraph" w:customStyle="1" w:styleId="138">
    <w:name w:val="表头文本"/>
    <w:qFormat/>
    <w:uiPriority w:val="0"/>
    <w:pPr>
      <w:jc w:val="center"/>
    </w:pPr>
    <w:rPr>
      <w:rFonts w:ascii="Arial" w:hAnsi="Arial" w:eastAsia="宋体" w:cs="Times New Roman"/>
      <w:b/>
      <w:sz w:val="21"/>
      <w:lang w:val="en-US" w:eastAsia="zh-CN" w:bidi="ar-SA"/>
    </w:rPr>
  </w:style>
  <w:style w:type="character" w:customStyle="1" w:styleId="139">
    <w:name w:val="正文文本缩进 字符"/>
    <w:basedOn w:val="59"/>
    <w:link w:val="23"/>
    <w:semiHidden/>
    <w:qFormat/>
    <w:uiPriority w:val="99"/>
    <w:rPr>
      <w:rFonts w:ascii="Times New Roman" w:hAnsi="Times New Roman" w:eastAsia="宋体" w:cs="Times New Roman"/>
      <w:sz w:val="28"/>
      <w:szCs w:val="20"/>
    </w:rPr>
  </w:style>
  <w:style w:type="character" w:customStyle="1" w:styleId="140">
    <w:name w:val="正文首行缩进 2 字符"/>
    <w:basedOn w:val="139"/>
    <w:link w:val="56"/>
    <w:semiHidden/>
    <w:qFormat/>
    <w:uiPriority w:val="99"/>
    <w:rPr>
      <w:rFonts w:ascii="Times New Roman" w:hAnsi="Times New Roman" w:eastAsia="宋体" w:cs="Times New Roman"/>
      <w:sz w:val="28"/>
      <w:szCs w:val="20"/>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character" w:customStyle="1" w:styleId="144">
    <w:name w:val="正文文本 字符"/>
    <w:basedOn w:val="59"/>
    <w:link w:val="22"/>
    <w:semiHidden/>
    <w:qFormat/>
    <w:uiPriority w:val="99"/>
    <w:rPr>
      <w:rFonts w:ascii="Times New Roman" w:hAnsi="Times New Roman" w:eastAsia="宋体" w:cs="Times New Roman"/>
      <w:sz w:val="28"/>
      <w:szCs w:val="20"/>
    </w:rPr>
  </w:style>
  <w:style w:type="character" w:customStyle="1" w:styleId="145">
    <w:name w:val="正文首行缩进 字符"/>
    <w:basedOn w:val="144"/>
    <w:link w:val="55"/>
    <w:qFormat/>
    <w:uiPriority w:val="0"/>
    <w:rPr>
      <w:rFonts w:ascii="宋体" w:hAnsi="宋体" w:eastAsia="宋体" w:cs="Times New Roman"/>
      <w:sz w:val="24"/>
      <w:szCs w:val="20"/>
    </w:rPr>
  </w:style>
  <w:style w:type="character" w:customStyle="1" w:styleId="146">
    <w:name w:val="正文文本 2 字符"/>
    <w:basedOn w:val="59"/>
    <w:link w:val="47"/>
    <w:qFormat/>
    <w:uiPriority w:val="0"/>
    <w:rPr>
      <w:rFonts w:ascii="Times New Roman" w:hAnsi="Times New Roman" w:eastAsia="宋体" w:cs="Times New Roman"/>
      <w:sz w:val="24"/>
      <w:szCs w:val="20"/>
    </w:rPr>
  </w:style>
  <w:style w:type="paragraph" w:customStyle="1" w:styleId="147">
    <w:name w:val="Char Char14 Char Char"/>
    <w:basedOn w:val="1"/>
    <w:qFormat/>
    <w:uiPriority w:val="0"/>
    <w:rPr>
      <w:sz w:val="21"/>
      <w:szCs w:val="24"/>
    </w:rPr>
  </w:style>
  <w:style w:type="paragraph" w:customStyle="1" w:styleId="1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9">
    <w:name w:val="Char Char Char"/>
    <w:basedOn w:val="1"/>
    <w:qFormat/>
    <w:uiPriority w:val="0"/>
    <w:rPr>
      <w:rFonts w:ascii="Tahoma" w:hAnsi="Tahoma"/>
      <w:sz w:val="24"/>
    </w:rPr>
  </w:style>
  <w:style w:type="character" w:customStyle="1" w:styleId="150">
    <w:name w:val="批注文字 字符"/>
    <w:basedOn w:val="59"/>
    <w:link w:val="19"/>
    <w:semiHidden/>
    <w:qFormat/>
    <w:uiPriority w:val="99"/>
    <w:rPr>
      <w:rFonts w:ascii="Times New Roman" w:hAnsi="Times New Roman" w:eastAsia="宋体" w:cs="Times New Roman"/>
      <w:sz w:val="28"/>
      <w:szCs w:val="20"/>
    </w:rPr>
  </w:style>
  <w:style w:type="paragraph" w:customStyle="1" w:styleId="15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2">
    <w:name w:val="样式4"/>
    <w:basedOn w:val="5"/>
    <w:qFormat/>
    <w:uiPriority w:val="0"/>
    <w:pPr>
      <w:adjustRightInd w:val="0"/>
      <w:snapToGrid w:val="0"/>
    </w:pPr>
  </w:style>
  <w:style w:type="paragraph" w:customStyle="1" w:styleId="153">
    <w:name w:val="编号正文"/>
    <w:basedOn w:val="130"/>
    <w:qFormat/>
    <w:uiPriority w:val="0"/>
    <w:pPr>
      <w:snapToGrid/>
      <w:spacing w:line="360" w:lineRule="auto"/>
      <w:ind w:left="1407" w:hanging="1047"/>
      <w:jc w:val="left"/>
    </w:pPr>
    <w:rPr>
      <w:rFonts w:eastAsia="仿宋_GB2312"/>
    </w:rPr>
  </w:style>
  <w:style w:type="paragraph" w:customStyle="1" w:styleId="154">
    <w:name w:val="Char1 Char Char Char"/>
    <w:basedOn w:val="1"/>
    <w:qFormat/>
    <w:uiPriority w:val="0"/>
    <w:rPr>
      <w:rFonts w:ascii="Tahoma" w:hAnsi="Tahoma"/>
      <w:sz w:val="24"/>
    </w:rPr>
  </w:style>
  <w:style w:type="paragraph" w:customStyle="1" w:styleId="155">
    <w:name w:val="正文1"/>
    <w:basedOn w:val="1"/>
    <w:qFormat/>
    <w:uiPriority w:val="0"/>
    <w:pPr>
      <w:spacing w:line="300" w:lineRule="auto"/>
      <w:ind w:firstLine="200" w:firstLineChars="200"/>
    </w:pPr>
    <w:rPr>
      <w:sz w:val="24"/>
    </w:rPr>
  </w:style>
  <w:style w:type="character" w:customStyle="1" w:styleId="156">
    <w:name w:val="批注框文本 字符"/>
    <w:basedOn w:val="59"/>
    <w:link w:val="34"/>
    <w:qFormat/>
    <w:uiPriority w:val="0"/>
    <w:rPr>
      <w:rFonts w:ascii="Times New Roman" w:hAnsi="Times New Roman" w:eastAsia="宋体" w:cs="Times New Roman"/>
      <w:sz w:val="18"/>
      <w:szCs w:val="20"/>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character" w:customStyle="1" w:styleId="159">
    <w:name w:val="日期 字符"/>
    <w:basedOn w:val="59"/>
    <w:link w:val="32"/>
    <w:semiHidden/>
    <w:qFormat/>
    <w:uiPriority w:val="99"/>
    <w:rPr>
      <w:rFonts w:ascii="Times New Roman" w:hAnsi="Times New Roman" w:eastAsia="宋体" w:cs="Times New Roman"/>
      <w:sz w:val="28"/>
      <w:szCs w:val="20"/>
    </w:rPr>
  </w:style>
  <w:style w:type="paragraph" w:customStyle="1" w:styleId="160">
    <w:name w:val="样式1xz"/>
    <w:basedOn w:val="1"/>
    <w:qFormat/>
    <w:uiPriority w:val="0"/>
    <w:pPr>
      <w:tabs>
        <w:tab w:val="left" w:pos="1050"/>
        <w:tab w:val="right" w:leader="dot" w:pos="8296"/>
      </w:tabs>
    </w:pPr>
    <w:rPr>
      <w:caps/>
      <w:spacing w:val="20"/>
      <w:sz w:val="24"/>
    </w:rPr>
  </w:style>
  <w:style w:type="paragraph" w:customStyle="1" w:styleId="16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3">
    <w:name w:val="正文文本 21"/>
    <w:basedOn w:val="1"/>
    <w:qFormat/>
    <w:uiPriority w:val="0"/>
    <w:pPr>
      <w:adjustRightInd w:val="0"/>
      <w:spacing w:before="120" w:line="360" w:lineRule="auto"/>
      <w:ind w:firstLine="480"/>
      <w:textAlignment w:val="baseline"/>
    </w:pPr>
    <w:rPr>
      <w:sz w:val="24"/>
    </w:rPr>
  </w:style>
  <w:style w:type="character" w:customStyle="1" w:styleId="164">
    <w:name w:val="批注主题 字符"/>
    <w:basedOn w:val="150"/>
    <w:link w:val="54"/>
    <w:semiHidden/>
    <w:qFormat/>
    <w:uiPriority w:val="99"/>
    <w:rPr>
      <w:rFonts w:ascii="Times New Roman" w:hAnsi="Times New Roman" w:eastAsia="宋体" w:cs="Times New Roman"/>
      <w:b/>
      <w:bCs/>
      <w:sz w:val="28"/>
      <w:szCs w:val="20"/>
    </w:rPr>
  </w:style>
  <w:style w:type="paragraph" w:customStyle="1" w:styleId="165">
    <w:name w:val="一级条标题"/>
    <w:basedOn w:val="166"/>
    <w:next w:val="135"/>
    <w:qFormat/>
    <w:uiPriority w:val="0"/>
    <w:pPr>
      <w:ind w:left="525"/>
      <w:outlineLvl w:val="2"/>
    </w:pPr>
    <w:rPr>
      <w:sz w:val="21"/>
    </w:rPr>
  </w:style>
  <w:style w:type="paragraph" w:customStyle="1" w:styleId="16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character" w:customStyle="1" w:styleId="167">
    <w:name w:val="正文文本缩进 3 字符"/>
    <w:basedOn w:val="59"/>
    <w:link w:val="43"/>
    <w:qFormat/>
    <w:uiPriority w:val="0"/>
    <w:rPr>
      <w:rFonts w:ascii="黑体" w:hAnsi="Times New Roman" w:eastAsia="黑体" w:cs="Times New Roman"/>
      <w:sz w:val="28"/>
      <w:szCs w:val="20"/>
    </w:rPr>
  </w:style>
  <w:style w:type="paragraph" w:customStyle="1" w:styleId="16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9">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0">
    <w:name w:val="可研正文"/>
    <w:basedOn w:val="22"/>
    <w:qFormat/>
    <w:uiPriority w:val="0"/>
    <w:pPr>
      <w:adjustRightInd w:val="0"/>
      <w:snapToGrid w:val="0"/>
      <w:spacing w:after="0" w:line="440" w:lineRule="exact"/>
      <w:ind w:firstLine="567"/>
    </w:pPr>
    <w:rPr>
      <w:rFonts w:ascii="仿宋_GB2312" w:eastAsia="仿宋_GB2312"/>
    </w:rPr>
  </w:style>
  <w:style w:type="character" w:customStyle="1" w:styleId="171">
    <w:name w:val="文档结构图 字符"/>
    <w:basedOn w:val="59"/>
    <w:link w:val="17"/>
    <w:qFormat/>
    <w:uiPriority w:val="0"/>
    <w:rPr>
      <w:rFonts w:ascii="Times New Roman" w:hAnsi="Times New Roman" w:eastAsia="宋体" w:cs="Times New Roman"/>
      <w:sz w:val="28"/>
      <w:szCs w:val="20"/>
      <w:shd w:val="clear" w:color="auto" w:fill="000080"/>
    </w:rPr>
  </w:style>
  <w:style w:type="character" w:customStyle="1" w:styleId="172">
    <w:name w:val="页眉 字符"/>
    <w:basedOn w:val="59"/>
    <w:link w:val="36"/>
    <w:qFormat/>
    <w:uiPriority w:val="0"/>
    <w:rPr>
      <w:rFonts w:ascii="Times New Roman" w:hAnsi="Times New Roman" w:eastAsia="宋体" w:cs="Times New Roman"/>
      <w:sz w:val="18"/>
      <w:szCs w:val="20"/>
    </w:rPr>
  </w:style>
  <w:style w:type="paragraph" w:customStyle="1" w:styleId="173">
    <w:name w:val="标题无"/>
    <w:basedOn w:val="1"/>
    <w:qFormat/>
    <w:uiPriority w:val="0"/>
    <w:pPr>
      <w:spacing w:line="360" w:lineRule="auto"/>
    </w:pPr>
    <w:rPr>
      <w:sz w:val="24"/>
    </w:rPr>
  </w:style>
  <w:style w:type="paragraph" w:customStyle="1" w:styleId="17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5">
    <w:name w:val="Char Char1 Char"/>
    <w:basedOn w:val="1"/>
    <w:qFormat/>
    <w:uiPriority w:val="0"/>
    <w:rPr>
      <w:rFonts w:ascii="Tahoma" w:hAnsi="Tahoma"/>
      <w:sz w:val="24"/>
      <w:szCs w:val="24"/>
    </w:rPr>
  </w:style>
  <w:style w:type="character" w:customStyle="1" w:styleId="176">
    <w:name w:val="正文文本缩进 2 字符"/>
    <w:basedOn w:val="59"/>
    <w:link w:val="33"/>
    <w:semiHidden/>
    <w:qFormat/>
    <w:uiPriority w:val="99"/>
    <w:rPr>
      <w:rFonts w:ascii="Times New Roman" w:hAnsi="Times New Roman" w:eastAsia="宋体" w:cs="Times New Roman"/>
      <w:sz w:val="28"/>
      <w:szCs w:val="20"/>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character" w:customStyle="1" w:styleId="180">
    <w:name w:val="脚注文本 字符"/>
    <w:basedOn w:val="59"/>
    <w:link w:val="40"/>
    <w:semiHidden/>
    <w:qFormat/>
    <w:uiPriority w:val="99"/>
    <w:rPr>
      <w:rFonts w:ascii="Times New Roman" w:hAnsi="Times New Roman" w:eastAsia="宋体" w:cs="Times New Roman"/>
      <w:sz w:val="18"/>
      <w:szCs w:val="18"/>
    </w:rPr>
  </w:style>
  <w:style w:type="paragraph" w:customStyle="1" w:styleId="181">
    <w:name w:val="00"/>
    <w:basedOn w:val="1"/>
    <w:qFormat/>
    <w:uiPriority w:val="0"/>
    <w:pPr>
      <w:autoSpaceDE w:val="0"/>
      <w:autoSpaceDN w:val="0"/>
      <w:adjustRightInd w:val="0"/>
      <w:jc w:val="left"/>
    </w:pPr>
    <w:rPr>
      <w:rFonts w:ascii="黑体" w:eastAsia="黑体"/>
      <w:b/>
      <w:kern w:val="0"/>
      <w:sz w:val="20"/>
    </w:rPr>
  </w:style>
  <w:style w:type="paragraph" w:customStyle="1" w:styleId="18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character" w:customStyle="1" w:styleId="183">
    <w:name w:val="页脚 字符"/>
    <w:basedOn w:val="59"/>
    <w:link w:val="35"/>
    <w:qFormat/>
    <w:uiPriority w:val="0"/>
    <w:rPr>
      <w:rFonts w:ascii="Times New Roman" w:hAnsi="Times New Roman" w:eastAsia="宋体" w:cs="Times New Roman"/>
      <w:sz w:val="18"/>
      <w:szCs w:val="20"/>
    </w:rPr>
  </w:style>
  <w:style w:type="paragraph" w:customStyle="1" w:styleId="184">
    <w:name w:val="正文（首行不缩进）"/>
    <w:basedOn w:val="1"/>
    <w:qFormat/>
    <w:uiPriority w:val="0"/>
    <w:pPr>
      <w:autoSpaceDE w:val="0"/>
      <w:autoSpaceDN w:val="0"/>
      <w:adjustRightInd w:val="0"/>
      <w:spacing w:line="360" w:lineRule="auto"/>
      <w:jc w:val="left"/>
    </w:pPr>
    <w:rPr>
      <w:kern w:val="0"/>
      <w:sz w:val="21"/>
    </w:rPr>
  </w:style>
  <w:style w:type="paragraph" w:customStyle="1" w:styleId="185">
    <w:name w:val="Title - Revision"/>
    <w:basedOn w:val="53"/>
    <w:qFormat/>
    <w:uiPriority w:val="0"/>
    <w:pPr>
      <w:spacing w:before="720"/>
    </w:pPr>
  </w:style>
  <w:style w:type="paragraph" w:customStyle="1" w:styleId="186">
    <w:name w:val="首行缩进 1"/>
    <w:basedOn w:val="1"/>
    <w:qFormat/>
    <w:uiPriority w:val="0"/>
    <w:pPr>
      <w:spacing w:after="120" w:line="360" w:lineRule="auto"/>
      <w:ind w:firstLine="200" w:firstLineChars="200"/>
    </w:pPr>
    <w:rPr>
      <w:sz w:val="24"/>
    </w:rPr>
  </w:style>
  <w:style w:type="character" w:customStyle="1" w:styleId="187">
    <w:name w:val="正文文本 3 字符"/>
    <w:basedOn w:val="59"/>
    <w:link w:val="20"/>
    <w:qFormat/>
    <w:uiPriority w:val="0"/>
    <w:rPr>
      <w:rFonts w:ascii="Times New Roman" w:hAnsi="Times New Roman" w:eastAsia="宋体" w:cs="Times New Roman"/>
      <w:sz w:val="16"/>
      <w:szCs w:val="20"/>
    </w:rPr>
  </w:style>
  <w:style w:type="paragraph" w:customStyle="1" w:styleId="188">
    <w:name w:val="Char Char Char Char Char Char Char Char Char Char Char Char Char Char Char Char"/>
    <w:basedOn w:val="1"/>
    <w:qFormat/>
    <w:uiPriority w:val="0"/>
    <w:pPr>
      <w:tabs>
        <w:tab w:val="left" w:pos="360"/>
      </w:tabs>
    </w:pPr>
    <w:rPr>
      <w:sz w:val="24"/>
    </w:rPr>
  </w:style>
  <w:style w:type="paragraph" w:customStyle="1" w:styleId="189">
    <w:name w:val="二级列表"/>
    <w:basedOn w:val="190"/>
    <w:next w:val="190"/>
    <w:qFormat/>
    <w:uiPriority w:val="0"/>
    <w:pPr>
      <w:tabs>
        <w:tab w:val="left" w:pos="2120"/>
      </w:tabs>
      <w:ind w:firstLine="0" w:firstLineChars="0"/>
    </w:pPr>
    <w:rPr>
      <w:b/>
    </w:rPr>
  </w:style>
  <w:style w:type="paragraph" w:customStyle="1" w:styleId="190">
    <w:name w:val="段落正文"/>
    <w:basedOn w:val="1"/>
    <w:qFormat/>
    <w:uiPriority w:val="0"/>
    <w:pPr>
      <w:spacing w:beforeLines="50" w:line="360" w:lineRule="auto"/>
      <w:ind w:firstLine="200" w:firstLineChars="200"/>
    </w:pPr>
    <w:rPr>
      <w:spacing w:val="2"/>
      <w:sz w:val="24"/>
    </w:rPr>
  </w:style>
  <w:style w:type="paragraph" w:customStyle="1" w:styleId="19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4">
    <w:name w:val="标书正文:  0.74 厘米"/>
    <w:basedOn w:val="1"/>
    <w:qFormat/>
    <w:uiPriority w:val="0"/>
    <w:pPr>
      <w:snapToGrid w:val="0"/>
      <w:spacing w:line="360" w:lineRule="auto"/>
      <w:ind w:firstLine="420"/>
    </w:pPr>
    <w:rPr>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正文文本缩进 21"/>
    <w:basedOn w:val="1"/>
    <w:qFormat/>
    <w:uiPriority w:val="0"/>
    <w:pPr>
      <w:adjustRightInd w:val="0"/>
      <w:spacing w:before="120"/>
      <w:ind w:firstLine="420"/>
      <w:textAlignment w:val="baseline"/>
    </w:pPr>
    <w:rPr>
      <w:sz w:val="24"/>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_Style 1"/>
    <w:basedOn w:val="1"/>
    <w:qFormat/>
    <w:uiPriority w:val="0"/>
    <w:pPr>
      <w:ind w:firstLine="420" w:firstLineChars="200"/>
    </w:pPr>
    <w:rPr>
      <w:rFonts w:ascii="Calibri" w:hAnsi="Calibri"/>
      <w:sz w:val="21"/>
      <w:szCs w:val="24"/>
    </w:rPr>
  </w:style>
  <w:style w:type="paragraph" w:customStyle="1" w:styleId="199">
    <w:name w:val="表格内文字"/>
    <w:basedOn w:val="30"/>
    <w:qFormat/>
    <w:uiPriority w:val="0"/>
    <w:pPr>
      <w:adjustRightInd w:val="0"/>
    </w:pPr>
    <w:rPr>
      <w:color w:val="000000"/>
      <w:lang w:val="en-GB"/>
    </w:rPr>
  </w:style>
  <w:style w:type="paragraph" w:customStyle="1" w:styleId="200">
    <w:name w:val="Title - Date"/>
    <w:basedOn w:val="53"/>
    <w:next w:val="1"/>
    <w:qFormat/>
    <w:uiPriority w:val="0"/>
    <w:pPr>
      <w:spacing w:before="240" w:after="720"/>
    </w:pPr>
    <w:rPr>
      <w:sz w:val="28"/>
    </w:rPr>
  </w:style>
  <w:style w:type="paragraph" w:customStyle="1" w:styleId="201">
    <w:name w:val="默认段落字体 Para Char Char Char Char Char Char Char"/>
    <w:basedOn w:val="1"/>
    <w:qFormat/>
    <w:uiPriority w:val="0"/>
    <w:rPr>
      <w:rFonts w:ascii="Tahoma" w:hAnsi="Tahoma"/>
      <w:sz w:val="24"/>
    </w:rPr>
  </w:style>
  <w:style w:type="paragraph" w:customStyle="1" w:styleId="202">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03">
    <w:name w:val="Table Contents"/>
    <w:basedOn w:val="22"/>
    <w:qFormat/>
    <w:uiPriority w:val="0"/>
    <w:pPr>
      <w:suppressAutoHyphens/>
      <w:spacing w:after="0"/>
      <w:jc w:val="left"/>
    </w:pPr>
    <w:rPr>
      <w:rFonts w:eastAsia="Times New Roman"/>
      <w:kern w:val="0"/>
      <w:sz w:val="24"/>
    </w:rPr>
  </w:style>
  <w:style w:type="paragraph" w:customStyle="1" w:styleId="20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5">
    <w:name w:val="Char Char Char Char Char Char"/>
    <w:basedOn w:val="1"/>
    <w:qFormat/>
    <w:uiPriority w:val="0"/>
    <w:pPr>
      <w:widowControl/>
      <w:spacing w:after="160" w:line="240" w:lineRule="exact"/>
      <w:jc w:val="left"/>
    </w:pPr>
  </w:style>
  <w:style w:type="paragraph" w:customStyle="1" w:styleId="206">
    <w:name w:val="标准正文"/>
    <w:basedOn w:val="23"/>
    <w:qFormat/>
    <w:uiPriority w:val="0"/>
    <w:pPr>
      <w:spacing w:before="60" w:after="60" w:line="360" w:lineRule="auto"/>
      <w:ind w:left="0" w:leftChars="0" w:firstLine="482"/>
    </w:pPr>
    <w:rPr>
      <w:rFonts w:ascii="Arial" w:hAnsi="Arial"/>
      <w:sz w:val="2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1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1">
    <w:name w:val="1"/>
    <w:basedOn w:val="1"/>
    <w:next w:val="30"/>
    <w:qFormat/>
    <w:uiPriority w:val="0"/>
    <w:rPr>
      <w:rFonts w:ascii="宋体" w:hAnsi="Courier New"/>
      <w:sz w:val="21"/>
    </w:rPr>
  </w:style>
  <w:style w:type="paragraph" w:customStyle="1" w:styleId="212">
    <w:name w:val="图片文字"/>
    <w:basedOn w:val="1"/>
    <w:qFormat/>
    <w:uiPriority w:val="0"/>
    <w:pPr>
      <w:spacing w:line="240" w:lineRule="atLeast"/>
      <w:jc w:val="center"/>
    </w:pPr>
    <w:rPr>
      <w:sz w:val="21"/>
    </w:rPr>
  </w:style>
  <w:style w:type="paragraph" w:customStyle="1" w:styleId="21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4">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6">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Note"/>
    <w:basedOn w:val="1"/>
    <w:qFormat/>
    <w:uiPriority w:val="0"/>
    <w:pPr>
      <w:pBdr>
        <w:top w:val="single" w:color="auto" w:sz="12" w:space="3"/>
        <w:bottom w:val="single" w:color="auto" w:sz="12" w:space="3"/>
      </w:pBdr>
      <w:spacing w:line="360" w:lineRule="auto"/>
    </w:pPr>
    <w:rPr>
      <w:sz w:val="24"/>
    </w:rPr>
  </w:style>
  <w:style w:type="paragraph" w:customStyle="1" w:styleId="218">
    <w:name w:val="Char Char 字元 字元 字元 Char Char Char Char"/>
    <w:basedOn w:val="1"/>
    <w:qFormat/>
    <w:uiPriority w:val="0"/>
    <w:pPr>
      <w:adjustRightInd w:val="0"/>
      <w:spacing w:line="360" w:lineRule="auto"/>
    </w:pPr>
    <w:rPr>
      <w:kern w:val="0"/>
      <w:sz w:val="24"/>
    </w:rPr>
  </w:style>
  <w:style w:type="paragraph" w:customStyle="1" w:styleId="21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2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表文字"/>
    <w:qFormat/>
    <w:uiPriority w:val="0"/>
    <w:rPr>
      <w:rFonts w:ascii="宋体" w:hAnsi="Times New Roman" w:eastAsia="宋体" w:cs="Times New Roman"/>
      <w:kern w:val="2"/>
      <w:lang w:val="en-US" w:eastAsia="zh-CN" w:bidi="ar-SA"/>
    </w:rPr>
  </w:style>
  <w:style w:type="paragraph" w:customStyle="1" w:styleId="223">
    <w:name w:val="样式 行距: 1.5 倍行距1"/>
    <w:basedOn w:val="1"/>
    <w:qFormat/>
    <w:uiPriority w:val="0"/>
    <w:pPr>
      <w:snapToGrid w:val="0"/>
    </w:pPr>
    <w:rPr>
      <w:sz w:val="21"/>
    </w:rPr>
  </w:style>
  <w:style w:type="paragraph" w:customStyle="1" w:styleId="224">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2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26">
    <w:name w:val="默认段落字体 Para Char Char Char Char Char Char Char Char Char1 Char Char Char Char"/>
    <w:basedOn w:val="1"/>
    <w:qFormat/>
    <w:uiPriority w:val="0"/>
    <w:rPr>
      <w:rFonts w:ascii="Tahoma" w:hAnsi="Tahoma"/>
      <w:sz w:val="24"/>
    </w:rPr>
  </w:style>
  <w:style w:type="paragraph" w:customStyle="1" w:styleId="2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IN Feature"/>
    <w:next w:val="2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3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34">
    <w:name w:val="简单回函地址"/>
    <w:basedOn w:val="1"/>
    <w:qFormat/>
    <w:uiPriority w:val="0"/>
    <w:pPr>
      <w:adjustRightInd w:val="0"/>
      <w:snapToGrid w:val="0"/>
      <w:spacing w:line="360" w:lineRule="auto"/>
    </w:pPr>
    <w:rPr>
      <w:sz w:val="24"/>
    </w:rPr>
  </w:style>
  <w:style w:type="paragraph" w:customStyle="1" w:styleId="2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6">
    <w:name w:val="摘要"/>
    <w:basedOn w:val="1"/>
    <w:next w:val="3"/>
    <w:qFormat/>
    <w:uiPriority w:val="0"/>
    <w:pPr>
      <w:spacing w:line="360" w:lineRule="auto"/>
    </w:pPr>
    <w:rPr>
      <w:rFonts w:eastAsia="黑体"/>
      <w:sz w:val="20"/>
    </w:rPr>
  </w:style>
  <w:style w:type="paragraph" w:customStyle="1" w:styleId="237">
    <w:name w:val="表格文本"/>
    <w:qFormat/>
    <w:uiPriority w:val="0"/>
    <w:pPr>
      <w:tabs>
        <w:tab w:val="decimal" w:pos="0"/>
      </w:tabs>
    </w:pPr>
    <w:rPr>
      <w:rFonts w:ascii="Arial" w:hAnsi="Arial" w:eastAsia="宋体" w:cs="Times New Roman"/>
      <w:sz w:val="21"/>
      <w:lang w:val="en-US" w:eastAsia="zh-CN" w:bidi="ar-SA"/>
    </w:rPr>
  </w:style>
  <w:style w:type="paragraph" w:customStyle="1" w:styleId="238">
    <w:name w:val="Char2 Char Char Char Char Char Char"/>
    <w:basedOn w:val="1"/>
    <w:qFormat/>
    <w:uiPriority w:val="0"/>
    <w:rPr>
      <w:rFonts w:ascii="仿宋_GB2312"/>
      <w:b/>
      <w:sz w:val="30"/>
    </w:rPr>
  </w:style>
  <w:style w:type="paragraph" w:customStyle="1" w:styleId="239">
    <w:name w:val="文本框样式1"/>
    <w:basedOn w:val="1"/>
    <w:qFormat/>
    <w:uiPriority w:val="0"/>
    <w:pPr>
      <w:adjustRightInd w:val="0"/>
      <w:snapToGrid w:val="0"/>
      <w:spacing w:before="60" w:line="180" w:lineRule="exact"/>
      <w:jc w:val="center"/>
    </w:pPr>
    <w:rPr>
      <w:sz w:val="21"/>
    </w:rPr>
  </w:style>
  <w:style w:type="paragraph" w:customStyle="1" w:styleId="240">
    <w:name w:val="没有缩进（为图形使用）"/>
    <w:basedOn w:val="1"/>
    <w:qFormat/>
    <w:uiPriority w:val="0"/>
    <w:pPr>
      <w:spacing w:before="120" w:after="120" w:line="360" w:lineRule="auto"/>
    </w:pPr>
    <w:rPr>
      <w:sz w:val="24"/>
    </w:rPr>
  </w:style>
  <w:style w:type="paragraph" w:customStyle="1" w:styleId="24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4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4">
    <w:name w:val="内容标题"/>
    <w:basedOn w:val="17"/>
    <w:qFormat/>
    <w:uiPriority w:val="0"/>
    <w:rPr>
      <w:rFonts w:ascii="Tahoma" w:hAnsi="Tahoma"/>
      <w:sz w:val="24"/>
    </w:rPr>
  </w:style>
  <w:style w:type="paragraph" w:customStyle="1" w:styleId="245">
    <w:name w:val="二级条标题"/>
    <w:basedOn w:val="165"/>
    <w:next w:val="135"/>
    <w:qFormat/>
    <w:uiPriority w:val="0"/>
    <w:pPr>
      <w:ind w:left="840"/>
      <w:outlineLvl w:val="3"/>
    </w:pPr>
  </w:style>
  <w:style w:type="paragraph" w:customStyle="1" w:styleId="24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7">
    <w:name w:val="文本1"/>
    <w:basedOn w:val="1"/>
    <w:qFormat/>
    <w:uiPriority w:val="0"/>
    <w:pPr>
      <w:adjustRightInd w:val="0"/>
      <w:spacing w:line="312" w:lineRule="atLeast"/>
      <w:jc w:val="center"/>
      <w:textAlignment w:val="baseline"/>
    </w:pPr>
    <w:rPr>
      <w:kern w:val="0"/>
      <w:sz w:val="18"/>
    </w:rPr>
  </w:style>
  <w:style w:type="paragraph" w:customStyle="1" w:styleId="24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9">
    <w:name w:val="Char Char Char Char Char"/>
    <w:basedOn w:val="1"/>
    <w:qFormat/>
    <w:uiPriority w:val="0"/>
    <w:pPr>
      <w:tabs>
        <w:tab w:val="left" w:pos="425"/>
      </w:tabs>
      <w:ind w:left="1620" w:hanging="360"/>
    </w:pPr>
    <w:rPr>
      <w:rFonts w:ascii="Tahoma" w:hAnsi="Tahoma"/>
      <w:sz w:val="24"/>
    </w:rPr>
  </w:style>
  <w:style w:type="paragraph" w:customStyle="1" w:styleId="250">
    <w:name w:val="样式 样式 首行缩进:  2 字符 + 首行缩进:  2 字符"/>
    <w:basedOn w:val="1"/>
    <w:qFormat/>
    <w:uiPriority w:val="0"/>
    <w:pPr>
      <w:spacing w:line="360" w:lineRule="auto"/>
      <w:ind w:firstLine="480" w:firstLineChars="200"/>
    </w:pPr>
    <w:rPr>
      <w:sz w:val="24"/>
    </w:rPr>
  </w:style>
  <w:style w:type="paragraph" w:customStyle="1" w:styleId="251">
    <w:name w:val="关键词"/>
    <w:basedOn w:val="1"/>
    <w:next w:val="1"/>
    <w:qFormat/>
    <w:uiPriority w:val="0"/>
    <w:pPr>
      <w:spacing w:line="360" w:lineRule="auto"/>
    </w:pPr>
    <w:rPr>
      <w:rFonts w:eastAsia="黑体"/>
      <w:sz w:val="20"/>
    </w:rPr>
  </w:style>
  <w:style w:type="paragraph" w:customStyle="1" w:styleId="252">
    <w:name w:val="正文字缩2字"/>
    <w:basedOn w:val="1"/>
    <w:qFormat/>
    <w:uiPriority w:val="0"/>
    <w:pPr>
      <w:spacing w:before="60" w:after="60" w:line="360" w:lineRule="auto"/>
      <w:ind w:left="200" w:leftChars="200" w:firstLine="200" w:firstLineChars="200"/>
    </w:pPr>
    <w:rPr>
      <w:sz w:val="24"/>
    </w:rPr>
  </w:style>
  <w:style w:type="paragraph" w:customStyle="1" w:styleId="253">
    <w:name w:val="正文表格"/>
    <w:basedOn w:val="1"/>
    <w:qFormat/>
    <w:uiPriority w:val="0"/>
    <w:pPr>
      <w:adjustRightInd w:val="0"/>
      <w:spacing w:before="40" w:after="40"/>
    </w:pPr>
    <w:rPr>
      <w:sz w:val="24"/>
    </w:rPr>
  </w:style>
  <w:style w:type="paragraph" w:customStyle="1" w:styleId="254">
    <w:name w:val="Char Char Char Char Char Char Char"/>
    <w:basedOn w:val="17"/>
    <w:qFormat/>
    <w:uiPriority w:val="0"/>
    <w:rPr>
      <w:rFonts w:ascii="宋体" w:hAnsi="Tahoma"/>
    </w:rPr>
  </w:style>
  <w:style w:type="paragraph" w:customStyle="1" w:styleId="255">
    <w:name w:val="CSS1级正文 Char"/>
    <w:basedOn w:val="22"/>
    <w:qFormat/>
    <w:uiPriority w:val="0"/>
    <w:pPr>
      <w:adjustRightInd w:val="0"/>
      <w:snapToGrid w:val="0"/>
      <w:spacing w:after="0" w:line="360" w:lineRule="auto"/>
      <w:ind w:firstLine="480"/>
    </w:pPr>
    <w:rPr>
      <w:sz w:val="24"/>
    </w:rPr>
  </w:style>
  <w:style w:type="paragraph" w:customStyle="1" w:styleId="256">
    <w:name w:val="样式 宋体 五号 行距: 单倍行距"/>
    <w:basedOn w:val="1"/>
    <w:qFormat/>
    <w:uiPriority w:val="0"/>
    <w:pPr>
      <w:adjustRightInd w:val="0"/>
      <w:jc w:val="left"/>
    </w:pPr>
    <w:rPr>
      <w:rFonts w:ascii="宋体" w:hAnsi="宋体"/>
      <w:kern w:val="0"/>
      <w:sz w:val="21"/>
    </w:rPr>
  </w:style>
  <w:style w:type="paragraph" w:customStyle="1" w:styleId="2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58">
    <w:name w:val="图例"/>
    <w:basedOn w:val="1"/>
    <w:qFormat/>
    <w:uiPriority w:val="0"/>
    <w:pPr>
      <w:spacing w:before="120" w:after="120" w:line="360" w:lineRule="auto"/>
      <w:jc w:val="center"/>
    </w:pPr>
    <w:rPr>
      <w:rFonts w:eastAsia="仿宋_GB2312"/>
      <w:b/>
      <w:sz w:val="24"/>
    </w:rPr>
  </w:style>
  <w:style w:type="paragraph" w:customStyle="1" w:styleId="259">
    <w:name w:val="附录3"/>
    <w:basedOn w:val="1"/>
    <w:next w:val="1"/>
    <w:qFormat/>
    <w:uiPriority w:val="0"/>
    <w:pPr>
      <w:tabs>
        <w:tab w:val="left" w:pos="851"/>
      </w:tabs>
      <w:ind w:left="425" w:hanging="425"/>
      <w:outlineLvl w:val="2"/>
    </w:pPr>
    <w:rPr>
      <w:rFonts w:eastAsia="黑体"/>
      <w:b/>
      <w:sz w:val="32"/>
    </w:rPr>
  </w:style>
  <w:style w:type="paragraph" w:customStyle="1" w:styleId="260">
    <w:name w:val="Style Heading 3h3Heading 3 - oldLevel 3 HeadH3level_3PIM 3se..."/>
    <w:basedOn w:val="4"/>
    <w:qFormat/>
    <w:uiPriority w:val="0"/>
    <w:pPr>
      <w:tabs>
        <w:tab w:val="left" w:pos="709"/>
        <w:tab w:val="left" w:pos="1620"/>
      </w:tabs>
      <w:ind w:left="1620" w:hanging="360"/>
    </w:pPr>
  </w:style>
  <w:style w:type="paragraph" w:customStyle="1" w:styleId="261">
    <w:name w:val="首行缩进"/>
    <w:basedOn w:val="1"/>
    <w:qFormat/>
    <w:uiPriority w:val="0"/>
    <w:pPr>
      <w:tabs>
        <w:tab w:val="left" w:pos="540"/>
      </w:tabs>
      <w:spacing w:line="360" w:lineRule="auto"/>
      <w:ind w:left="540"/>
    </w:pPr>
    <w:rPr>
      <w:rFonts w:eastAsia="仿宋_GB2312"/>
    </w:rPr>
  </w:style>
  <w:style w:type="paragraph" w:customStyle="1" w:styleId="26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63">
    <w:name w:val="Char1 Char Char Char1"/>
    <w:basedOn w:val="1"/>
    <w:qFormat/>
    <w:uiPriority w:val="0"/>
    <w:rPr>
      <w:rFonts w:ascii="Tahoma" w:hAnsi="Tahoma"/>
      <w:sz w:val="30"/>
    </w:rPr>
  </w:style>
  <w:style w:type="paragraph" w:customStyle="1" w:styleId="264">
    <w:name w:val="Char Char Char Char Char Char Char1"/>
    <w:basedOn w:val="1"/>
    <w:qFormat/>
    <w:uiPriority w:val="0"/>
    <w:rPr>
      <w:rFonts w:ascii="Tahoma" w:hAnsi="Tahoma"/>
      <w:sz w:val="24"/>
    </w:rPr>
  </w:style>
  <w:style w:type="paragraph" w:customStyle="1" w:styleId="265">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66">
    <w:name w:val="修订1"/>
    <w:qFormat/>
    <w:uiPriority w:val="0"/>
    <w:rPr>
      <w:rFonts w:ascii="Times New Roman" w:hAnsi="Times New Roman" w:eastAsia="宋体" w:cs="Times New Roman"/>
      <w:kern w:val="2"/>
      <w:sz w:val="21"/>
      <w:lang w:val="en-US" w:eastAsia="zh-CN" w:bidi="ar-SA"/>
    </w:rPr>
  </w:style>
  <w:style w:type="paragraph" w:customStyle="1" w:styleId="267">
    <w:name w:val="Char1"/>
    <w:basedOn w:val="1"/>
    <w:qFormat/>
    <w:uiPriority w:val="0"/>
    <w:rPr>
      <w:sz w:val="21"/>
    </w:rPr>
  </w:style>
  <w:style w:type="paragraph" w:customStyle="1" w:styleId="268">
    <w:name w:val="样式1"/>
    <w:basedOn w:val="5"/>
    <w:qFormat/>
    <w:uiPriority w:val="0"/>
    <w:pPr>
      <w:tabs>
        <w:tab w:val="left" w:pos="720"/>
      </w:tabs>
      <w:spacing w:before="500" w:after="260" w:line="560" w:lineRule="atLeast"/>
      <w:ind w:left="420" w:hanging="420"/>
    </w:pPr>
  </w:style>
  <w:style w:type="paragraph" w:customStyle="1" w:styleId="269">
    <w:name w:val="修订2"/>
    <w:hidden/>
    <w:unhideWhenUsed/>
    <w:qFormat/>
    <w:uiPriority w:val="99"/>
    <w:rPr>
      <w:rFonts w:ascii="Times New Roman" w:hAnsi="Times New Roman" w:eastAsia="宋体" w:cs="Times New Roman"/>
      <w:kern w:val="2"/>
      <w:sz w:val="28"/>
      <w:lang w:val="en-US" w:eastAsia="zh-CN" w:bidi="ar-SA"/>
    </w:rPr>
  </w:style>
  <w:style w:type="character" w:customStyle="1" w:styleId="270">
    <w:name w:val="ant-tree-switcher"/>
    <w:basedOn w:val="59"/>
    <w:qFormat/>
    <w:uiPriority w:val="0"/>
  </w:style>
  <w:style w:type="character" w:customStyle="1" w:styleId="271">
    <w:name w:val="ant-tree-iconele"/>
    <w:basedOn w:val="59"/>
    <w:qFormat/>
    <w:uiPriority w:val="0"/>
  </w:style>
  <w:style w:type="character" w:customStyle="1" w:styleId="272">
    <w:name w:val="hover16"/>
    <w:basedOn w:val="59"/>
    <w:qFormat/>
    <w:uiPriority w:val="0"/>
    <w:rPr>
      <w:color w:val="23527C"/>
    </w:rPr>
  </w:style>
  <w:style w:type="character" w:customStyle="1" w:styleId="273">
    <w:name w:val="ant-tree-checkbox"/>
    <w:basedOn w:val="59"/>
    <w:qFormat/>
    <w:uiPriority w:val="0"/>
  </w:style>
  <w:style w:type="character" w:customStyle="1" w:styleId="274">
    <w:name w:val="ant-select-tree-switcher"/>
    <w:basedOn w:val="59"/>
    <w:qFormat/>
    <w:uiPriority w:val="0"/>
  </w:style>
  <w:style w:type="character" w:customStyle="1" w:styleId="275">
    <w:name w:val="isover"/>
    <w:basedOn w:val="59"/>
    <w:qFormat/>
    <w:uiPriority w:val="0"/>
  </w:style>
  <w:style w:type="character" w:customStyle="1" w:styleId="276">
    <w:name w:val="ant-transfer-list-search-action"/>
    <w:basedOn w:val="59"/>
    <w:qFormat/>
    <w:uiPriority w:val="0"/>
  </w:style>
  <w:style w:type="character" w:customStyle="1" w:styleId="277">
    <w:name w:val="ant-select-tree-checkbox2"/>
    <w:basedOn w:val="59"/>
    <w:qFormat/>
    <w:uiPriority w:val="0"/>
  </w:style>
  <w:style w:type="character" w:customStyle="1" w:styleId="278">
    <w:name w:val="ant-select-tree-iconele"/>
    <w:basedOn w:val="59"/>
    <w:qFormat/>
    <w:uiPriority w:val="0"/>
  </w:style>
  <w:style w:type="character" w:customStyle="1" w:styleId="279">
    <w:name w:val="running"/>
    <w:basedOn w:val="59"/>
    <w:qFormat/>
    <w:uiPriority w:val="0"/>
  </w:style>
  <w:style w:type="character" w:customStyle="1" w:styleId="280">
    <w:name w:val="button"/>
    <w:basedOn w:val="59"/>
    <w:qFormat/>
    <w:uiPriority w:val="0"/>
  </w:style>
  <w:style w:type="character" w:customStyle="1" w:styleId="281">
    <w:name w:val="tmpztreemove_arrow"/>
    <w:basedOn w:val="59"/>
    <w:qFormat/>
    <w:uiPriority w:val="0"/>
  </w:style>
  <w:style w:type="paragraph" w:customStyle="1" w:styleId="282">
    <w:name w:val="list-group-item-text"/>
    <w:basedOn w:val="1"/>
    <w:qFormat/>
    <w:uiPriority w:val="0"/>
    <w:pPr>
      <w:pBdr>
        <w:top w:val="dotted" w:color="E0E0E0" w:sz="6" w:space="11"/>
      </w:pBdr>
      <w:jc w:val="left"/>
    </w:pPr>
    <w:rPr>
      <w:kern w:val="0"/>
    </w:rPr>
  </w:style>
  <w:style w:type="paragraph" w:customStyle="1" w:styleId="283">
    <w:name w:val="Table Paragraph"/>
    <w:basedOn w:val="1"/>
    <w:unhideWhenUsed/>
    <w:qFormat/>
    <w:uiPriority w:val="1"/>
    <w:rPr>
      <w:sz w:val="24"/>
    </w:rPr>
  </w:style>
  <w:style w:type="paragraph" w:customStyle="1" w:styleId="284">
    <w:name w:val="FDY表格内"/>
    <w:basedOn w:val="1"/>
    <w:next w:val="285"/>
    <w:unhideWhenUsed/>
    <w:qFormat/>
    <w:uiPriority w:val="0"/>
    <w:pPr>
      <w:snapToGrid w:val="0"/>
      <w:spacing w:line="240" w:lineRule="atLeast"/>
      <w:jc w:val="center"/>
    </w:pPr>
    <w:rPr>
      <w:sz w:val="24"/>
    </w:rPr>
  </w:style>
  <w:style w:type="paragraph" w:customStyle="1" w:styleId="285">
    <w:name w:val="D正文"/>
    <w:basedOn w:val="1"/>
    <w:unhideWhenUsed/>
    <w:qFormat/>
    <w:uiPriority w:val="0"/>
    <w:pPr>
      <w:spacing w:line="384" w:lineRule="auto"/>
      <w:ind w:firstLine="200" w:firstLineChars="200"/>
    </w:pPr>
    <w:rPr>
      <w:sz w:val="24"/>
    </w:rPr>
  </w:style>
  <w:style w:type="character" w:customStyle="1" w:styleId="286">
    <w:name w:val="无"/>
    <w:qFormat/>
    <w:uiPriority w:val="0"/>
  </w:style>
  <w:style w:type="character" w:customStyle="1" w:styleId="287">
    <w:name w:val="font21"/>
    <w:basedOn w:val="59"/>
    <w:qFormat/>
    <w:uiPriority w:val="0"/>
    <w:rPr>
      <w:rFonts w:hint="eastAsia" w:ascii="宋体" w:hAnsi="宋体" w:eastAsia="宋体" w:cs="宋体"/>
      <w:color w:val="000000"/>
      <w:sz w:val="20"/>
      <w:szCs w:val="20"/>
      <w:u w:val="none"/>
    </w:rPr>
  </w:style>
  <w:style w:type="character" w:customStyle="1" w:styleId="288">
    <w:name w:val="font01"/>
    <w:basedOn w:val="59"/>
    <w:qFormat/>
    <w:uiPriority w:val="0"/>
    <w:rPr>
      <w:rFonts w:hint="eastAsia" w:ascii="宋体" w:hAnsi="宋体" w:eastAsia="宋体" w:cs="宋体"/>
      <w:color w:val="000000"/>
      <w:sz w:val="21"/>
      <w:szCs w:val="21"/>
      <w:u w:val="none"/>
    </w:rPr>
  </w:style>
  <w:style w:type="character" w:customStyle="1" w:styleId="289">
    <w:name w:val="font41"/>
    <w:basedOn w:val="59"/>
    <w:qFormat/>
    <w:uiPriority w:val="0"/>
    <w:rPr>
      <w:rFonts w:hint="eastAsia" w:ascii="宋体" w:hAnsi="宋体" w:eastAsia="宋体" w:cs="宋体"/>
      <w:color w:val="000000"/>
      <w:sz w:val="20"/>
      <w:szCs w:val="20"/>
      <w:u w:val="none"/>
    </w:rPr>
  </w:style>
  <w:style w:type="character" w:customStyle="1" w:styleId="290">
    <w:name w:val="font11"/>
    <w:basedOn w:val="59"/>
    <w:qFormat/>
    <w:uiPriority w:val="0"/>
    <w:rPr>
      <w:rFonts w:hint="eastAsia" w:ascii="宋体" w:hAnsi="宋体" w:eastAsia="宋体" w:cs="宋体"/>
      <w:color w:val="000000"/>
      <w:sz w:val="18"/>
      <w:szCs w:val="18"/>
      <w:u w:val="none"/>
    </w:rPr>
  </w:style>
  <w:style w:type="character" w:customStyle="1" w:styleId="291">
    <w:name w:val="font71"/>
    <w:basedOn w:val="59"/>
    <w:qFormat/>
    <w:uiPriority w:val="0"/>
    <w:rPr>
      <w:rFonts w:hint="eastAsia" w:ascii="宋体" w:hAnsi="宋体" w:eastAsia="宋体" w:cs="宋体"/>
      <w:color w:val="000000"/>
      <w:sz w:val="18"/>
      <w:szCs w:val="18"/>
      <w:u w:val="none"/>
    </w:rPr>
  </w:style>
  <w:style w:type="character" w:customStyle="1" w:styleId="292">
    <w:name w:val="font81"/>
    <w:basedOn w:val="59"/>
    <w:qFormat/>
    <w:uiPriority w:val="0"/>
    <w:rPr>
      <w:rFonts w:hint="eastAsia" w:ascii="宋体" w:hAnsi="宋体" w:eastAsia="宋体" w:cs="宋体"/>
      <w:color w:val="000000"/>
      <w:sz w:val="18"/>
      <w:szCs w:val="18"/>
      <w:u w:val="none"/>
      <w:vertAlign w:val="superscript"/>
    </w:rPr>
  </w:style>
  <w:style w:type="character" w:customStyle="1" w:styleId="293">
    <w:name w:val="font31"/>
    <w:basedOn w:val="59"/>
    <w:qFormat/>
    <w:uiPriority w:val="0"/>
    <w:rPr>
      <w:rFonts w:hint="eastAsia" w:ascii="宋体" w:hAnsi="宋体" w:eastAsia="宋体" w:cs="宋体"/>
      <w:color w:val="000000"/>
      <w:sz w:val="18"/>
      <w:szCs w:val="18"/>
      <w:u w:val="none"/>
    </w:rPr>
  </w:style>
  <w:style w:type="paragraph" w:customStyle="1" w:styleId="294">
    <w:name w:val="列出段落1"/>
    <w:basedOn w:val="1"/>
    <w:qFormat/>
    <w:uiPriority w:val="0"/>
    <w:pPr>
      <w:ind w:firstLine="420" w:firstLineChars="200"/>
    </w:pPr>
    <w:rPr>
      <w:rFonts w:ascii="Calibri" w:hAnsi="Calibri"/>
      <w:sz w:val="21"/>
      <w:szCs w:val="24"/>
    </w:rPr>
  </w:style>
  <w:style w:type="table" w:customStyle="1" w:styleId="295">
    <w:name w:val="网格型1"/>
    <w:basedOn w:val="57"/>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1111正文"/>
    <w:basedOn w:val="1"/>
    <w:qFormat/>
    <w:uiPriority w:val="0"/>
    <w:pPr>
      <w:spacing w:line="460" w:lineRule="exact"/>
    </w:pPr>
    <w:rPr>
      <w:rFonts w:ascii="宋体" w:hAnsi="宋体" w:cs="宋体"/>
      <w:color w:val="000000" w:themeColor="text1"/>
      <w:sz w:val="24"/>
      <w14:textFill>
        <w14:solidFill>
          <w14:schemeClr w14:val="tx1"/>
        </w14:solidFill>
      </w14:textFill>
    </w:rPr>
  </w:style>
  <w:style w:type="character" w:customStyle="1" w:styleId="297">
    <w:name w:val="NormalCharacter"/>
    <w:link w:val="298"/>
    <w:qFormat/>
    <w:uiPriority w:val="0"/>
    <w:rPr>
      <w:rFonts w:ascii="Times New Roman" w:hAnsi="Times New Roman"/>
      <w:kern w:val="0"/>
      <w:sz w:val="20"/>
      <w:szCs w:val="20"/>
    </w:rPr>
  </w:style>
  <w:style w:type="paragraph" w:customStyle="1" w:styleId="298">
    <w:name w:val="UserStyle_2"/>
    <w:basedOn w:val="1"/>
    <w:link w:val="297"/>
    <w:qFormat/>
    <w:uiPriority w:val="0"/>
    <w:pPr>
      <w:widowControl/>
      <w:spacing w:after="160" w:line="240" w:lineRule="exact"/>
      <w:jc w:val="left"/>
      <w:textAlignment w:val="baseline"/>
    </w:pPr>
    <w:rPr>
      <w:kern w:val="0"/>
      <w:sz w:val="20"/>
    </w:rPr>
  </w:style>
  <w:style w:type="paragraph" w:customStyle="1" w:styleId="299">
    <w:name w:val="样式 首行缩进:  2 字符"/>
    <w:basedOn w:val="1"/>
    <w:qFormat/>
    <w:uiPriority w:val="0"/>
    <w:pPr>
      <w:spacing w:line="400" w:lineRule="exact"/>
      <w:ind w:firstLine="200" w:firstLineChars="200"/>
    </w:pPr>
    <w:rPr>
      <w:rFonts w:cs="宋体"/>
      <w:sz w:val="24"/>
      <w:szCs w:val="24"/>
    </w:rPr>
  </w:style>
  <w:style w:type="paragraph" w:customStyle="1" w:styleId="300">
    <w:name w:val="BodyText"/>
    <w:basedOn w:val="1"/>
    <w:next w:val="301"/>
    <w:qFormat/>
    <w:uiPriority w:val="0"/>
    <w:pPr>
      <w:textAlignment w:val="baseline"/>
    </w:pPr>
    <w:rPr>
      <w:rFonts w:ascii="仿宋_GB2312" w:eastAsia="仿宋_GB2312"/>
      <w:sz w:val="32"/>
    </w:rPr>
  </w:style>
  <w:style w:type="paragraph" w:customStyle="1" w:styleId="301">
    <w:name w:val="BodyTextIndent"/>
    <w:basedOn w:val="1"/>
    <w:qFormat/>
    <w:uiPriority w:val="0"/>
    <w:pPr>
      <w:spacing w:line="700" w:lineRule="exact"/>
      <w:ind w:left="960"/>
      <w:textAlignment w:val="baseline"/>
    </w:pPr>
    <w:rPr>
      <w:sz w:val="44"/>
    </w:rPr>
  </w:style>
  <w:style w:type="paragraph" w:customStyle="1" w:styleId="302">
    <w:name w:val="Heading3"/>
    <w:basedOn w:val="1"/>
    <w:next w:val="1"/>
    <w:qFormat/>
    <w:uiPriority w:val="0"/>
    <w:pPr>
      <w:keepNext/>
      <w:keepLines/>
      <w:spacing w:before="260" w:after="260" w:line="413" w:lineRule="auto"/>
      <w:textAlignment w:val="baseline"/>
    </w:pPr>
    <w:rPr>
      <w:b/>
      <w:sz w:val="32"/>
    </w:rPr>
  </w:style>
  <w:style w:type="paragraph" w:customStyle="1" w:styleId="303">
    <w:name w:val="无间隔2"/>
    <w:qFormat/>
    <w:uiPriority w:val="1"/>
    <w:pPr>
      <w:widowControl w:val="0"/>
      <w:jc w:val="center"/>
    </w:pPr>
    <w:rPr>
      <w:rFonts w:ascii="Times New Roman" w:hAnsi="Times New Roman" w:eastAsia="宋体" w:cstheme="minorBidi"/>
      <w:kern w:val="2"/>
      <w:sz w:val="18"/>
      <w:szCs w:val="22"/>
      <w:lang w:val="en-US" w:eastAsia="zh-CN" w:bidi="ar-SA"/>
    </w:rPr>
  </w:style>
  <w:style w:type="paragraph" w:customStyle="1" w:styleId="304">
    <w:name w:val="无间隔3"/>
    <w:qFormat/>
    <w:uiPriority w:val="1"/>
    <w:pPr>
      <w:widowControl w:val="0"/>
      <w:jc w:val="center"/>
    </w:pPr>
    <w:rPr>
      <w:rFonts w:ascii="Times New Roman" w:hAnsi="Times New Roman" w:eastAsia="方正仿宋_GBK" w:cstheme="minorBidi"/>
      <w:kern w:val="2"/>
      <w:sz w:val="21"/>
      <w:szCs w:val="22"/>
      <w:lang w:val="en-US" w:eastAsia="zh-CN" w:bidi="ar-SA"/>
    </w:rPr>
  </w:style>
  <w:style w:type="paragraph" w:customStyle="1" w:styleId="305">
    <w:name w:val="表格"/>
    <w:basedOn w:val="1"/>
    <w:qFormat/>
    <w:uiPriority w:val="0"/>
    <w:pPr>
      <w:spacing w:line="380" w:lineRule="exact"/>
      <w:contextualSpacing/>
      <w:jc w:val="center"/>
    </w:pPr>
    <w:rPr>
      <w:rFonts w:eastAsia="仿宋_GB2312"/>
      <w:kern w:val="0"/>
      <w:sz w:val="21"/>
      <w:szCs w:val="21"/>
      <w:lang w:eastAsia="en-US"/>
    </w:rPr>
  </w:style>
  <w:style w:type="paragraph" w:customStyle="1" w:styleId="306">
    <w:name w:val="修订3"/>
    <w:hidden/>
    <w:semiHidden/>
    <w:qFormat/>
    <w:uiPriority w:val="99"/>
    <w:rPr>
      <w:rFonts w:ascii="Times New Roman" w:hAnsi="Times New Roman" w:eastAsia="宋体" w:cs="Times New Roman"/>
      <w:kern w:val="2"/>
      <w:sz w:val="28"/>
      <w:lang w:val="en-US" w:eastAsia="zh-CN" w:bidi="ar-SA"/>
    </w:rPr>
  </w:style>
  <w:style w:type="paragraph" w:customStyle="1" w:styleId="307">
    <w:name w:val="修订4"/>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2D701-9488-4F72-A1A9-AA2F94BEEDA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40</Pages>
  <Words>3662</Words>
  <Characters>4016</Characters>
  <Lines>189</Lines>
  <Paragraphs>53</Paragraphs>
  <TotalTime>26</TotalTime>
  <ScaleCrop>false</ScaleCrop>
  <LinksUpToDate>false</LinksUpToDate>
  <CharactersWithSpaces>4155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2025-05-20T05:12:00Z</dcterms:created>
  <dc:creator>acer</dc:creator>
  <cp:lastModifiedBy>Sirly</cp:lastModifiedBy>
  <cp:lastPrinted>2019-02-18T06:35:00Z</cp:lastPrinted>
  <dcterms:modified xsi:type="dcterms:W3CDTF">2025-08-25T03:29:33Z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8EFE2924DFAD4E20967E11D832D07E53_13</vt:lpwstr>
  </property>
  <property fmtid="{D5CDD505-2E9C-101B-9397-08002B2CF9AE}" pid="4" name="commondata">
    <vt:lpwstr>eyJoZGlkIjoiODY3MmU3ODQ2NDAzZWVmMjMxZjg4OWU5NDc2YWM4ZmEifQ==</vt:lpwstr>
  </property>
  <property fmtid="{D5CDD505-2E9C-101B-9397-08002B2CF9AE}" pid="5" name="KSOTemplateDocerSaveRecord">
    <vt:lpwstr>eyJoZGlkIjoiYWY3ZDRmZTAyOTU3NzU3ZDFiNTQ1YTI3MDI4YzQ1MTQiLCJ1c2VySWQiOiIyOTAxNTIwNzgifQ==</vt:lpwstr>
  </property>
</Properties>
</file>