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707ABB">
      <w:pPr>
        <w:jc w:val="center"/>
        <w:rPr>
          <w:rFonts w:hint="eastAsia" w:ascii="宋体" w:hAnsi="宋体" w:eastAsia="宋体" w:cs="宋体"/>
          <w:b/>
          <w:snapToGrid w:val="0"/>
          <w:color w:val="auto"/>
          <w:w w:val="99"/>
          <w:kern w:val="0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napToGrid w:val="0"/>
          <w:color w:val="auto"/>
          <w:w w:val="99"/>
          <w:kern w:val="0"/>
          <w:sz w:val="28"/>
          <w:szCs w:val="28"/>
          <w:highlight w:val="none"/>
          <w:lang w:eastAsia="zh-CN"/>
        </w:rPr>
        <w:t>高新区福水公园廉洁氛围营造项目</w:t>
      </w:r>
    </w:p>
    <w:p w14:paraId="35DEACF4">
      <w:pPr>
        <w:jc w:val="center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snapToGrid w:val="0"/>
          <w:color w:val="auto"/>
          <w:w w:val="99"/>
          <w:kern w:val="0"/>
          <w:sz w:val="28"/>
          <w:szCs w:val="28"/>
          <w:highlight w:val="none"/>
          <w:lang w:eastAsia="zh-CN"/>
        </w:rPr>
        <w:t>补遗通知</w:t>
      </w:r>
    </w:p>
    <w:p w14:paraId="15C02553">
      <w:pPr>
        <w:spacing w:line="360" w:lineRule="auto"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各潜在投标人:</w:t>
      </w:r>
    </w:p>
    <w:p w14:paraId="38FB9325">
      <w:pPr>
        <w:spacing w:line="360" w:lineRule="auto"/>
        <w:ind w:firstLine="480" w:firstLineChars="200"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现将“高新区福水公园廉洁氛围营造项目”公开招标项目补遗通知公布如下：</w:t>
      </w:r>
    </w:p>
    <w:p w14:paraId="12E8921F">
      <w:pPr>
        <w:spacing w:line="360" w:lineRule="auto"/>
        <w:ind w:firstLine="480" w:firstLineChars="200"/>
        <w:jc w:val="left"/>
        <w:rPr>
          <w:rFonts w:hint="default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1.</w:t>
      </w:r>
      <w:r>
        <w:rPr>
          <w:rFonts w:hint="default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本项目整体专门面向中型、小型、微型企业采购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，现明确本招标项目所属行为其他未列明行业。投标人按《中小企业划型标准规定》（工信部联企业〔2011〕300号）填写并提交</w:t>
      </w:r>
      <w:bookmarkStart w:id="0" w:name="_GoBack"/>
      <w:bookmarkEnd w:id="0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《中小企业声明函》。</w:t>
      </w:r>
    </w:p>
    <w:p w14:paraId="2CE8CE63">
      <w:pPr>
        <w:spacing w:line="360" w:lineRule="auto"/>
        <w:ind w:firstLine="480" w:firstLineChars="200"/>
        <w:jc w:val="left"/>
        <w:rPr>
          <w:rFonts w:hint="default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</w:pPr>
    </w:p>
    <w:p w14:paraId="35029CA7">
      <w:pPr>
        <w:spacing w:line="360" w:lineRule="auto"/>
        <w:ind w:firstLine="480" w:firstLineChars="200"/>
        <w:jc w:val="right"/>
        <w:rPr>
          <w:rFonts w:hint="default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default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招标人：重庆市九龙坡区巴福镇西和村村民委员会</w:t>
      </w:r>
    </w:p>
    <w:p w14:paraId="0D153DB5">
      <w:pPr>
        <w:spacing w:line="360" w:lineRule="auto"/>
        <w:ind w:firstLine="480" w:firstLineChars="200"/>
        <w:jc w:val="right"/>
        <w:rPr>
          <w:rFonts w:hint="default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default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招标代理机构：四川良友建设咨询有限公司</w:t>
      </w:r>
    </w:p>
    <w:p w14:paraId="457AFDAE">
      <w:pPr>
        <w:spacing w:line="360" w:lineRule="auto"/>
        <w:ind w:firstLine="480" w:firstLineChars="200"/>
        <w:jc w:val="right"/>
        <w:rPr>
          <w:rFonts w:hint="default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2025年7月29日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C12677"/>
    <w:rsid w:val="09C41CDB"/>
    <w:rsid w:val="0CBF23F5"/>
    <w:rsid w:val="0DE95727"/>
    <w:rsid w:val="118C4D48"/>
    <w:rsid w:val="15603C4A"/>
    <w:rsid w:val="15E038B4"/>
    <w:rsid w:val="19884D2F"/>
    <w:rsid w:val="1A361A27"/>
    <w:rsid w:val="212705E9"/>
    <w:rsid w:val="406E49C0"/>
    <w:rsid w:val="42A93C29"/>
    <w:rsid w:val="453964FD"/>
    <w:rsid w:val="47C02A7A"/>
    <w:rsid w:val="4DD9505C"/>
    <w:rsid w:val="4EB26E94"/>
    <w:rsid w:val="4FF94F52"/>
    <w:rsid w:val="62D43425"/>
    <w:rsid w:val="63C262A7"/>
    <w:rsid w:val="6671147A"/>
    <w:rsid w:val="6A7C062B"/>
    <w:rsid w:val="6C3211A8"/>
    <w:rsid w:val="6C5C5F78"/>
    <w:rsid w:val="71D4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201</Characters>
  <Lines>0</Lines>
  <Paragraphs>0</Paragraphs>
  <TotalTime>0</TotalTime>
  <ScaleCrop>false</ScaleCrop>
  <LinksUpToDate>false</LinksUpToDate>
  <CharactersWithSpaces>201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2025-07-29T04:38:00Z</dcterms:created>
  <dc:creator>Administrator</dc:creator>
  <cp:lastModifiedBy>四川良友</cp:lastModifiedBy>
  <dcterms:modified xsi:type="dcterms:W3CDTF">2025-07-29T04:49:49Z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eyJoZGlkIjoiOTExYjNhM2FhODhmNDllM2NjOGJhNTQ0YjNhN2UwYWMiLCJ1c2VySWQiOiIyNjY3ODM5NzMifQ==</vt:lpwstr>
  </property>
  <property fmtid="{D5CDD505-2E9C-101B-9397-08002B2CF9AE}" pid="4" name="ICV">
    <vt:lpwstr>E55701D0E2B84429ADCB883C0F422A15_12</vt:lpwstr>
  </property>
</Properties>
</file>