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A4D25">
      <w:pPr>
        <w:widowControl/>
        <w:shd w:val="clear" w:color="auto" w:fill="FFFFFF" w:themeFill="background1"/>
        <w:spacing w:before="300" w:after="150"/>
        <w:jc w:val="center"/>
        <w:outlineLvl w:val="1"/>
        <w:rPr>
          <w:rFonts w:ascii="Times New Roman" w:hAnsi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重</w:t>
      </w:r>
      <w:r>
        <w:rPr>
          <w:rFonts w:hint="eastAsia" w:ascii="Times New Roman" w:hAnsi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庆理工大学毕业证书、学位证书外壳项目</w:t>
      </w:r>
      <w:r>
        <w:rPr>
          <w:rFonts w:hint="eastAsia" w:ascii="Times New Roman" w:hAnsi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Times New Roman" w:hAnsi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询价</w:t>
      </w:r>
      <w:r>
        <w:rPr>
          <w:rFonts w:ascii="Times New Roman" w:hAnsi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公告</w:t>
      </w:r>
    </w:p>
    <w:p w14:paraId="0038E628">
      <w:pPr>
        <w:widowControl/>
        <w:shd w:val="clear" w:color="auto" w:fill="FFFFFF" w:themeFill="background1"/>
        <w:spacing w:line="360" w:lineRule="auto"/>
        <w:ind w:firstLine="420" w:firstLineChars="200"/>
        <w:jc w:val="center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Times New Roman" w:hAnsi="Times New Roman" w:eastAsia="方正小标宋_GBK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编号：</w:t>
      </w:r>
      <w:r>
        <w:rPr>
          <w:rFonts w:hint="eastAsia" w:ascii="Times New Roman" w:hAnsi="Times New Roman" w:eastAsia="仿宋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2025-03-0040</w:t>
      </w:r>
    </w:p>
    <w:p w14:paraId="21EA8600">
      <w:pPr>
        <w:widowControl/>
        <w:shd w:val="clear" w:color="auto" w:fill="FFFFFF" w:themeFill="background1"/>
        <w:spacing w:line="360" w:lineRule="auto"/>
        <w:ind w:firstLine="420" w:firstLineChars="200"/>
        <w:outlineLvl w:val="1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重庆理工大学</w:t>
      </w:r>
      <w:bookmarkStart w:id="0" w:name="_Hlk88213791"/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毕业证书、学位证书外壳项目</w:t>
      </w:r>
      <w:bookmarkEnd w:id="0"/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采用询价方式进行采购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，本项目投标产品必须为中国大陆境内生产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。欢迎符合资格要求并有供货能力的供应商踊跃报价。</w:t>
      </w:r>
    </w:p>
    <w:p w14:paraId="1E6C724E">
      <w:pPr>
        <w:pStyle w:val="34"/>
        <w:widowControl/>
        <w:numPr>
          <w:ilvl w:val="0"/>
          <w:numId w:val="1"/>
        </w:numPr>
        <w:shd w:val="clear" w:color="auto" w:fill="FFFFFF" w:themeFill="background1"/>
        <w:spacing w:line="360" w:lineRule="auto"/>
        <w:ind w:firstLineChars="0"/>
        <w:jc w:val="left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采购项目名称、数量及配置要求</w:t>
      </w:r>
    </w:p>
    <w:p w14:paraId="2266BB14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outlineLvl w:val="2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详见附件：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重庆理工大学毕业证书、学位证书外壳项目采购清单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（计划编号：</w:t>
      </w:r>
      <w:r>
        <w:rPr>
          <w:rFonts w:hint="eastAsia" w:ascii="Times New Roman" w:hAnsi="Times New Roman" w:eastAsia="仿宋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2025-03-0040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 w14:paraId="2C6CFA36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预算合计：</w:t>
      </w:r>
      <w:r>
        <w:rPr>
          <w:rFonts w:ascii="Times New Roman" w:hAnsi="Times New Roman" w:cs="Arial"/>
          <w:b w:val="0"/>
          <w:bCs w:val="0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¥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84375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.00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元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</w:p>
    <w:p w14:paraId="20A880A5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二、供应商资格要求</w:t>
      </w:r>
    </w:p>
    <w:p w14:paraId="0D8150CC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参加报价的供应商必须在“行采家”服务平台（</w:t>
      </w:r>
      <w:r>
        <w:rPr>
          <w:rFonts w:ascii="Times New Roman" w:hAnsi="Times New Roman"/>
          <w:highlight w:val="none"/>
        </w:rPr>
        <w:fldChar w:fldCharType="begin"/>
      </w:r>
      <w:r>
        <w:rPr>
          <w:rFonts w:ascii="Times New Roman" w:hAnsi="Times New Roman"/>
          <w:highlight w:val="none"/>
        </w:rPr>
        <w:instrText xml:space="preserve"> HYPERLINK "https://www.gec123.com/" </w:instrText>
      </w:r>
      <w:r>
        <w:rPr>
          <w:rFonts w:ascii="Times New Roman" w:hAnsi="Times New Roman"/>
          <w:highlight w:val="none"/>
        </w:rPr>
        <w:fldChar w:fldCharType="separate"/>
      </w: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www.gec123.com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）注册，成为正式供应商。</w:t>
      </w:r>
    </w:p>
    <w:p w14:paraId="003F947F">
      <w:pPr>
        <w:pStyle w:val="4"/>
        <w:shd w:val="clear" w:color="auto" w:fill="FFFFFF" w:themeFill="background1"/>
        <w:spacing w:after="0" w:line="360" w:lineRule="auto"/>
        <w:ind w:firstLine="420" w:firstLineChars="200"/>
        <w:rPr>
          <w:rFonts w:hint="eastAsia" w:ascii="Times New Roman" w:hAnsi="Times New Roman" w:eastAsiaTheme="minorEastAsia"/>
          <w:sz w:val="21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供应商必须上传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：商务条款应答，技术需求应答；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：明细报价表；</w:t>
      </w:r>
      <w:r>
        <w:rPr>
          <w:rFonts w:hint="eastAsia" w:ascii="Times New Roman" w:hAnsi="Times New Roman" w:eastAsiaTheme="minorEastAsia"/>
          <w:sz w:val="21"/>
          <w:szCs w:val="21"/>
          <w:highlight w:val="none"/>
        </w:rPr>
        <w:t>3</w:t>
      </w:r>
      <w:r>
        <w:rPr>
          <w:rFonts w:ascii="Times New Roman" w:hAnsi="Times New Roman" w:eastAsiaTheme="minorEastAsia"/>
          <w:sz w:val="21"/>
          <w:szCs w:val="21"/>
          <w:highlight w:val="none"/>
        </w:rPr>
        <w:t>.</w:t>
      </w:r>
      <w:r>
        <w:rPr>
          <w:rFonts w:hint="eastAsia" w:ascii="Times New Roman" w:hAnsi="Times New Roman" w:eastAsiaTheme="minorEastAsia"/>
          <w:sz w:val="21"/>
          <w:szCs w:val="21"/>
          <w:highlight w:val="none"/>
        </w:rPr>
        <w:t>附件3：资格文件；4</w:t>
      </w:r>
      <w:r>
        <w:rPr>
          <w:rFonts w:ascii="Times New Roman" w:hAnsi="Times New Roman" w:eastAsiaTheme="minorEastAsia"/>
          <w:sz w:val="21"/>
          <w:szCs w:val="21"/>
          <w:highlight w:val="none"/>
        </w:rPr>
        <w:t>.</w:t>
      </w:r>
      <w:r>
        <w:rPr>
          <w:rFonts w:hint="eastAsia" w:ascii="Times New Roman" w:hAnsi="Times New Roman" w:eastAsiaTheme="minorEastAsia"/>
          <w:sz w:val="21"/>
          <w:szCs w:val="21"/>
          <w:highlight w:val="none"/>
        </w:rPr>
        <w:t>基本条件承诺函；5.询价文件内容中要求上传的其他材料。</w:t>
      </w:r>
    </w:p>
    <w:p w14:paraId="4FEB31E4">
      <w:pPr>
        <w:pStyle w:val="4"/>
        <w:shd w:val="clear" w:color="auto" w:fill="FFFFFF" w:themeFill="background1"/>
        <w:spacing w:after="0" w:line="360" w:lineRule="auto"/>
        <w:ind w:firstLine="420" w:firstLineChars="200"/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一般资质条件</w:t>
      </w:r>
    </w:p>
    <w:p w14:paraId="5EBDFADF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（1）具有独立承担民事责任的能力；</w:t>
      </w:r>
    </w:p>
    <w:p w14:paraId="0782CF93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（2）具有良好的商业信誉和健全的财务会计制度；</w:t>
      </w:r>
    </w:p>
    <w:p w14:paraId="157BABB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（3）具有履行合同所必须的设备和专业技术能力；</w:t>
      </w:r>
    </w:p>
    <w:p w14:paraId="7668F716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（4）有依法缴纳税收和社会保障资金的良好记录；</w:t>
      </w:r>
    </w:p>
    <w:p w14:paraId="1BC5CB86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bookmarkStart w:id="3" w:name="_GoBack"/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（5）参加政府采购活动前三年内，在经营活动中没有重大违法记录；</w:t>
      </w:r>
    </w:p>
    <w:p w14:paraId="4CA5C3CD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（6）法律、行政法规规定的其他条件。</w:t>
      </w:r>
    </w:p>
    <w:p w14:paraId="7BB08A6C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三、报价时间</w:t>
      </w:r>
    </w:p>
    <w:p w14:paraId="27ADD29F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报价开始时间：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00（北京）</w:t>
      </w:r>
    </w:p>
    <w:p w14:paraId="79E5BF6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报价截止时间：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00（北京）</w:t>
      </w:r>
    </w:p>
    <w:p w14:paraId="37A6A6C5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四、保证金：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无</w:t>
      </w:r>
    </w:p>
    <w:bookmarkEnd w:id="3"/>
    <w:p w14:paraId="4506734B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五、商务条款</w:t>
      </w:r>
    </w:p>
    <w:p w14:paraId="0F8E5508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kern w:val="0"/>
          <w:szCs w:val="21"/>
        </w:rPr>
        <w:t>（一）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交货时间：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合同签订后2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天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之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内交货。</w:t>
      </w:r>
    </w:p>
    <w:p w14:paraId="45C0FFE4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（二）交货地点：重庆理工大学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花溪校区至善楼111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 w14:paraId="15F6778E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（三）验货方式</w:t>
      </w:r>
    </w:p>
    <w:p w14:paraId="763A7048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货物到达现场后，中标人应在使用单位人员在场情况下当面开箱，共同清点、检查外观，作出开箱记录，双方签字确认。</w:t>
      </w:r>
    </w:p>
    <w:p w14:paraId="3B28D794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中标人应保证货物到达采购人所在地完好无损，如有缺漏、损坏，由供应商负责调换、补齐或赔偿。</w:t>
      </w:r>
    </w:p>
    <w:p w14:paraId="1A3B884C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中标人应提供完备的技术资料、装箱单和合格证等，并派遣专业技术人员进行现场安装调试。验收合格条件如下：</w:t>
      </w:r>
    </w:p>
    <w:p w14:paraId="2076790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（1）设备技术参数与采购合同一致，性能指标达到规定的标准。</w:t>
      </w:r>
    </w:p>
    <w:p w14:paraId="072376A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（2）货物技术资料、装箱单、合格证等资料齐全。</w:t>
      </w:r>
    </w:p>
    <w:p w14:paraId="48AD1DDF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（3）在系统试运行期间所出现的问题得到解决，并运行正常。</w:t>
      </w:r>
    </w:p>
    <w:p w14:paraId="50C1C0BE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（4）在规定时间内完成交货并验收，并经采购人确认。</w:t>
      </w:r>
    </w:p>
    <w:p w14:paraId="0C648FBD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产品在安装调试试运行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并经检测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符合要求后，才作为最终验收。</w:t>
      </w:r>
    </w:p>
    <w:p w14:paraId="419A302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（四）报价要求</w:t>
      </w:r>
    </w:p>
    <w:p w14:paraId="7B31FD0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本次报价为人民币报价，且报价为包干价，包括（但不限于）货物制造费、运输费、保险费、装卸费、仓储费、安装调试费、培训费以及与货物有关的应纳税费等所有费用。</w:t>
      </w:r>
    </w:p>
    <w:p w14:paraId="4C89513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（五）付款方式</w:t>
      </w:r>
    </w:p>
    <w:p w14:paraId="54186F5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bookmarkStart w:id="1" w:name="_Hlk139273510"/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（1）货物全部交货且安装调试好，并经采购人验收合格后，由采购人签发验收合格报告；</w:t>
      </w:r>
    </w:p>
    <w:p w14:paraId="70F3E72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（2）中标人开具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正规发票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，在合同签订前，先向采购人支付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%的履约保证金。</w:t>
      </w:r>
      <w:bookmarkStart w:id="2" w:name="_Hlk139273659"/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验收合格后，5个工作日内办理履约保证金退款手续，无息退还给中标人。</w:t>
      </w:r>
    </w:p>
    <w:bookmarkEnd w:id="2"/>
    <w:p w14:paraId="4675BAB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kern w:val="0"/>
          <w:szCs w:val="21"/>
        </w:rPr>
      </w:pPr>
      <w:r>
        <w:rPr>
          <w:rFonts w:hint="eastAsia" w:ascii="Times New Roman" w:hAnsi="Times New Roman" w:eastAsiaTheme="minorEastAsia"/>
          <w:kern w:val="0"/>
          <w:szCs w:val="21"/>
        </w:rPr>
        <w:t>（3）采购人凭合同、验收报告及发票，向中标人支付合同总价的100%货款。</w:t>
      </w:r>
    </w:p>
    <w:bookmarkEnd w:id="1"/>
    <w:p w14:paraId="1275BCC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六、其它要求</w:t>
      </w:r>
    </w:p>
    <w:p w14:paraId="40D0F4F1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（一）成交原则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：</w:t>
      </w:r>
    </w:p>
    <w:p w14:paraId="13F20FE1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在符合本次采购要求、质量和服务的前提下，按报价最低的原则确定成交供应商。如出现两个以上相同最低报价的，则以服务响应时间短的供应商为中标供应商；如果最低报价和服务响应时间都相同，则以先报价的供应商为中标供应商。</w:t>
      </w:r>
    </w:p>
    <w:p w14:paraId="62F89CF8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（二）采购异议处理</w:t>
      </w:r>
    </w:p>
    <w:p w14:paraId="492F708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供应商对采购文件中供应商特定资格条件、技术质量和商务要求、评审标准及评审细则有异议的，应及时向采购人提出。</w:t>
      </w:r>
    </w:p>
    <w:p w14:paraId="66EB414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供应商对成交结果或中标结果有异议的，应当在成交预公示发布之日起三个日历日内以书面形式向采购人（采购代理机构）提出，并附相关证明材料。</w:t>
      </w:r>
    </w:p>
    <w:p w14:paraId="7A386FC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采购人、采购代理机构在收到供应商书面异议后两个工作日内，通过补遗方式对异议进行答复。</w:t>
      </w:r>
    </w:p>
    <w:p w14:paraId="3E5D00A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对于供应商弄虚作假、恶意中标或中标后不履行服务承诺等不良行为，采购人有权取消其中标资格或扣除全部保证金。情节严重者，直接列入“违法失信行为名单”公开曝光。</w:t>
      </w:r>
    </w:p>
    <w:p w14:paraId="4CF39DF5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七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、联系方式</w:t>
      </w:r>
    </w:p>
    <w:p w14:paraId="60847CA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袁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老师</w:t>
      </w:r>
    </w:p>
    <w:p w14:paraId="5F65EE6E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62560345</w:t>
      </w:r>
    </w:p>
    <w:p w14:paraId="01DF7C8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技术需求联系人：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刘老师 </w:t>
      </w:r>
    </w:p>
    <w:p w14:paraId="1D54C38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18883348918</w:t>
      </w:r>
    </w:p>
    <w:sectPr>
      <w:footerReference r:id="rId3" w:type="default"/>
      <w:pgSz w:w="11906" w:h="16838"/>
      <w:pgMar w:top="993" w:right="1133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3F99E"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5445F5E3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03649A"/>
    <w:multiLevelType w:val="multilevel"/>
    <w:tmpl w:val="1F03649A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iOGQ1MzAyNTcxNzY1Y2I2YmM4YTNmMGNlMTJlMGMifQ=="/>
  </w:docVars>
  <w:rsids>
    <w:rsidRoot w:val="005F2EEB"/>
    <w:rsid w:val="00000534"/>
    <w:rsid w:val="000027FB"/>
    <w:rsid w:val="00003C16"/>
    <w:rsid w:val="00006F85"/>
    <w:rsid w:val="00024BD4"/>
    <w:rsid w:val="00032EF2"/>
    <w:rsid w:val="00045CCE"/>
    <w:rsid w:val="00062561"/>
    <w:rsid w:val="00064B0F"/>
    <w:rsid w:val="00065384"/>
    <w:rsid w:val="00067ECC"/>
    <w:rsid w:val="0007329C"/>
    <w:rsid w:val="00073F2E"/>
    <w:rsid w:val="000805B1"/>
    <w:rsid w:val="0008179C"/>
    <w:rsid w:val="0008441A"/>
    <w:rsid w:val="0009183E"/>
    <w:rsid w:val="00094193"/>
    <w:rsid w:val="00094546"/>
    <w:rsid w:val="000975BE"/>
    <w:rsid w:val="000A4A4D"/>
    <w:rsid w:val="000A4AAC"/>
    <w:rsid w:val="000B04FB"/>
    <w:rsid w:val="000B1A9D"/>
    <w:rsid w:val="000D5460"/>
    <w:rsid w:val="000D57D8"/>
    <w:rsid w:val="000E5F7D"/>
    <w:rsid w:val="000F7AAC"/>
    <w:rsid w:val="00105146"/>
    <w:rsid w:val="00115344"/>
    <w:rsid w:val="0012001E"/>
    <w:rsid w:val="00120BFD"/>
    <w:rsid w:val="00125058"/>
    <w:rsid w:val="00135CBD"/>
    <w:rsid w:val="00137707"/>
    <w:rsid w:val="00137860"/>
    <w:rsid w:val="001518C2"/>
    <w:rsid w:val="00160EAE"/>
    <w:rsid w:val="00166FF9"/>
    <w:rsid w:val="00171BBC"/>
    <w:rsid w:val="00184A9D"/>
    <w:rsid w:val="00194922"/>
    <w:rsid w:val="001A4C75"/>
    <w:rsid w:val="001C502C"/>
    <w:rsid w:val="001D2AE9"/>
    <w:rsid w:val="001E1CEF"/>
    <w:rsid w:val="001E29D1"/>
    <w:rsid w:val="001F3C2E"/>
    <w:rsid w:val="0020460C"/>
    <w:rsid w:val="00226A65"/>
    <w:rsid w:val="00233C13"/>
    <w:rsid w:val="00236252"/>
    <w:rsid w:val="00243811"/>
    <w:rsid w:val="002451B0"/>
    <w:rsid w:val="00247188"/>
    <w:rsid w:val="002474F3"/>
    <w:rsid w:val="002507AF"/>
    <w:rsid w:val="00270B5B"/>
    <w:rsid w:val="00274CDC"/>
    <w:rsid w:val="0027732C"/>
    <w:rsid w:val="00277D48"/>
    <w:rsid w:val="00281E44"/>
    <w:rsid w:val="00286C55"/>
    <w:rsid w:val="00287FF0"/>
    <w:rsid w:val="002A0792"/>
    <w:rsid w:val="002A5CD1"/>
    <w:rsid w:val="002B0029"/>
    <w:rsid w:val="002B0F8D"/>
    <w:rsid w:val="002B4F49"/>
    <w:rsid w:val="002C0EEF"/>
    <w:rsid w:val="002C6BC9"/>
    <w:rsid w:val="002E7462"/>
    <w:rsid w:val="00301048"/>
    <w:rsid w:val="00301F7F"/>
    <w:rsid w:val="00320E32"/>
    <w:rsid w:val="00326C58"/>
    <w:rsid w:val="00327C52"/>
    <w:rsid w:val="00332068"/>
    <w:rsid w:val="00343E80"/>
    <w:rsid w:val="00346854"/>
    <w:rsid w:val="003540B4"/>
    <w:rsid w:val="0036077E"/>
    <w:rsid w:val="00361C84"/>
    <w:rsid w:val="00363D27"/>
    <w:rsid w:val="003666A7"/>
    <w:rsid w:val="003700B0"/>
    <w:rsid w:val="00377D4B"/>
    <w:rsid w:val="00380903"/>
    <w:rsid w:val="00380B1C"/>
    <w:rsid w:val="00385195"/>
    <w:rsid w:val="003860CE"/>
    <w:rsid w:val="003953C1"/>
    <w:rsid w:val="0039628D"/>
    <w:rsid w:val="003A1E16"/>
    <w:rsid w:val="003A42AC"/>
    <w:rsid w:val="003A43EE"/>
    <w:rsid w:val="003A70B3"/>
    <w:rsid w:val="003A754D"/>
    <w:rsid w:val="003B38D5"/>
    <w:rsid w:val="003B7AEB"/>
    <w:rsid w:val="003C1D73"/>
    <w:rsid w:val="003D4198"/>
    <w:rsid w:val="003D4B6F"/>
    <w:rsid w:val="003D5899"/>
    <w:rsid w:val="003D66E2"/>
    <w:rsid w:val="003D7B8C"/>
    <w:rsid w:val="003E044F"/>
    <w:rsid w:val="003F0574"/>
    <w:rsid w:val="003F40C9"/>
    <w:rsid w:val="0040144E"/>
    <w:rsid w:val="00413CF2"/>
    <w:rsid w:val="004247AD"/>
    <w:rsid w:val="00433347"/>
    <w:rsid w:val="00434834"/>
    <w:rsid w:val="00441937"/>
    <w:rsid w:val="00445B60"/>
    <w:rsid w:val="004516AD"/>
    <w:rsid w:val="00453D37"/>
    <w:rsid w:val="00471367"/>
    <w:rsid w:val="004850D7"/>
    <w:rsid w:val="00490509"/>
    <w:rsid w:val="00491CDA"/>
    <w:rsid w:val="004945B7"/>
    <w:rsid w:val="004947F6"/>
    <w:rsid w:val="004A26DC"/>
    <w:rsid w:val="004A29A0"/>
    <w:rsid w:val="004A3D8B"/>
    <w:rsid w:val="004B0703"/>
    <w:rsid w:val="004B444C"/>
    <w:rsid w:val="004C149D"/>
    <w:rsid w:val="004E2097"/>
    <w:rsid w:val="004E32A5"/>
    <w:rsid w:val="004E6BFC"/>
    <w:rsid w:val="004E7F61"/>
    <w:rsid w:val="004F11C7"/>
    <w:rsid w:val="00503F95"/>
    <w:rsid w:val="00505BA9"/>
    <w:rsid w:val="00510383"/>
    <w:rsid w:val="0052651F"/>
    <w:rsid w:val="00536B75"/>
    <w:rsid w:val="0054318D"/>
    <w:rsid w:val="00545132"/>
    <w:rsid w:val="00550066"/>
    <w:rsid w:val="00566165"/>
    <w:rsid w:val="00570C38"/>
    <w:rsid w:val="00577837"/>
    <w:rsid w:val="00580632"/>
    <w:rsid w:val="005839B9"/>
    <w:rsid w:val="00583AF6"/>
    <w:rsid w:val="00584ED2"/>
    <w:rsid w:val="0059319E"/>
    <w:rsid w:val="00596916"/>
    <w:rsid w:val="005B2943"/>
    <w:rsid w:val="005C3D18"/>
    <w:rsid w:val="005C6A3A"/>
    <w:rsid w:val="005D18DE"/>
    <w:rsid w:val="005D1F2D"/>
    <w:rsid w:val="005D3020"/>
    <w:rsid w:val="005E2213"/>
    <w:rsid w:val="005E7800"/>
    <w:rsid w:val="005F2E24"/>
    <w:rsid w:val="005F2EEB"/>
    <w:rsid w:val="00601F52"/>
    <w:rsid w:val="006133FF"/>
    <w:rsid w:val="00632E0C"/>
    <w:rsid w:val="00636BE3"/>
    <w:rsid w:val="006432B3"/>
    <w:rsid w:val="00644A2E"/>
    <w:rsid w:val="0064526A"/>
    <w:rsid w:val="0065511F"/>
    <w:rsid w:val="006627E7"/>
    <w:rsid w:val="006666C6"/>
    <w:rsid w:val="00675578"/>
    <w:rsid w:val="006765C2"/>
    <w:rsid w:val="00682DBC"/>
    <w:rsid w:val="006917AD"/>
    <w:rsid w:val="00693A43"/>
    <w:rsid w:val="00697B59"/>
    <w:rsid w:val="006B1105"/>
    <w:rsid w:val="006B4F2D"/>
    <w:rsid w:val="006B7AD4"/>
    <w:rsid w:val="006C1886"/>
    <w:rsid w:val="006C2D51"/>
    <w:rsid w:val="006C7232"/>
    <w:rsid w:val="006D2589"/>
    <w:rsid w:val="006E0347"/>
    <w:rsid w:val="006E3C4A"/>
    <w:rsid w:val="00702326"/>
    <w:rsid w:val="007231CA"/>
    <w:rsid w:val="007272F6"/>
    <w:rsid w:val="007315F8"/>
    <w:rsid w:val="0073223A"/>
    <w:rsid w:val="007326A7"/>
    <w:rsid w:val="00736AE1"/>
    <w:rsid w:val="007567B6"/>
    <w:rsid w:val="00761214"/>
    <w:rsid w:val="00761B15"/>
    <w:rsid w:val="0078660D"/>
    <w:rsid w:val="00793F05"/>
    <w:rsid w:val="007A295A"/>
    <w:rsid w:val="007A63A1"/>
    <w:rsid w:val="007A663B"/>
    <w:rsid w:val="007B0331"/>
    <w:rsid w:val="007B7A4C"/>
    <w:rsid w:val="007C0CC5"/>
    <w:rsid w:val="007C4917"/>
    <w:rsid w:val="007C7830"/>
    <w:rsid w:val="007D34DB"/>
    <w:rsid w:val="007D785C"/>
    <w:rsid w:val="007D7C41"/>
    <w:rsid w:val="007F1AFF"/>
    <w:rsid w:val="007F4D3A"/>
    <w:rsid w:val="0080444B"/>
    <w:rsid w:val="00826B68"/>
    <w:rsid w:val="00833AAA"/>
    <w:rsid w:val="0083485F"/>
    <w:rsid w:val="0084467A"/>
    <w:rsid w:val="00852CBF"/>
    <w:rsid w:val="008555AE"/>
    <w:rsid w:val="00856AA7"/>
    <w:rsid w:val="00863ECA"/>
    <w:rsid w:val="008646CA"/>
    <w:rsid w:val="00867CA3"/>
    <w:rsid w:val="00870AD3"/>
    <w:rsid w:val="008832A1"/>
    <w:rsid w:val="00883C42"/>
    <w:rsid w:val="00886423"/>
    <w:rsid w:val="008934C2"/>
    <w:rsid w:val="0089437A"/>
    <w:rsid w:val="008A7F3F"/>
    <w:rsid w:val="008B568D"/>
    <w:rsid w:val="008B657B"/>
    <w:rsid w:val="008B65E4"/>
    <w:rsid w:val="008C40D4"/>
    <w:rsid w:val="008C5894"/>
    <w:rsid w:val="008C722B"/>
    <w:rsid w:val="008E2D34"/>
    <w:rsid w:val="008E2EA8"/>
    <w:rsid w:val="008E60C3"/>
    <w:rsid w:val="008E6683"/>
    <w:rsid w:val="008E7831"/>
    <w:rsid w:val="008F317A"/>
    <w:rsid w:val="008F53AB"/>
    <w:rsid w:val="008F645F"/>
    <w:rsid w:val="008F7AB5"/>
    <w:rsid w:val="0090404E"/>
    <w:rsid w:val="0091717A"/>
    <w:rsid w:val="0092353F"/>
    <w:rsid w:val="00925554"/>
    <w:rsid w:val="00932056"/>
    <w:rsid w:val="009325CA"/>
    <w:rsid w:val="00933967"/>
    <w:rsid w:val="00936A2D"/>
    <w:rsid w:val="009409A8"/>
    <w:rsid w:val="00941765"/>
    <w:rsid w:val="009424D4"/>
    <w:rsid w:val="00955FE6"/>
    <w:rsid w:val="00975F06"/>
    <w:rsid w:val="00983904"/>
    <w:rsid w:val="00985F54"/>
    <w:rsid w:val="00990CD3"/>
    <w:rsid w:val="0099324C"/>
    <w:rsid w:val="00993724"/>
    <w:rsid w:val="009B6B25"/>
    <w:rsid w:val="009C3D94"/>
    <w:rsid w:val="009C6048"/>
    <w:rsid w:val="009C6C26"/>
    <w:rsid w:val="009C7AA9"/>
    <w:rsid w:val="009D069B"/>
    <w:rsid w:val="009D3554"/>
    <w:rsid w:val="009E34E3"/>
    <w:rsid w:val="009E60B3"/>
    <w:rsid w:val="009E7F63"/>
    <w:rsid w:val="009F03B9"/>
    <w:rsid w:val="009F231D"/>
    <w:rsid w:val="00A008D4"/>
    <w:rsid w:val="00A03D28"/>
    <w:rsid w:val="00A056BA"/>
    <w:rsid w:val="00A11BF7"/>
    <w:rsid w:val="00A1666C"/>
    <w:rsid w:val="00A20089"/>
    <w:rsid w:val="00A2014C"/>
    <w:rsid w:val="00A20CDF"/>
    <w:rsid w:val="00A26D5A"/>
    <w:rsid w:val="00A31E88"/>
    <w:rsid w:val="00A339EC"/>
    <w:rsid w:val="00A35149"/>
    <w:rsid w:val="00A437D0"/>
    <w:rsid w:val="00A53B74"/>
    <w:rsid w:val="00A5425D"/>
    <w:rsid w:val="00A56AE7"/>
    <w:rsid w:val="00A62BC6"/>
    <w:rsid w:val="00A756FF"/>
    <w:rsid w:val="00A7742D"/>
    <w:rsid w:val="00A81B4D"/>
    <w:rsid w:val="00A915AB"/>
    <w:rsid w:val="00A9748E"/>
    <w:rsid w:val="00AA3D1F"/>
    <w:rsid w:val="00AA3E85"/>
    <w:rsid w:val="00AA5397"/>
    <w:rsid w:val="00AA575D"/>
    <w:rsid w:val="00AB08C0"/>
    <w:rsid w:val="00AC24D6"/>
    <w:rsid w:val="00AC3B72"/>
    <w:rsid w:val="00AD4640"/>
    <w:rsid w:val="00AD6A34"/>
    <w:rsid w:val="00AF0DF7"/>
    <w:rsid w:val="00AF247D"/>
    <w:rsid w:val="00AF2B7F"/>
    <w:rsid w:val="00B05EEC"/>
    <w:rsid w:val="00B10B09"/>
    <w:rsid w:val="00B11680"/>
    <w:rsid w:val="00B11EB8"/>
    <w:rsid w:val="00B13205"/>
    <w:rsid w:val="00B14CAF"/>
    <w:rsid w:val="00B23147"/>
    <w:rsid w:val="00B31506"/>
    <w:rsid w:val="00B41133"/>
    <w:rsid w:val="00B422FA"/>
    <w:rsid w:val="00B43037"/>
    <w:rsid w:val="00B62570"/>
    <w:rsid w:val="00B72DC5"/>
    <w:rsid w:val="00B72F9B"/>
    <w:rsid w:val="00B75207"/>
    <w:rsid w:val="00B75544"/>
    <w:rsid w:val="00B77711"/>
    <w:rsid w:val="00BA1346"/>
    <w:rsid w:val="00BA3F46"/>
    <w:rsid w:val="00BA3FEC"/>
    <w:rsid w:val="00BA4B6B"/>
    <w:rsid w:val="00BA5759"/>
    <w:rsid w:val="00BB2FF4"/>
    <w:rsid w:val="00BE1CBB"/>
    <w:rsid w:val="00BF5AC3"/>
    <w:rsid w:val="00BF5CD6"/>
    <w:rsid w:val="00C00D2A"/>
    <w:rsid w:val="00C010CD"/>
    <w:rsid w:val="00C055BA"/>
    <w:rsid w:val="00C12124"/>
    <w:rsid w:val="00C122D6"/>
    <w:rsid w:val="00C139AE"/>
    <w:rsid w:val="00C15552"/>
    <w:rsid w:val="00C15E36"/>
    <w:rsid w:val="00C20198"/>
    <w:rsid w:val="00C31E88"/>
    <w:rsid w:val="00C32D13"/>
    <w:rsid w:val="00C358F1"/>
    <w:rsid w:val="00C409BB"/>
    <w:rsid w:val="00C65A43"/>
    <w:rsid w:val="00C677F5"/>
    <w:rsid w:val="00C83D91"/>
    <w:rsid w:val="00C8592B"/>
    <w:rsid w:val="00C85B3B"/>
    <w:rsid w:val="00C95E72"/>
    <w:rsid w:val="00C96339"/>
    <w:rsid w:val="00CA0BA7"/>
    <w:rsid w:val="00CA1EAA"/>
    <w:rsid w:val="00CB09E5"/>
    <w:rsid w:val="00CB54E0"/>
    <w:rsid w:val="00CD37CE"/>
    <w:rsid w:val="00CF3520"/>
    <w:rsid w:val="00CF60E2"/>
    <w:rsid w:val="00D02333"/>
    <w:rsid w:val="00D04233"/>
    <w:rsid w:val="00D05E30"/>
    <w:rsid w:val="00D11650"/>
    <w:rsid w:val="00D1254C"/>
    <w:rsid w:val="00D22581"/>
    <w:rsid w:val="00D22902"/>
    <w:rsid w:val="00D23E2E"/>
    <w:rsid w:val="00D3023E"/>
    <w:rsid w:val="00D33B53"/>
    <w:rsid w:val="00D34D23"/>
    <w:rsid w:val="00D364A5"/>
    <w:rsid w:val="00D47AF8"/>
    <w:rsid w:val="00D52B65"/>
    <w:rsid w:val="00D5550D"/>
    <w:rsid w:val="00D56B72"/>
    <w:rsid w:val="00D57898"/>
    <w:rsid w:val="00D61C94"/>
    <w:rsid w:val="00D628F7"/>
    <w:rsid w:val="00D73BD3"/>
    <w:rsid w:val="00D81E18"/>
    <w:rsid w:val="00D8485B"/>
    <w:rsid w:val="00D873C0"/>
    <w:rsid w:val="00D905E7"/>
    <w:rsid w:val="00DA2AD2"/>
    <w:rsid w:val="00DA4BD2"/>
    <w:rsid w:val="00DC3FDE"/>
    <w:rsid w:val="00DC5DC6"/>
    <w:rsid w:val="00DF140E"/>
    <w:rsid w:val="00DF2538"/>
    <w:rsid w:val="00DF2B97"/>
    <w:rsid w:val="00DF6750"/>
    <w:rsid w:val="00E0209E"/>
    <w:rsid w:val="00E02B15"/>
    <w:rsid w:val="00E02C2E"/>
    <w:rsid w:val="00E03F5E"/>
    <w:rsid w:val="00E207F9"/>
    <w:rsid w:val="00E25FA6"/>
    <w:rsid w:val="00E3007D"/>
    <w:rsid w:val="00E30CF6"/>
    <w:rsid w:val="00E337C0"/>
    <w:rsid w:val="00E34103"/>
    <w:rsid w:val="00E345EA"/>
    <w:rsid w:val="00E40728"/>
    <w:rsid w:val="00E4165E"/>
    <w:rsid w:val="00E41CF8"/>
    <w:rsid w:val="00E7062C"/>
    <w:rsid w:val="00E72C5C"/>
    <w:rsid w:val="00E748A0"/>
    <w:rsid w:val="00E82F2D"/>
    <w:rsid w:val="00E8314E"/>
    <w:rsid w:val="00E84833"/>
    <w:rsid w:val="00E90ABC"/>
    <w:rsid w:val="00E94D96"/>
    <w:rsid w:val="00EA6DA6"/>
    <w:rsid w:val="00EB1A1A"/>
    <w:rsid w:val="00EB2C5D"/>
    <w:rsid w:val="00EB3FD1"/>
    <w:rsid w:val="00ED0FA0"/>
    <w:rsid w:val="00ED362B"/>
    <w:rsid w:val="00ED3733"/>
    <w:rsid w:val="00ED7898"/>
    <w:rsid w:val="00ED7D46"/>
    <w:rsid w:val="00EE1C91"/>
    <w:rsid w:val="00EF7BB5"/>
    <w:rsid w:val="00F04EB1"/>
    <w:rsid w:val="00F04F90"/>
    <w:rsid w:val="00F11904"/>
    <w:rsid w:val="00F16520"/>
    <w:rsid w:val="00F16E77"/>
    <w:rsid w:val="00F20EF7"/>
    <w:rsid w:val="00F2554D"/>
    <w:rsid w:val="00F31F9C"/>
    <w:rsid w:val="00F43B9E"/>
    <w:rsid w:val="00F45741"/>
    <w:rsid w:val="00F4791F"/>
    <w:rsid w:val="00F51F10"/>
    <w:rsid w:val="00F55191"/>
    <w:rsid w:val="00F76AFE"/>
    <w:rsid w:val="00F84070"/>
    <w:rsid w:val="00F91E3F"/>
    <w:rsid w:val="00FA51B6"/>
    <w:rsid w:val="00FA7E85"/>
    <w:rsid w:val="00FB41FF"/>
    <w:rsid w:val="00FB4B7E"/>
    <w:rsid w:val="00FC447A"/>
    <w:rsid w:val="00FF151D"/>
    <w:rsid w:val="02F17BB5"/>
    <w:rsid w:val="036C4152"/>
    <w:rsid w:val="0AB60581"/>
    <w:rsid w:val="0DE46434"/>
    <w:rsid w:val="0ECA2048"/>
    <w:rsid w:val="0F5E057D"/>
    <w:rsid w:val="11D554A8"/>
    <w:rsid w:val="1333095C"/>
    <w:rsid w:val="133505BF"/>
    <w:rsid w:val="138A53B7"/>
    <w:rsid w:val="1BE905E3"/>
    <w:rsid w:val="1E8F073D"/>
    <w:rsid w:val="20993A20"/>
    <w:rsid w:val="22F174EC"/>
    <w:rsid w:val="23B8594A"/>
    <w:rsid w:val="247B37F4"/>
    <w:rsid w:val="24C21DF1"/>
    <w:rsid w:val="2A145A58"/>
    <w:rsid w:val="2BD24130"/>
    <w:rsid w:val="2FCA0246"/>
    <w:rsid w:val="30E032DC"/>
    <w:rsid w:val="3CF44FA5"/>
    <w:rsid w:val="3D4A51AF"/>
    <w:rsid w:val="4186454E"/>
    <w:rsid w:val="42274E6C"/>
    <w:rsid w:val="459A35C2"/>
    <w:rsid w:val="47DD569F"/>
    <w:rsid w:val="4C2D7770"/>
    <w:rsid w:val="4C915722"/>
    <w:rsid w:val="4D550907"/>
    <w:rsid w:val="4EB338A6"/>
    <w:rsid w:val="4F2849CD"/>
    <w:rsid w:val="50A05B3E"/>
    <w:rsid w:val="52091E61"/>
    <w:rsid w:val="583806AD"/>
    <w:rsid w:val="5BAC4748"/>
    <w:rsid w:val="5CFE70D7"/>
    <w:rsid w:val="5E697D21"/>
    <w:rsid w:val="615D4F42"/>
    <w:rsid w:val="672A40E0"/>
    <w:rsid w:val="6D2007E0"/>
    <w:rsid w:val="6D7E1CFC"/>
    <w:rsid w:val="70B4343C"/>
    <w:rsid w:val="70EB74B0"/>
    <w:rsid w:val="771402FE"/>
    <w:rsid w:val="77E66866"/>
    <w:rsid w:val="7D0008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2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2"/>
    <w:qFormat/>
    <w:uiPriority w:val="0"/>
    <w:pPr>
      <w:spacing w:after="140" w:line="288" w:lineRule="auto"/>
    </w:pPr>
    <w:rPr>
      <w:kern w:val="0"/>
      <w:sz w:val="28"/>
      <w:szCs w:val="20"/>
    </w:r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99"/>
    <w:pPr>
      <w:spacing w:line="180" w:lineRule="auto"/>
      <w:jc w:val="center"/>
    </w:pPr>
    <w:rPr>
      <w:sz w:val="30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3">
    <w:name w:val="Strong"/>
    <w:qFormat/>
    <w:uiPriority w:val="22"/>
    <w:rPr>
      <w:b/>
      <w:bCs/>
    </w:rPr>
  </w:style>
  <w:style w:type="character" w:styleId="14">
    <w:name w:val="FollowedHyperlink"/>
    <w:basedOn w:val="12"/>
    <w:semiHidden/>
    <w:unhideWhenUsed/>
    <w:qFormat/>
    <w:uiPriority w:val="99"/>
    <w:rPr>
      <w:color w:val="156356"/>
      <w:u w:val="none"/>
    </w:rPr>
  </w:style>
  <w:style w:type="character" w:styleId="15">
    <w:name w:val="Hyperlink"/>
    <w:unhideWhenUsed/>
    <w:qFormat/>
    <w:uiPriority w:val="99"/>
    <w:rPr>
      <w:color w:val="0000FF"/>
      <w:u w:val="single"/>
    </w:rPr>
  </w:style>
  <w:style w:type="character" w:customStyle="1" w:styleId="16">
    <w:name w:val="apple-converted-space"/>
    <w:basedOn w:val="12"/>
    <w:qFormat/>
    <w:uiPriority w:val="0"/>
  </w:style>
  <w:style w:type="character" w:customStyle="1" w:styleId="17">
    <w:name w:val="标题 2 字符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8">
    <w:name w:val="ng-binding1"/>
    <w:basedOn w:val="12"/>
    <w:qFormat/>
    <w:uiPriority w:val="0"/>
  </w:style>
  <w:style w:type="character" w:customStyle="1" w:styleId="19">
    <w:name w:val="日期 字符"/>
    <w:link w:val="5"/>
    <w:semiHidden/>
    <w:qFormat/>
    <w:uiPriority w:val="99"/>
    <w:rPr>
      <w:kern w:val="2"/>
      <w:sz w:val="21"/>
      <w:szCs w:val="22"/>
    </w:rPr>
  </w:style>
  <w:style w:type="character" w:customStyle="1" w:styleId="20">
    <w:name w:val="price"/>
    <w:basedOn w:val="12"/>
    <w:qFormat/>
    <w:uiPriority w:val="0"/>
  </w:style>
  <w:style w:type="character" w:customStyle="1" w:styleId="21">
    <w:name w:val="Teletype"/>
    <w:qFormat/>
    <w:uiPriority w:val="0"/>
    <w:rPr>
      <w:rFonts w:ascii="Courier New" w:hAnsi="Courier New" w:eastAsia="Times New Roman"/>
    </w:rPr>
  </w:style>
  <w:style w:type="character" w:customStyle="1" w:styleId="22">
    <w:name w:val="正文文本 字符"/>
    <w:link w:val="4"/>
    <w:semiHidden/>
    <w:qFormat/>
    <w:uiPriority w:val="0"/>
    <w:rPr>
      <w:rFonts w:eastAsia="宋体"/>
      <w:sz w:val="28"/>
      <w:lang w:bidi="ar-SA"/>
    </w:rPr>
  </w:style>
  <w:style w:type="character" w:customStyle="1" w:styleId="23">
    <w:name w:val="页脚 字符"/>
    <w:link w:val="7"/>
    <w:qFormat/>
    <w:uiPriority w:val="99"/>
    <w:rPr>
      <w:kern w:val="2"/>
      <w:sz w:val="18"/>
      <w:szCs w:val="18"/>
    </w:rPr>
  </w:style>
  <w:style w:type="character" w:customStyle="1" w:styleId="24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6">
    <w:name w:val="标题 3 字符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7">
    <w:name w:val="页眉 字符"/>
    <w:link w:val="8"/>
    <w:semiHidden/>
    <w:qFormat/>
    <w:uiPriority w:val="99"/>
    <w:rPr>
      <w:kern w:val="2"/>
      <w:sz w:val="18"/>
      <w:szCs w:val="18"/>
    </w:rPr>
  </w:style>
  <w:style w:type="paragraph" w:customStyle="1" w:styleId="28">
    <w:name w:val="endti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ng-sco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0">
    <w:name w:val="startti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1">
    <w:name w:val="ng-bindi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2">
    <w:name w:val="layui-laypage-curr"/>
    <w:basedOn w:val="12"/>
    <w:qFormat/>
    <w:uiPriority w:val="0"/>
  </w:style>
  <w:style w:type="character" w:customStyle="1" w:styleId="33">
    <w:name w:val="label"/>
    <w:basedOn w:val="12"/>
    <w:qFormat/>
    <w:uiPriority w:val="0"/>
    <w:rPr>
      <w:color w:val="999999"/>
    </w:rPr>
  </w:style>
  <w:style w:type="paragraph" w:styleId="3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1440</Words>
  <Characters>1541</Characters>
  <Lines>11</Lines>
  <Paragraphs>3</Paragraphs>
  <TotalTime>1</TotalTime>
  <ScaleCrop>false</ScaleCrop>
  <LinksUpToDate>false</LinksUpToDate>
  <CharactersWithSpaces>1553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2021-09-01T09:07:00Z</dcterms:created>
  <dc:creator>Administrator</dc:creator>
  <cp:lastModifiedBy>采招中心袁伊伊</cp:lastModifiedBy>
  <cp:lastPrinted>2019-07-11T01:14:00Z</cp:lastPrinted>
  <dcterms:modified xsi:type="dcterms:W3CDTF">2025-04-11T12:06:59Z</dcterms:modified>
  <dc:title>重庆理工大学基建后勤处厨房设备一批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B14FD8CB2A5048CFA6030CFF6EE28FBA_13</vt:lpwstr>
  </property>
  <property fmtid="{D5CDD505-2E9C-101B-9397-08002B2CF9AE}" pid="4" name="KSOTemplateDocerSaveRecord">
    <vt:lpwstr>eyJoZGlkIjoiMzRiOGQ1MzAyNTcxNzY1Y2I2YmM4YTNmMGNlMTJlMGMiLCJ1c2VySWQiOiIxMTIzODE3NjQ3In0=</vt:lpwstr>
  </property>
</Properties>
</file>