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93439">
      <w:pPr>
        <w:jc w:val="center"/>
        <w:rPr>
          <w:rFonts w:hint="eastAsia" w:ascii="宋体" w:hAnsi="宋体" w:cs="宋体"/>
          <w:sz w:val="32"/>
          <w:szCs w:val="32"/>
          <w:lang w:eastAsia="zh-CN"/>
        </w:rPr>
      </w:pPr>
      <w:bookmarkStart w:id="0" w:name="OLE_LINK17"/>
      <w:r>
        <w:rPr>
          <w:rFonts w:hint="eastAsia" w:ascii="宋体" w:hAnsi="宋体" w:cs="宋体"/>
          <w:sz w:val="32"/>
          <w:szCs w:val="32"/>
          <w:lang w:eastAsia="zh-CN"/>
        </w:rPr>
        <w:t>荣昌区宝城初级中学2025年校舍维修工程</w:t>
      </w:r>
      <w:bookmarkEnd w:id="0"/>
      <w:r>
        <w:rPr>
          <w:rFonts w:hint="eastAsia" w:hAnsi="宋体" w:cs="宋体"/>
          <w:sz w:val="32"/>
          <w:szCs w:val="32"/>
          <w:lang w:eastAsia="zh-CN"/>
        </w:rPr>
        <w:t>（第二次）</w:t>
      </w:r>
    </w:p>
    <w:tbl>
      <w:tblPr>
        <w:tblStyle w:val="16"/>
        <w:tblpPr w:leftFromText="180" w:rightFromText="180" w:vertAnchor="page" w:horzAnchor="page" w:tblpX="1741" w:tblpY="2726"/>
        <w:tblOverlap w:val="never"/>
        <w:tblW w:w="85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84"/>
        <w:gridCol w:w="5855"/>
      </w:tblGrid>
      <w:tr w14:paraId="11B8C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FB12504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项目编号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8D6CAE5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/>
                <w:vanish w:val="0"/>
                <w:color w:val="000000"/>
                <w:lang w:eastAsia="zh-CN"/>
              </w:rPr>
              <w:t>XPZB25023</w:t>
            </w:r>
          </w:p>
        </w:tc>
      </w:tr>
      <w:tr w14:paraId="66B9C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3692393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首次公示日期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554E684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vanish w:val="0"/>
                <w:color w:val="000000"/>
              </w:rPr>
              <w:t>2025年</w:t>
            </w:r>
            <w:r>
              <w:rPr>
                <w:rFonts w:hint="eastAsia"/>
                <w:vanish w:val="0"/>
                <w:color w:val="000000"/>
                <w:lang w:val="en-US" w:eastAsia="zh-CN"/>
              </w:rPr>
              <w:t>7月4日</w:t>
            </w:r>
          </w:p>
        </w:tc>
      </w:tr>
      <w:tr w14:paraId="31437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C03F069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更正日期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0321CD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rFonts w:hint="default" w:eastAsia="宋体"/>
                <w:vanish w:val="0"/>
                <w:color w:val="000000"/>
                <w:lang w:val="en-US" w:eastAsia="zh-CN"/>
              </w:rPr>
            </w:pPr>
            <w:r>
              <w:rPr>
                <w:vanish w:val="0"/>
                <w:color w:val="000000"/>
              </w:rPr>
              <w:t>2025年</w:t>
            </w:r>
            <w:r>
              <w:rPr>
                <w:rFonts w:hint="eastAsia"/>
                <w:vanish w:val="0"/>
                <w:color w:val="000000"/>
                <w:lang w:val="en-US" w:eastAsia="zh-CN"/>
              </w:rPr>
              <w:t>7月6日</w:t>
            </w:r>
            <w:bookmarkStart w:id="8" w:name="_GoBack"/>
            <w:bookmarkEnd w:id="8"/>
          </w:p>
        </w:tc>
      </w:tr>
      <w:tr w14:paraId="5EA9E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570540C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采购名称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9E65358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重庆市荣昌区宝城初级中学</w:t>
            </w:r>
          </w:p>
        </w:tc>
      </w:tr>
      <w:tr w14:paraId="76879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A418F0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采购人地址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28738EE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重庆市荣昌区兴隆街64号</w:t>
            </w:r>
          </w:p>
        </w:tc>
      </w:tr>
      <w:tr w14:paraId="70E76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EDDD205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联系人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3D04AB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rFonts w:hint="eastAsia" w:eastAsia="宋体"/>
                <w:vanish w:val="0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易老师</w:t>
            </w:r>
          </w:p>
        </w:tc>
      </w:tr>
      <w:tr w14:paraId="5C205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0C670E9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联系电话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EB3AD5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  <w:u w:val="none"/>
                <w:lang w:val="en-US" w:eastAsia="zh-CN"/>
              </w:rPr>
              <w:t>13896076687</w:t>
            </w:r>
          </w:p>
        </w:tc>
      </w:tr>
      <w:tr w14:paraId="4ACA5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9E111AC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采购代理机构名称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0EE55A9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 w:cs="宋体"/>
                <w:sz w:val="24"/>
              </w:rPr>
              <w:t>重庆小蓬工程咨询有限责任公司</w:t>
            </w:r>
          </w:p>
        </w:tc>
      </w:tr>
      <w:tr w14:paraId="4E2B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76E0E9F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采购代理机构地址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01109A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重庆市荣昌区昌龙大道53号向阳路178号附46号</w:t>
            </w:r>
          </w:p>
        </w:tc>
      </w:tr>
      <w:tr w14:paraId="05E79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460C726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经办人名称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A3CA609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罗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</w:tr>
      <w:tr w14:paraId="1FB92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04C1494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联系电话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C1F9346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vanish w:val="0"/>
                <w:color w:val="000000"/>
              </w:rPr>
            </w:pPr>
            <w:r>
              <w:rPr>
                <w:rFonts w:hint="eastAsia"/>
                <w:vanish w:val="0"/>
                <w:color w:val="000000"/>
                <w:lang w:eastAsia="zh-CN"/>
              </w:rPr>
              <w:t>17316752173</w:t>
            </w:r>
          </w:p>
        </w:tc>
      </w:tr>
      <w:tr w14:paraId="630D1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9" w:hRule="atLeast"/>
          <w:hidden/>
        </w:trPr>
        <w:tc>
          <w:tcPr>
            <w:tcW w:w="26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33D7BD0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/>
              <w:jc w:val="center"/>
              <w:rPr>
                <w:b/>
                <w:bCs/>
                <w:vanish w:val="0"/>
                <w:color w:val="000000"/>
              </w:rPr>
            </w:pPr>
            <w:r>
              <w:rPr>
                <w:b/>
                <w:bCs/>
                <w:vanish w:val="0"/>
                <w:color w:val="000000"/>
              </w:rPr>
              <w:t>更正事项</w:t>
            </w:r>
          </w:p>
        </w:tc>
        <w:tc>
          <w:tcPr>
            <w:tcW w:w="5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top"/>
          </w:tcPr>
          <w:p w14:paraId="72EF9825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 w:firstLine="480" w:firstLineChars="200"/>
              <w:jc w:val="both"/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bookmarkStart w:id="1" w:name="_Toc224103315"/>
            <w:bookmarkStart w:id="2" w:name="_Toc32148"/>
            <w:bookmarkStart w:id="3" w:name="_Toc287620683"/>
            <w:bookmarkStart w:id="4" w:name="_Toc25227"/>
            <w:bookmarkStart w:id="5" w:name="_Toc287607744"/>
            <w:bookmarkStart w:id="6" w:name="_Toc430530432"/>
            <w:bookmarkStart w:id="7" w:name="_Toc27683"/>
            <w:r>
              <w:rPr>
                <w:rFonts w:hint="eastAsia" w:ascii="宋体" w:hAnsi="宋体"/>
                <w:snapToGrid w:val="0"/>
                <w:kern w:val="0"/>
                <w:lang w:eastAsia="zh-CN"/>
              </w:rPr>
              <w:t>竞争性比选文件</w:t>
            </w:r>
            <w:r>
              <w:rPr>
                <w:rFonts w:hint="eastAsia" w:ascii="宋体" w:hAnsi="宋体"/>
                <w:snapToGrid w:val="0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snapToGrid w:val="0"/>
                <w:kern w:val="0"/>
              </w:rPr>
              <w:t xml:space="preserve">第二章  </w:t>
            </w:r>
            <w:r>
              <w:rPr>
                <w:rFonts w:hint="eastAsia" w:ascii="宋体" w:hAnsi="宋体"/>
                <w:snapToGrid w:val="0"/>
                <w:kern w:val="0"/>
                <w:lang w:eastAsia="zh-CN"/>
              </w:rPr>
              <w:t>竞选</w:t>
            </w:r>
            <w:r>
              <w:rPr>
                <w:rFonts w:ascii="宋体" w:hAnsi="宋体"/>
                <w:snapToGrid w:val="0"/>
                <w:kern w:val="0"/>
              </w:rPr>
              <w:t>人须知</w:t>
            </w:r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r>
              <w:rPr>
                <w:rFonts w:hint="eastAsia" w:ascii="宋体" w:hAnsi="宋体"/>
                <w:snapToGrid w:val="0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eastAsia="zh-CN"/>
              </w:rPr>
              <w:t>竞选</w:t>
            </w: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人须知前附表</w:t>
            </w:r>
            <w:r>
              <w:rPr>
                <w:rFonts w:ascii="宋体" w:hAnsi="宋体"/>
                <w:color w:val="auto"/>
                <w:kern w:val="0"/>
                <w:szCs w:val="21"/>
                <w:highlight w:val="none"/>
              </w:rPr>
              <w:t>3.7.4</w:t>
            </w: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中增加“《技术方案》不分正副本。”</w:t>
            </w:r>
          </w:p>
          <w:p w14:paraId="47E8C580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9" w:beforeAutospacing="0"/>
              <w:ind w:left="0" w:firstLine="480" w:firstLineChars="200"/>
              <w:jc w:val="both"/>
              <w:rPr>
                <w:rFonts w:hint="default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其余内容不变。</w:t>
            </w:r>
          </w:p>
        </w:tc>
      </w:tr>
    </w:tbl>
    <w:p w14:paraId="65210402">
      <w:pPr>
        <w:jc w:val="center"/>
        <w:rPr>
          <w:rStyle w:val="27"/>
          <w:b w:val="0"/>
          <w:bCs w:val="0"/>
          <w:i w:val="0"/>
          <w:iCs w:val="0"/>
          <w:spacing w:val="0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更正公告</w:t>
      </w:r>
      <w:r>
        <w:rPr>
          <w:vanish w:val="0"/>
        </w:rPr>
        <w:br w:type="textWrapping"/>
      </w:r>
      <w:r>
        <w:rPr>
          <w:vanish w:val="0"/>
        </w:rPr>
        <w:br w:type="textWrapping"/>
      </w:r>
    </w:p>
    <w:sectPr>
      <w:pgSz w:w="11907" w:h="16839"/>
      <w:pgMar w:top="1440" w:right="1800" w:bottom="1440" w:left="1800" w:header="851" w:footer="992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Roboto">
    <w:altName w:val="Vrinda"/>
    <w:panose1 w:val="02000000000000000000"/>
    <w:charset w:val="00"/>
    <w:family w:val="auto"/>
    <w:pitch w:val="default"/>
    <w:sig w:usb0="00000000" w:usb1="00000000" w:usb2="00000021" w:usb3="00000000" w:csb0="0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Droid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07A95B72"/>
    <w:rsid w:val="250C31B6"/>
    <w:rsid w:val="2EFD44A4"/>
    <w:rsid w:val="3C572FFB"/>
    <w:rsid w:val="5CB77711"/>
    <w:rsid w:val="785C0C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Roboto" w:hAnsi="Roboto" w:cs="Droid Sans"/>
      <w:b/>
      <w:bCs/>
      <w:sz w:val="32"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qFormat/>
    <w:uiPriority w:val="0"/>
    <w:pPr>
      <w:keepNext/>
      <w:keepLines/>
      <w:widowControl w:val="0"/>
      <w:spacing w:before="280" w:after="290" w:line="377" w:lineRule="auto"/>
      <w:outlineLvl w:val="3"/>
    </w:pPr>
    <w:rPr>
      <w:rFonts w:ascii="Roboto" w:hAnsi="Roboto" w:cs="Droid Sans"/>
      <w:b/>
      <w:bCs/>
      <w:sz w:val="28"/>
      <w:szCs w:val="28"/>
    </w:rPr>
  </w:style>
  <w:style w:type="paragraph" w:styleId="8">
    <w:name w:val="heading 5"/>
    <w:basedOn w:val="1"/>
    <w:next w:val="1"/>
    <w:qFormat/>
    <w:uiPriority w:val="0"/>
    <w:pPr>
      <w:keepNext/>
      <w:keepLines/>
      <w:widowControl w:val="0"/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qFormat/>
    <w:uiPriority w:val="0"/>
    <w:pPr>
      <w:keepNext/>
      <w:keepLines/>
      <w:widowControl w:val="0"/>
      <w:spacing w:before="240" w:after="64" w:line="319" w:lineRule="auto"/>
      <w:outlineLvl w:val="5"/>
    </w:pPr>
    <w:rPr>
      <w:rFonts w:ascii="Roboto" w:hAnsi="Roboto" w:cs="Droid Sans"/>
      <w:b/>
      <w:bCs/>
      <w:sz w:val="24"/>
      <w:szCs w:val="24"/>
    </w:rPr>
  </w:style>
  <w:style w:type="paragraph" w:styleId="10">
    <w:name w:val="heading 7"/>
    <w:basedOn w:val="1"/>
    <w:next w:val="1"/>
    <w:qFormat/>
    <w:uiPriority w:val="0"/>
    <w:pPr>
      <w:keepNext/>
      <w:keepLines/>
      <w:widowControl w:val="0"/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11">
    <w:name w:val="heading 8"/>
    <w:basedOn w:val="1"/>
    <w:next w:val="1"/>
    <w:qFormat/>
    <w:uiPriority w:val="0"/>
    <w:pPr>
      <w:keepNext/>
      <w:keepLines/>
      <w:widowControl w:val="0"/>
      <w:spacing w:before="240" w:after="64" w:line="319" w:lineRule="auto"/>
      <w:outlineLvl w:val="7"/>
    </w:pPr>
    <w:rPr>
      <w:rFonts w:ascii="Roboto" w:hAnsi="Roboto" w:cs="Droid Sans"/>
      <w:sz w:val="24"/>
      <w:szCs w:val="24"/>
    </w:rPr>
  </w:style>
  <w:style w:type="paragraph" w:styleId="12">
    <w:name w:val="heading 9"/>
    <w:basedOn w:val="1"/>
    <w:next w:val="1"/>
    <w:qFormat/>
    <w:uiPriority w:val="0"/>
    <w:pPr>
      <w:keepNext/>
      <w:keepLines/>
      <w:widowControl w:val="0"/>
      <w:spacing w:before="240" w:after="64" w:line="319" w:lineRule="auto"/>
      <w:outlineLvl w:val="8"/>
    </w:pPr>
    <w:rPr>
      <w:rFonts w:ascii="Roboto" w:hAnsi="Roboto" w:cs="Droid Sans"/>
      <w:szCs w:val="21"/>
    </w:rPr>
  </w:style>
  <w:style w:type="character" w:default="1" w:styleId="17">
    <w:name w:val="Default Paragraph Font"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Roboto" w:hAnsi="Roboto" w:cs="Droid Sans"/>
      <w:b/>
      <w:bCs/>
      <w:sz w:val="32"/>
      <w:szCs w:val="32"/>
    </w:rPr>
  </w:style>
  <w:style w:type="paragraph" w:styleId="1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Roboto" w:hAnsi="Roboto"/>
      <w:b/>
      <w:bCs/>
      <w:kern w:val="28"/>
      <w:sz w:val="32"/>
      <w:szCs w:val="32"/>
    </w:rPr>
  </w:style>
  <w:style w:type="paragraph" w:styleId="14">
    <w:name w:val="Normal (Web)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15">
    <w:name w:val="Body Text First Indent"/>
    <w:basedOn w:val="2"/>
    <w:semiHidden/>
    <w:unhideWhenUsed/>
    <w:qFormat/>
    <w:uiPriority w:val="99"/>
    <w:pPr>
      <w:ind w:firstLine="420" w:firstLineChars="100"/>
    </w:pPr>
  </w:style>
  <w:style w:type="character" w:styleId="18">
    <w:name w:val="Strong"/>
    <w:basedOn w:val="17"/>
    <w:qFormat/>
    <w:uiPriority w:val="0"/>
    <w:rPr>
      <w:b/>
      <w:bCs/>
    </w:rPr>
  </w:style>
  <w:style w:type="character" w:styleId="19">
    <w:name w:val="Emphasis"/>
    <w:basedOn w:val="17"/>
    <w:qFormat/>
    <w:uiPriority w:val="0"/>
    <w:rPr>
      <w:i/>
      <w:iCs/>
    </w:rPr>
  </w:style>
  <w:style w:type="paragraph" w:customStyle="1" w:styleId="20">
    <w:name w:val="No Spacing"/>
    <w:qFormat/>
    <w:uiPriority w:val="0"/>
    <w:pPr>
      <w:widowControl w:val="0"/>
      <w:jc w:val="both"/>
    </w:pPr>
    <w:rPr>
      <w:rFonts w:ascii="Droid Sans" w:hAnsi="Droid Sans" w:eastAsia="宋体" w:cs="Droid Sans"/>
      <w:kern w:val="2"/>
      <w:sz w:val="21"/>
      <w:szCs w:val="22"/>
      <w:lang w:val="en-US" w:eastAsia="zh-CN" w:bidi="ar-SA"/>
    </w:rPr>
  </w:style>
  <w:style w:type="character" w:customStyle="1" w:styleId="21">
    <w:name w:val="Subtle Emphasis"/>
    <w:basedOn w:val="17"/>
    <w:qFormat/>
    <w:uiPriority w:val="0"/>
    <w:rPr>
      <w:i/>
      <w:iCs/>
      <w:color w:val="404040"/>
    </w:rPr>
  </w:style>
  <w:style w:type="character" w:customStyle="1" w:styleId="22">
    <w:name w:val="Intense Emphasis"/>
    <w:basedOn w:val="17"/>
    <w:qFormat/>
    <w:uiPriority w:val="0"/>
    <w:rPr>
      <w:i/>
      <w:iCs/>
      <w:color w:val="4472C4"/>
    </w:rPr>
  </w:style>
  <w:style w:type="paragraph" w:customStyle="1" w:styleId="23">
    <w:name w:val="Quote"/>
    <w:basedOn w:val="1"/>
    <w:next w:val="1"/>
    <w:qFormat/>
    <w:uiPriority w:val="0"/>
    <w:pPr>
      <w:spacing w:before="200" w:after="160"/>
      <w:ind w:left="864" w:right="864"/>
      <w:jc w:val="center"/>
    </w:pPr>
    <w:rPr>
      <w:i/>
      <w:iCs/>
      <w:color w:val="404040"/>
    </w:rPr>
  </w:style>
  <w:style w:type="paragraph" w:customStyle="1" w:styleId="24">
    <w:name w:val="Intense Quote"/>
    <w:basedOn w:val="1"/>
    <w:next w:val="1"/>
    <w:qFormat/>
    <w:uiPriority w:val="0"/>
    <w:pPr>
      <w:pBdr>
        <w:top w:val="single" w:color="4472C4" w:sz="4" w:space="10"/>
        <w:bottom w:val="single" w:color="4472C4" w:sz="4" w:space="10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25">
    <w:name w:val="Subtle Reference"/>
    <w:basedOn w:val="17"/>
    <w:qFormat/>
    <w:uiPriority w:val="0"/>
    <w:rPr>
      <w:smallCaps/>
      <w:color w:val="5A5A5A"/>
    </w:rPr>
  </w:style>
  <w:style w:type="character" w:customStyle="1" w:styleId="26">
    <w:name w:val="Intense Reference"/>
    <w:basedOn w:val="17"/>
    <w:qFormat/>
    <w:uiPriority w:val="0"/>
    <w:rPr>
      <w:b/>
      <w:bCs/>
      <w:smallCaps/>
      <w:color w:val="4472C4"/>
      <w:spacing w:val="5"/>
    </w:rPr>
  </w:style>
  <w:style w:type="character" w:customStyle="1" w:styleId="27">
    <w:name w:val="Book Title"/>
    <w:basedOn w:val="17"/>
    <w:qFormat/>
    <w:uiPriority w:val="0"/>
    <w:rPr>
      <w:b/>
      <w:bCs/>
      <w:i/>
      <w:iCs/>
      <w:spacing w:val="5"/>
    </w:rPr>
  </w:style>
  <w:style w:type="paragraph" w:customStyle="1" w:styleId="28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190</Words>
  <Characters>233</Characters>
  <Lines>85</Lines>
  <Paragraphs>25</Paragraphs>
  <TotalTime>0</TotalTime>
  <ScaleCrop>false</ScaleCrop>
  <LinksUpToDate>false</LinksUpToDate>
  <CharactersWithSpaces>233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2024-03-08T07:11:00Z</dcterms:created>
  <dc:creator>包天晨</dc:creator>
  <cp:lastModifiedBy>走路带风</cp:lastModifiedBy>
  <dcterms:modified xsi:type="dcterms:W3CDTF">2025-07-06T03:53:34Z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eyJoZGlkIjoiZmQ1NTVlOWE3ZTQxMjllMzUyZTZjNWZjODhiMWNjYzEiLCJ1c2VySWQiOiIzMjM3NDYyNTEifQ==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9FC743D0FE1C4F669FF12A4089C6C784_13</vt:lpwstr>
  </property>
</Properties>
</file>