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E8BD50F">
      <w:pPr>
        <w:jc w:val="center"/>
        <w:outlineLvl w:val="0"/>
        <w:rPr>
          <w:rFonts w:ascii="黑体" w:hAnsi="黑体" w:eastAsia="黑体"/>
          <w:b/>
          <w:bCs/>
          <w:color w:val="FF0000"/>
          <w:spacing w:val="80"/>
          <w:sz w:val="44"/>
          <w:szCs w:val="44"/>
        </w:rPr>
      </w:pPr>
      <w:r>
        <w:rPr>
          <w:rFonts w:hint="eastAsia" w:ascii="黑体" w:hAnsi="黑体" w:eastAsia="黑体"/>
          <w:b/>
          <w:bCs/>
          <w:color w:val="FF0000"/>
          <w:spacing w:val="80"/>
          <w:sz w:val="44"/>
          <w:szCs w:val="44"/>
        </w:rPr>
        <w:t>（货物网上竞采最低价评审方式）</w:t>
      </w:r>
    </w:p>
    <w:p w14:paraId="6520627D">
      <w:pPr>
        <w:jc w:val="center"/>
        <w:outlineLvl w:val="0"/>
        <w:rPr>
          <w:rFonts w:ascii="黑体" w:hAnsi="黑体" w:eastAsia="黑体"/>
          <w:b/>
          <w:bCs/>
          <w:color w:val="FF0000"/>
          <w:spacing w:val="80"/>
          <w:sz w:val="44"/>
          <w:szCs w:val="44"/>
        </w:rPr>
      </w:pPr>
    </w:p>
    <w:p w14:paraId="5FA6A276">
      <w:pPr>
        <w:jc w:val="center"/>
        <w:outlineLvl w:val="0"/>
        <w:rPr>
          <w:rFonts w:ascii="方正小标宋_GBK" w:hAnsi="方正小标宋_GBK" w:eastAsia="方正小标宋_GBK" w:cs="方正小标宋_GBK"/>
          <w:spacing w:val="80"/>
          <w:sz w:val="96"/>
          <w:szCs w:val="96"/>
        </w:rPr>
      </w:pPr>
      <w:bookmarkStart w:id="0" w:name="_Toc26820"/>
      <w:bookmarkStart w:id="1" w:name="_Toc25458"/>
      <w:bookmarkStart w:id="2" w:name="_Toc7625"/>
      <w:bookmarkStart w:id="3" w:name="_Toc3463"/>
      <w:bookmarkStart w:id="4" w:name="_Toc313893526"/>
      <w:bookmarkStart w:id="5" w:name="_Toc18881"/>
      <w:bookmarkStart w:id="6" w:name="_Toc12808"/>
      <w:bookmarkStart w:id="7" w:name="_Toc18159"/>
      <w:bookmarkStart w:id="8" w:name="_Toc317775175"/>
    </w:p>
    <w:p w14:paraId="58FE28C8">
      <w:pPr>
        <w:jc w:val="center"/>
        <w:outlineLvl w:val="0"/>
        <w:rPr>
          <w:rFonts w:ascii="方正小标宋_GBK" w:hAnsi="方正小标宋_GBK" w:eastAsia="方正小标宋_GBK" w:cs="方正小标宋_GBK"/>
          <w:spacing w:val="80"/>
          <w:sz w:val="96"/>
          <w:szCs w:val="96"/>
        </w:rPr>
      </w:pPr>
      <w:r>
        <w:rPr>
          <w:rFonts w:hint="eastAsia" w:ascii="方正小标宋_GBK" w:hAnsi="方正小标宋_GBK" w:eastAsia="方正小标宋_GBK" w:cs="方正小标宋_GBK"/>
          <w:spacing w:val="80"/>
          <w:sz w:val="96"/>
          <w:szCs w:val="96"/>
        </w:rPr>
        <w:t>货物网上竞采文件</w:t>
      </w:r>
    </w:p>
    <w:p w14:paraId="6DBB1D01">
      <w:pPr>
        <w:spacing w:line="700" w:lineRule="exact"/>
        <w:ind w:left="3435" w:leftChars="557" w:hanging="2265" w:hangingChars="708"/>
        <w:rPr>
          <w:rFonts w:ascii="方正小标宋_GBK" w:hAnsi="方正小标宋_GBK" w:eastAsia="方正小标宋_GBK" w:cs="方正小标宋_GBK"/>
          <w:sz w:val="32"/>
          <w:szCs w:val="32"/>
        </w:rPr>
      </w:pPr>
    </w:p>
    <w:p w14:paraId="7662297C">
      <w:pPr>
        <w:spacing w:line="700" w:lineRule="exact"/>
        <w:ind w:left="3435" w:leftChars="557" w:hanging="2265" w:hangingChars="708"/>
        <w:rPr>
          <w:rFonts w:ascii="方正小标宋_GBK" w:hAnsi="方正小标宋_GBK" w:eastAsia="方正小标宋_GBK" w:cs="方正小标宋_GBK"/>
          <w:sz w:val="32"/>
          <w:szCs w:val="32"/>
        </w:rPr>
      </w:pPr>
    </w:p>
    <w:p w14:paraId="5C670C3E">
      <w:pPr>
        <w:spacing w:line="700" w:lineRule="exact"/>
        <w:ind w:left="3435" w:leftChars="557" w:hanging="2265" w:hangingChars="708"/>
        <w:rPr>
          <w:rFonts w:ascii="方正小标宋_GBK" w:hAnsi="方正小标宋_GBK" w:eastAsia="方正小标宋_GBK" w:cs="方正小标宋_GBK"/>
          <w:sz w:val="32"/>
          <w:szCs w:val="32"/>
        </w:rPr>
      </w:pPr>
    </w:p>
    <w:p w14:paraId="488D7198">
      <w:pPr>
        <w:spacing w:line="700" w:lineRule="exact"/>
        <w:ind w:left="3435" w:leftChars="557" w:hanging="2265" w:hangingChars="708"/>
        <w:rPr>
          <w:rFonts w:ascii="方正小标宋_GBK" w:hAnsi="方正小标宋_GBK" w:eastAsia="方正小标宋_GBK" w:cs="方正小标宋_GBK"/>
          <w:sz w:val="32"/>
          <w:szCs w:val="32"/>
        </w:rPr>
      </w:pPr>
    </w:p>
    <w:p w14:paraId="372A6896">
      <w:pPr>
        <w:spacing w:line="360" w:lineRule="auto"/>
        <w:ind w:left="3435" w:leftChars="557" w:hanging="2265" w:hangingChars="708"/>
        <w:rPr>
          <w:rFonts w:ascii="方正小标宋_GBK" w:hAnsi="方正小标宋_GBK" w:eastAsia="方正小标宋_GBK" w:cs="方正小标宋_GBK"/>
          <w:color w:val="7030A0"/>
          <w:sz w:val="32"/>
          <w:szCs w:val="32"/>
        </w:rPr>
      </w:pPr>
      <w:r>
        <w:rPr>
          <w:rFonts w:hint="eastAsia" w:ascii="方正小标宋_GBK" w:hAnsi="方正小标宋_GBK" w:eastAsia="方正小标宋_GBK" w:cs="方正小标宋_GBK"/>
          <w:sz w:val="32"/>
          <w:szCs w:val="32"/>
        </w:rPr>
        <w:t>项目名称：</w:t>
      </w:r>
      <w:r>
        <w:rPr>
          <w:rFonts w:hint="eastAsia" w:ascii="方正小标宋_GBK" w:hAnsi="方正小标宋_GBK" w:eastAsia="方正小标宋_GBK" w:cs="方正小标宋_GBK"/>
          <w:color w:val="7030A0"/>
          <w:sz w:val="32"/>
          <w:szCs w:val="32"/>
        </w:rPr>
        <w:t>南宾中学学生第二食堂设备采购</w:t>
      </w:r>
    </w:p>
    <w:p w14:paraId="69DA7889">
      <w:pPr>
        <w:spacing w:line="360" w:lineRule="auto"/>
        <w:ind w:left="3435" w:leftChars="557" w:hanging="2265" w:hangingChars="708"/>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采购单位：石柱县南宾中学校</w:t>
      </w:r>
    </w:p>
    <w:p w14:paraId="7B7CDEDF">
      <w:pPr>
        <w:spacing w:line="700" w:lineRule="exact"/>
        <w:ind w:left="3435" w:leftChars="557" w:hanging="2265" w:hangingChars="708"/>
        <w:rPr>
          <w:rFonts w:ascii="方正小标宋_GBK" w:hAnsi="方正小标宋_GBK" w:eastAsia="方正小标宋_GBK" w:cs="方正小标宋_GBK"/>
          <w:sz w:val="32"/>
          <w:szCs w:val="32"/>
        </w:rPr>
      </w:pPr>
    </w:p>
    <w:p w14:paraId="0204D30C">
      <w:pPr>
        <w:spacing w:line="700" w:lineRule="exact"/>
        <w:ind w:left="3435" w:leftChars="557" w:hanging="2265" w:hangingChars="708"/>
        <w:rPr>
          <w:rFonts w:ascii="方正小标宋_GBK" w:hAnsi="方正小标宋_GBK" w:eastAsia="方正小标宋_GBK" w:cs="方正小标宋_GBK"/>
          <w:sz w:val="32"/>
          <w:szCs w:val="32"/>
        </w:rPr>
      </w:pPr>
    </w:p>
    <w:p w14:paraId="62AE91A9">
      <w:pPr>
        <w:spacing w:line="700" w:lineRule="exact"/>
        <w:ind w:left="3435" w:leftChars="557" w:hanging="2265" w:hangingChars="708"/>
        <w:rPr>
          <w:rFonts w:ascii="方正小标宋_GBK" w:hAnsi="方正小标宋_GBK" w:eastAsia="方正小标宋_GBK" w:cs="方正小标宋_GBK"/>
          <w:sz w:val="32"/>
          <w:szCs w:val="32"/>
        </w:rPr>
      </w:pPr>
    </w:p>
    <w:p w14:paraId="2C7C65BD">
      <w:pPr>
        <w:spacing w:line="700" w:lineRule="exact"/>
        <w:ind w:left="3435" w:leftChars="557" w:hanging="2265" w:hangingChars="708"/>
        <w:rPr>
          <w:rFonts w:ascii="方正小标宋_GBK" w:hAnsi="方正小标宋_GBK" w:eastAsia="方正小标宋_GBK" w:cs="方正小标宋_GBK"/>
          <w:sz w:val="32"/>
          <w:szCs w:val="32"/>
        </w:rPr>
      </w:pPr>
    </w:p>
    <w:p w14:paraId="4034DB6B">
      <w:pPr>
        <w:spacing w:line="700" w:lineRule="exact"/>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二〇二五年七月</w:t>
      </w:r>
    </w:p>
    <w:p w14:paraId="330E6336">
      <w:pPr>
        <w:spacing w:line="700" w:lineRule="exact"/>
        <w:ind w:left="3435" w:leftChars="557" w:hanging="2265" w:hangingChars="708"/>
        <w:rPr>
          <w:rFonts w:ascii="方正小标宋_GBK" w:hAnsi="方正小标宋_GBK" w:eastAsia="方正小标宋_GBK" w:cs="方正小标宋_GBK"/>
          <w:sz w:val="32"/>
          <w:szCs w:val="32"/>
        </w:rPr>
      </w:pPr>
    </w:p>
    <w:p w14:paraId="698FEA57">
      <w:pPr>
        <w:widowControl/>
        <w:jc w:val="left"/>
        <w:rPr>
          <w:rFonts w:ascii="宋体" w:hAnsi="宋体" w:cs="宋体"/>
          <w:b/>
          <w:sz w:val="24"/>
          <w:szCs w:val="24"/>
        </w:rPr>
      </w:pPr>
      <w:r>
        <w:rPr>
          <w:rFonts w:ascii="宋体" w:hAnsi="宋体" w:cs="宋体"/>
          <w:sz w:val="24"/>
          <w:szCs w:val="24"/>
        </w:rPr>
        <w:br w:type="page"/>
      </w:r>
    </w:p>
    <w:p w14:paraId="5AC5C584">
      <w:pPr>
        <w:pStyle w:val="5"/>
        <w:spacing w:before="0" w:after="0" w:line="312" w:lineRule="auto"/>
        <w:jc w:val="center"/>
        <w:rPr>
          <w:rFonts w:ascii="宋体" w:hAnsi="宋体" w:cs="宋体"/>
          <w:sz w:val="24"/>
          <w:szCs w:val="24"/>
        </w:rPr>
      </w:pPr>
    </w:p>
    <w:p w14:paraId="1CA010E0">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一、采购内容</w:t>
      </w:r>
      <w:bookmarkEnd w:id="0"/>
      <w:bookmarkEnd w:id="1"/>
      <w:bookmarkEnd w:id="2"/>
      <w:bookmarkEnd w:id="3"/>
      <w:bookmarkEnd w:id="4"/>
      <w:bookmarkEnd w:id="5"/>
      <w:bookmarkEnd w:id="6"/>
      <w:bookmarkEnd w:id="7"/>
      <w:bookmarkEnd w:id="8"/>
    </w:p>
    <w:tbl>
      <w:tblPr>
        <w:tblStyle w:val="58"/>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9"/>
        <w:gridCol w:w="1497"/>
        <w:gridCol w:w="1903"/>
        <w:gridCol w:w="1231"/>
      </w:tblGrid>
      <w:tr w14:paraId="69D1D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179" w:type="dxa"/>
            <w:tcBorders>
              <w:top w:val="single" w:color="auto" w:sz="4" w:space="0"/>
              <w:left w:val="single" w:color="auto" w:sz="4" w:space="0"/>
              <w:right w:val="single" w:color="auto" w:sz="4" w:space="0"/>
            </w:tcBorders>
            <w:vAlign w:val="center"/>
          </w:tcPr>
          <w:p w14:paraId="3665DDBB">
            <w:pPr>
              <w:widowControl/>
              <w:spacing w:line="360" w:lineRule="auto"/>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项目名称</w:t>
            </w:r>
          </w:p>
        </w:tc>
        <w:tc>
          <w:tcPr>
            <w:tcW w:w="1497" w:type="dxa"/>
            <w:tcBorders>
              <w:top w:val="single" w:color="auto" w:sz="4" w:space="0"/>
              <w:left w:val="single" w:color="auto" w:sz="4" w:space="0"/>
              <w:right w:val="single" w:color="auto" w:sz="4" w:space="0"/>
            </w:tcBorders>
            <w:vAlign w:val="center"/>
          </w:tcPr>
          <w:p w14:paraId="31188FA2">
            <w:pPr>
              <w:widowControl/>
              <w:spacing w:line="360" w:lineRule="auto"/>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采购预算</w:t>
            </w:r>
          </w:p>
          <w:p w14:paraId="79D49290">
            <w:pPr>
              <w:spacing w:line="360" w:lineRule="auto"/>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（元）</w:t>
            </w:r>
          </w:p>
        </w:tc>
        <w:tc>
          <w:tcPr>
            <w:tcW w:w="1903" w:type="dxa"/>
            <w:tcBorders>
              <w:top w:val="single" w:color="auto" w:sz="4" w:space="0"/>
              <w:left w:val="single" w:color="auto" w:sz="4" w:space="0"/>
              <w:right w:val="single" w:color="auto" w:sz="4" w:space="0"/>
            </w:tcBorders>
            <w:vAlign w:val="center"/>
          </w:tcPr>
          <w:p w14:paraId="38AB718D">
            <w:pPr>
              <w:spacing w:line="360" w:lineRule="auto"/>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资金来源</w:t>
            </w:r>
          </w:p>
        </w:tc>
        <w:tc>
          <w:tcPr>
            <w:tcW w:w="1231" w:type="dxa"/>
            <w:tcBorders>
              <w:top w:val="single" w:color="auto" w:sz="4" w:space="0"/>
              <w:left w:val="single" w:color="auto" w:sz="4" w:space="0"/>
              <w:right w:val="single" w:color="auto" w:sz="4" w:space="0"/>
            </w:tcBorders>
            <w:vAlign w:val="center"/>
          </w:tcPr>
          <w:p w14:paraId="18CB0EEB">
            <w:pPr>
              <w:spacing w:line="360" w:lineRule="auto"/>
              <w:jc w:val="center"/>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备注</w:t>
            </w:r>
          </w:p>
        </w:tc>
      </w:tr>
      <w:tr w14:paraId="7C501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4179" w:type="dxa"/>
            <w:tcBorders>
              <w:top w:val="single" w:color="auto" w:sz="4" w:space="0"/>
              <w:left w:val="single" w:color="auto" w:sz="4" w:space="0"/>
              <w:right w:val="single" w:color="auto" w:sz="4" w:space="0"/>
            </w:tcBorders>
            <w:vAlign w:val="center"/>
          </w:tcPr>
          <w:p w14:paraId="3BACEC83">
            <w:pPr>
              <w:spacing w:line="360" w:lineRule="auto"/>
              <w:rPr>
                <w:rFonts w:ascii="方正小标宋_GBK" w:hAnsi="方正小标宋_GBK" w:eastAsia="方正小标宋_GBK" w:cs="方正小标宋_GBK"/>
                <w:color w:val="7030A0"/>
                <w:sz w:val="32"/>
                <w:szCs w:val="32"/>
              </w:rPr>
            </w:pPr>
            <w:bookmarkStart w:id="9" w:name="_Hlk344477914"/>
            <w:r>
              <w:rPr>
                <w:rFonts w:hint="eastAsia" w:ascii="方正小标宋_GBK" w:hAnsi="方正小标宋_GBK" w:eastAsia="方正小标宋_GBK" w:cs="方正小标宋_GBK"/>
                <w:color w:val="7030A0"/>
                <w:sz w:val="32"/>
                <w:szCs w:val="32"/>
              </w:rPr>
              <w:t>南宾中学学生第二食堂设备采购</w:t>
            </w:r>
          </w:p>
          <w:p w14:paraId="5BEDA694">
            <w:pPr>
              <w:widowControl/>
              <w:spacing w:line="360" w:lineRule="auto"/>
              <w:jc w:val="center"/>
              <w:rPr>
                <w:rFonts w:ascii="仿宋_GB2312" w:hAnsi="仿宋_GB2312" w:eastAsia="仿宋_GB2312" w:cs="仿宋_GB2312"/>
                <w:color w:val="FF0000"/>
                <w:kern w:val="0"/>
                <w:sz w:val="32"/>
                <w:szCs w:val="32"/>
              </w:rPr>
            </w:pPr>
          </w:p>
        </w:tc>
        <w:tc>
          <w:tcPr>
            <w:tcW w:w="1497" w:type="dxa"/>
            <w:tcBorders>
              <w:top w:val="single" w:color="auto" w:sz="4" w:space="0"/>
              <w:left w:val="single" w:color="auto" w:sz="4" w:space="0"/>
              <w:right w:val="single" w:color="auto" w:sz="4" w:space="0"/>
            </w:tcBorders>
            <w:vAlign w:val="center"/>
          </w:tcPr>
          <w:p w14:paraId="76058E53">
            <w:pPr>
              <w:widowControl/>
              <w:spacing w:line="360" w:lineRule="auto"/>
              <w:jc w:val="center"/>
              <w:rPr>
                <w:rFonts w:ascii="仿宋_GB2312" w:hAnsi="仿宋_GB2312" w:eastAsia="仿宋_GB2312" w:cs="仿宋_GB2312"/>
                <w:color w:val="FF0000"/>
                <w:kern w:val="0"/>
                <w:sz w:val="32"/>
                <w:szCs w:val="32"/>
              </w:rPr>
            </w:pPr>
          </w:p>
        </w:tc>
        <w:tc>
          <w:tcPr>
            <w:tcW w:w="1903" w:type="dxa"/>
            <w:tcBorders>
              <w:top w:val="single" w:color="auto" w:sz="4" w:space="0"/>
              <w:left w:val="single" w:color="auto" w:sz="4" w:space="0"/>
              <w:right w:val="single" w:color="auto" w:sz="4" w:space="0"/>
            </w:tcBorders>
            <w:vAlign w:val="center"/>
          </w:tcPr>
          <w:p w14:paraId="7A3C815C">
            <w:pPr>
              <w:widowControl/>
              <w:spacing w:line="360" w:lineRule="auto"/>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7030A0"/>
                <w:sz w:val="32"/>
                <w:szCs w:val="32"/>
              </w:rPr>
              <w:t>教委统筹</w:t>
            </w:r>
          </w:p>
        </w:tc>
        <w:tc>
          <w:tcPr>
            <w:tcW w:w="1231" w:type="dxa"/>
            <w:tcBorders>
              <w:top w:val="single" w:color="auto" w:sz="4" w:space="0"/>
              <w:left w:val="single" w:color="auto" w:sz="4" w:space="0"/>
              <w:right w:val="single" w:color="auto" w:sz="4" w:space="0"/>
            </w:tcBorders>
            <w:vAlign w:val="center"/>
          </w:tcPr>
          <w:p w14:paraId="07144822">
            <w:pPr>
              <w:spacing w:line="360" w:lineRule="auto"/>
              <w:rPr>
                <w:rFonts w:ascii="仿宋_GB2312" w:hAnsi="仿宋_GB2312" w:eastAsia="仿宋_GB2312" w:cs="仿宋_GB2312"/>
                <w:b/>
                <w:sz w:val="32"/>
                <w:szCs w:val="32"/>
              </w:rPr>
            </w:pPr>
          </w:p>
        </w:tc>
      </w:tr>
      <w:bookmarkEnd w:id="9"/>
    </w:tbl>
    <w:p w14:paraId="77305E45">
      <w:pPr>
        <w:pStyle w:val="5"/>
        <w:spacing w:before="0" w:after="0" w:line="360" w:lineRule="auto"/>
        <w:rPr>
          <w:rFonts w:ascii="宋体" w:hAnsi="宋体" w:cs="宋体"/>
          <w:sz w:val="24"/>
          <w:szCs w:val="24"/>
        </w:rPr>
      </w:pPr>
      <w:bookmarkStart w:id="10" w:name="_Toc15576"/>
      <w:bookmarkStart w:id="11" w:name="_Toc1790"/>
      <w:bookmarkStart w:id="12" w:name="_Toc22399"/>
      <w:bookmarkStart w:id="13" w:name="_Toc19437"/>
      <w:bookmarkStart w:id="14" w:name="_Toc15727"/>
      <w:bookmarkStart w:id="15" w:name="_Toc6462"/>
      <w:bookmarkStart w:id="16" w:name="_Toc25190"/>
      <w:bookmarkStart w:id="17" w:name="_Toc373860293"/>
      <w:bookmarkStart w:id="18" w:name="_Toc317775178"/>
    </w:p>
    <w:p w14:paraId="52022914">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二、</w:t>
      </w:r>
      <w:bookmarkEnd w:id="10"/>
      <w:bookmarkEnd w:id="11"/>
      <w:bookmarkEnd w:id="12"/>
      <w:bookmarkEnd w:id="13"/>
      <w:bookmarkEnd w:id="14"/>
      <w:bookmarkEnd w:id="15"/>
      <w:bookmarkEnd w:id="16"/>
      <w:r>
        <w:rPr>
          <w:rFonts w:hint="eastAsia" w:ascii="黑体" w:hAnsi="黑体" w:eastAsia="黑体" w:cs="黑体"/>
          <w:szCs w:val="32"/>
        </w:rPr>
        <w:t>供应商资格条件</w:t>
      </w:r>
    </w:p>
    <w:p w14:paraId="2C2AEC08">
      <w:pPr>
        <w:snapToGrid w:val="0"/>
        <w:spacing w:line="360" w:lineRule="auto"/>
        <w:ind w:left="638" w:leftChars="304"/>
        <w:rPr>
          <w:rFonts w:ascii="仿宋_GB2312" w:hAnsi="仿宋_GB2312" w:eastAsia="仿宋_GB2312" w:cs="仿宋_GB2312"/>
          <w:b/>
          <w:bCs/>
          <w:i/>
          <w:iCs/>
          <w:color w:val="FF0000"/>
          <w:sz w:val="32"/>
          <w:szCs w:val="32"/>
          <w:u w:val="single"/>
        </w:rPr>
      </w:pPr>
      <w:r>
        <w:rPr>
          <w:rFonts w:hint="eastAsia" w:ascii="仿宋_GB2312" w:hAnsi="仿宋_GB2312" w:eastAsia="仿宋_GB2312" w:cs="仿宋_GB2312"/>
          <w:sz w:val="32"/>
          <w:szCs w:val="32"/>
        </w:rPr>
        <w:t>（一）满足《中华人民共和国政府采购法》第二十二条规定。（二）本项目的特定资格要求：</w:t>
      </w:r>
      <w:r>
        <w:rPr>
          <w:rFonts w:hint="eastAsia" w:ascii="仿宋_GB2312" w:hAnsi="仿宋_GB2312" w:eastAsia="仿宋_GB2312" w:cs="仿宋_GB2312"/>
          <w:color w:val="FF0000"/>
          <w:sz w:val="32"/>
          <w:szCs w:val="32"/>
        </w:rPr>
        <w:t>无。</w:t>
      </w:r>
      <w:bookmarkEnd w:id="17"/>
      <w:bookmarkEnd w:id="18"/>
    </w:p>
    <w:p w14:paraId="6B65B2ED">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三、采购需求清单</w:t>
      </w:r>
    </w:p>
    <w:tbl>
      <w:tblPr>
        <w:tblStyle w:val="58"/>
        <w:tblW w:w="10960" w:type="dxa"/>
        <w:tblInd w:w="-819" w:type="dxa"/>
        <w:tblLayout w:type="autofit"/>
        <w:tblCellMar>
          <w:top w:w="0" w:type="dxa"/>
          <w:left w:w="108" w:type="dxa"/>
          <w:bottom w:w="0" w:type="dxa"/>
          <w:right w:w="108" w:type="dxa"/>
        </w:tblCellMar>
      </w:tblPr>
      <w:tblGrid>
        <w:gridCol w:w="1235"/>
        <w:gridCol w:w="1480"/>
        <w:gridCol w:w="2120"/>
        <w:gridCol w:w="4445"/>
        <w:gridCol w:w="800"/>
        <w:gridCol w:w="880"/>
      </w:tblGrid>
      <w:tr w14:paraId="138DEDB7">
        <w:tblPrEx>
          <w:tblCellMar>
            <w:top w:w="0" w:type="dxa"/>
            <w:left w:w="108" w:type="dxa"/>
            <w:bottom w:w="0" w:type="dxa"/>
            <w:right w:w="108" w:type="dxa"/>
          </w:tblCellMar>
        </w:tblPrEx>
        <w:trPr>
          <w:trHeight w:val="450" w:hRule="atLeast"/>
        </w:trPr>
        <w:tc>
          <w:tcPr>
            <w:tcW w:w="1096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31D998AF">
            <w:pPr>
              <w:widowControl/>
              <w:jc w:val="center"/>
              <w:rPr>
                <w:rFonts w:ascii="宋体" w:hAnsi="宋体" w:cs="宋体"/>
                <w:b/>
                <w:bCs/>
                <w:kern w:val="0"/>
                <w:sz w:val="36"/>
                <w:szCs w:val="36"/>
              </w:rPr>
            </w:pPr>
            <w:r>
              <w:rPr>
                <w:rFonts w:hint="eastAsia" w:ascii="宋体" w:hAnsi="宋体" w:cs="宋体"/>
                <w:b/>
                <w:bCs/>
                <w:kern w:val="0"/>
                <w:sz w:val="36"/>
                <w:szCs w:val="36"/>
              </w:rPr>
              <w:t>南宾中学学生第二食堂设备采购清单</w:t>
            </w:r>
          </w:p>
        </w:tc>
      </w:tr>
      <w:tr w14:paraId="006DA83F">
        <w:tblPrEx>
          <w:tblCellMar>
            <w:top w:w="0" w:type="dxa"/>
            <w:left w:w="108" w:type="dxa"/>
            <w:bottom w:w="0" w:type="dxa"/>
            <w:right w:w="108" w:type="dxa"/>
          </w:tblCellMar>
        </w:tblPrEx>
        <w:trPr>
          <w:trHeight w:val="439" w:hRule="atLeast"/>
        </w:trPr>
        <w:tc>
          <w:tcPr>
            <w:tcW w:w="1235" w:type="dxa"/>
            <w:tcBorders>
              <w:top w:val="nil"/>
              <w:left w:val="single" w:color="auto" w:sz="4" w:space="0"/>
              <w:bottom w:val="single" w:color="auto" w:sz="4" w:space="0"/>
              <w:right w:val="single" w:color="auto" w:sz="4" w:space="0"/>
            </w:tcBorders>
            <w:shd w:val="clear" w:color="auto" w:fill="auto"/>
            <w:noWrap/>
            <w:vAlign w:val="center"/>
          </w:tcPr>
          <w:p w14:paraId="3750AB13">
            <w:pPr>
              <w:widowControl/>
              <w:jc w:val="center"/>
              <w:rPr>
                <w:rFonts w:ascii="宋体" w:hAnsi="宋体" w:cs="宋体"/>
                <w:b/>
                <w:bCs/>
                <w:kern w:val="0"/>
                <w:sz w:val="24"/>
                <w:szCs w:val="24"/>
              </w:rPr>
            </w:pPr>
            <w:r>
              <w:rPr>
                <w:rFonts w:hint="eastAsia" w:ascii="宋体" w:hAnsi="宋体" w:cs="宋体"/>
                <w:b/>
                <w:bCs/>
                <w:kern w:val="0"/>
                <w:sz w:val="24"/>
                <w:szCs w:val="24"/>
              </w:rPr>
              <w:t>编号</w:t>
            </w:r>
          </w:p>
        </w:tc>
        <w:tc>
          <w:tcPr>
            <w:tcW w:w="1480" w:type="dxa"/>
            <w:tcBorders>
              <w:top w:val="nil"/>
              <w:left w:val="nil"/>
              <w:bottom w:val="single" w:color="auto" w:sz="4" w:space="0"/>
              <w:right w:val="single" w:color="auto" w:sz="4" w:space="0"/>
            </w:tcBorders>
            <w:shd w:val="clear" w:color="auto" w:fill="auto"/>
            <w:noWrap/>
            <w:vAlign w:val="center"/>
          </w:tcPr>
          <w:p w14:paraId="4D7C17C0">
            <w:pPr>
              <w:widowControl/>
              <w:jc w:val="center"/>
              <w:rPr>
                <w:rFonts w:ascii="宋体" w:hAnsi="宋体" w:cs="宋体"/>
                <w:b/>
                <w:bCs/>
                <w:kern w:val="0"/>
                <w:sz w:val="24"/>
                <w:szCs w:val="24"/>
              </w:rPr>
            </w:pPr>
            <w:r>
              <w:rPr>
                <w:rFonts w:hint="eastAsia" w:ascii="宋体" w:hAnsi="宋体" w:cs="宋体"/>
                <w:b/>
                <w:bCs/>
                <w:kern w:val="0"/>
                <w:sz w:val="24"/>
                <w:szCs w:val="24"/>
              </w:rPr>
              <w:t>设备名称</w:t>
            </w:r>
          </w:p>
        </w:tc>
        <w:tc>
          <w:tcPr>
            <w:tcW w:w="2120" w:type="dxa"/>
            <w:tcBorders>
              <w:top w:val="nil"/>
              <w:left w:val="nil"/>
              <w:bottom w:val="single" w:color="auto" w:sz="4" w:space="0"/>
              <w:right w:val="single" w:color="auto" w:sz="4" w:space="0"/>
            </w:tcBorders>
            <w:shd w:val="clear" w:color="auto" w:fill="auto"/>
            <w:noWrap/>
            <w:vAlign w:val="center"/>
          </w:tcPr>
          <w:p w14:paraId="280C07FA">
            <w:pPr>
              <w:widowControl/>
              <w:jc w:val="center"/>
              <w:rPr>
                <w:rFonts w:ascii="宋体" w:hAnsi="宋体" w:cs="宋体"/>
                <w:b/>
                <w:bCs/>
                <w:kern w:val="0"/>
                <w:sz w:val="24"/>
                <w:szCs w:val="24"/>
              </w:rPr>
            </w:pPr>
            <w:r>
              <w:rPr>
                <w:rFonts w:hint="eastAsia" w:ascii="宋体" w:hAnsi="宋体" w:cs="宋体"/>
                <w:b/>
                <w:bCs/>
                <w:kern w:val="0"/>
                <w:sz w:val="24"/>
                <w:szCs w:val="24"/>
              </w:rPr>
              <w:t>规格型号</w:t>
            </w:r>
          </w:p>
        </w:tc>
        <w:tc>
          <w:tcPr>
            <w:tcW w:w="4445" w:type="dxa"/>
            <w:tcBorders>
              <w:top w:val="nil"/>
              <w:left w:val="nil"/>
              <w:bottom w:val="single" w:color="auto" w:sz="4" w:space="0"/>
              <w:right w:val="single" w:color="auto" w:sz="4" w:space="0"/>
            </w:tcBorders>
            <w:shd w:val="clear" w:color="auto" w:fill="auto"/>
            <w:noWrap/>
            <w:vAlign w:val="center"/>
          </w:tcPr>
          <w:p w14:paraId="1409FC4E">
            <w:pPr>
              <w:widowControl/>
              <w:jc w:val="center"/>
              <w:rPr>
                <w:rFonts w:ascii="宋体" w:hAnsi="宋体" w:cs="宋体"/>
                <w:b/>
                <w:bCs/>
                <w:kern w:val="0"/>
                <w:sz w:val="24"/>
                <w:szCs w:val="24"/>
              </w:rPr>
            </w:pPr>
            <w:r>
              <w:rPr>
                <w:rFonts w:hint="eastAsia" w:ascii="宋体" w:hAnsi="宋体" w:cs="宋体"/>
                <w:b/>
                <w:bCs/>
                <w:kern w:val="0"/>
                <w:sz w:val="24"/>
                <w:szCs w:val="24"/>
              </w:rPr>
              <w:t>技术参数</w:t>
            </w:r>
          </w:p>
        </w:tc>
        <w:tc>
          <w:tcPr>
            <w:tcW w:w="800" w:type="dxa"/>
            <w:tcBorders>
              <w:top w:val="nil"/>
              <w:left w:val="nil"/>
              <w:bottom w:val="single" w:color="auto" w:sz="4" w:space="0"/>
              <w:right w:val="single" w:color="auto" w:sz="4" w:space="0"/>
            </w:tcBorders>
            <w:shd w:val="clear" w:color="auto" w:fill="auto"/>
            <w:noWrap/>
            <w:vAlign w:val="center"/>
          </w:tcPr>
          <w:p w14:paraId="5D699E1A">
            <w:pPr>
              <w:widowControl/>
              <w:jc w:val="center"/>
              <w:rPr>
                <w:rFonts w:ascii="宋体" w:hAnsi="宋体" w:cs="宋体"/>
                <w:b/>
                <w:bCs/>
                <w:kern w:val="0"/>
                <w:sz w:val="24"/>
                <w:szCs w:val="24"/>
              </w:rPr>
            </w:pPr>
            <w:r>
              <w:rPr>
                <w:rFonts w:hint="eastAsia" w:ascii="宋体" w:hAnsi="宋体" w:cs="宋体"/>
                <w:b/>
                <w:bCs/>
                <w:kern w:val="0"/>
                <w:sz w:val="24"/>
                <w:szCs w:val="24"/>
              </w:rPr>
              <w:t>单位</w:t>
            </w:r>
          </w:p>
        </w:tc>
        <w:tc>
          <w:tcPr>
            <w:tcW w:w="880" w:type="dxa"/>
            <w:tcBorders>
              <w:top w:val="nil"/>
              <w:left w:val="nil"/>
              <w:bottom w:val="single" w:color="auto" w:sz="4" w:space="0"/>
              <w:right w:val="single" w:color="auto" w:sz="4" w:space="0"/>
            </w:tcBorders>
            <w:shd w:val="clear" w:color="auto" w:fill="auto"/>
            <w:noWrap/>
            <w:vAlign w:val="center"/>
          </w:tcPr>
          <w:p w14:paraId="741F30E3">
            <w:pPr>
              <w:widowControl/>
              <w:jc w:val="center"/>
              <w:rPr>
                <w:rFonts w:ascii="宋体" w:hAnsi="宋体" w:cs="宋体"/>
                <w:b/>
                <w:bCs/>
                <w:kern w:val="0"/>
                <w:sz w:val="24"/>
                <w:szCs w:val="24"/>
              </w:rPr>
            </w:pPr>
            <w:r>
              <w:rPr>
                <w:rFonts w:hint="eastAsia" w:ascii="宋体" w:hAnsi="宋体" w:cs="宋体"/>
                <w:b/>
                <w:bCs/>
                <w:kern w:val="0"/>
                <w:sz w:val="24"/>
                <w:szCs w:val="24"/>
              </w:rPr>
              <w:t>数量</w:t>
            </w:r>
          </w:p>
        </w:tc>
      </w:tr>
      <w:tr w14:paraId="2A41F3B3">
        <w:tblPrEx>
          <w:tblCellMar>
            <w:top w:w="0" w:type="dxa"/>
            <w:left w:w="108" w:type="dxa"/>
            <w:bottom w:w="0" w:type="dxa"/>
            <w:right w:w="108" w:type="dxa"/>
          </w:tblCellMar>
        </w:tblPrEx>
        <w:trPr>
          <w:trHeight w:val="2415"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A1239E8">
            <w:pPr>
              <w:widowControl/>
              <w:jc w:val="center"/>
              <w:rPr>
                <w:rFonts w:ascii="宋体" w:hAnsi="宋体" w:cs="宋体"/>
                <w:kern w:val="0"/>
                <w:sz w:val="22"/>
                <w:szCs w:val="22"/>
              </w:rPr>
            </w:pPr>
            <w:r>
              <w:rPr>
                <w:rFonts w:hint="eastAsia" w:ascii="宋体" w:hAnsi="宋体" w:cs="宋体"/>
                <w:kern w:val="0"/>
                <w:sz w:val="22"/>
                <w:szCs w:val="22"/>
              </w:rPr>
              <w:t>A01</w:t>
            </w:r>
          </w:p>
        </w:tc>
        <w:tc>
          <w:tcPr>
            <w:tcW w:w="1480" w:type="dxa"/>
            <w:tcBorders>
              <w:top w:val="nil"/>
              <w:left w:val="nil"/>
              <w:bottom w:val="single" w:color="auto" w:sz="4" w:space="0"/>
              <w:right w:val="single" w:color="auto" w:sz="4" w:space="0"/>
            </w:tcBorders>
            <w:shd w:val="clear" w:color="auto" w:fill="auto"/>
            <w:vAlign w:val="center"/>
          </w:tcPr>
          <w:p w14:paraId="226FDB06">
            <w:pPr>
              <w:widowControl/>
              <w:jc w:val="left"/>
              <w:rPr>
                <w:rFonts w:ascii="宋体" w:hAnsi="宋体" w:cs="宋体"/>
                <w:kern w:val="0"/>
                <w:sz w:val="22"/>
                <w:szCs w:val="22"/>
              </w:rPr>
            </w:pPr>
            <w:r>
              <w:rPr>
                <w:rFonts w:hint="eastAsia" w:ascii="宋体" w:hAnsi="宋体" w:cs="宋体"/>
                <w:kern w:val="0"/>
                <w:sz w:val="22"/>
                <w:szCs w:val="22"/>
              </w:rPr>
              <w:t>大单星盆水池</w:t>
            </w:r>
          </w:p>
        </w:tc>
        <w:tc>
          <w:tcPr>
            <w:tcW w:w="2120" w:type="dxa"/>
            <w:tcBorders>
              <w:top w:val="nil"/>
              <w:left w:val="nil"/>
              <w:bottom w:val="single" w:color="auto" w:sz="4" w:space="0"/>
              <w:right w:val="single" w:color="auto" w:sz="4" w:space="0"/>
            </w:tcBorders>
            <w:shd w:val="clear" w:color="auto" w:fill="auto"/>
            <w:vAlign w:val="center"/>
          </w:tcPr>
          <w:p w14:paraId="14053084">
            <w:pPr>
              <w:widowControl/>
              <w:jc w:val="center"/>
              <w:rPr>
                <w:rFonts w:ascii="宋体" w:hAnsi="宋体" w:cs="宋体"/>
                <w:kern w:val="0"/>
                <w:sz w:val="22"/>
                <w:szCs w:val="22"/>
              </w:rPr>
            </w:pPr>
            <w:r>
              <w:rPr>
                <w:rFonts w:hint="eastAsia" w:ascii="宋体" w:hAnsi="宋体" w:cs="宋体"/>
                <w:kern w:val="0"/>
                <w:sz w:val="22"/>
                <w:szCs w:val="22"/>
              </w:rPr>
              <w:t>1200*950*800</w:t>
            </w:r>
          </w:p>
        </w:tc>
        <w:tc>
          <w:tcPr>
            <w:tcW w:w="4445" w:type="dxa"/>
            <w:tcBorders>
              <w:top w:val="nil"/>
              <w:left w:val="nil"/>
              <w:bottom w:val="single" w:color="auto" w:sz="4" w:space="0"/>
              <w:right w:val="single" w:color="auto" w:sz="4" w:space="0"/>
            </w:tcBorders>
            <w:shd w:val="clear" w:color="auto" w:fill="auto"/>
            <w:vAlign w:val="center"/>
          </w:tcPr>
          <w:p w14:paraId="3E263493">
            <w:pPr>
              <w:widowControl/>
              <w:jc w:val="left"/>
              <w:rPr>
                <w:rFonts w:ascii="宋体" w:hAnsi="宋体" w:cs="宋体"/>
                <w:kern w:val="0"/>
                <w:sz w:val="20"/>
                <w:szCs w:val="20"/>
              </w:rPr>
            </w:pPr>
            <w:r>
              <w:rPr>
                <w:rFonts w:hint="eastAsia" w:ascii="宋体" w:hAnsi="宋体" w:cs="宋体"/>
                <w:kern w:val="0"/>
                <w:sz w:val="20"/>
                <w:szCs w:val="20"/>
              </w:rPr>
              <w:t>1.面板采用1.2mm厚304优质不锈钢腹膜磨砂板、设有带过滤网的下水器；</w:t>
            </w:r>
            <w:r>
              <w:rPr>
                <w:rFonts w:hint="eastAsia" w:ascii="宋体" w:hAnsi="宋体" w:cs="宋体"/>
                <w:kern w:val="0"/>
                <w:sz w:val="20"/>
                <w:szCs w:val="20"/>
              </w:rPr>
              <w:br w:type="textWrapping"/>
            </w:r>
            <w:r>
              <w:rPr>
                <w:rFonts w:hint="eastAsia" w:ascii="宋体" w:hAnsi="宋体" w:cs="宋体"/>
                <w:kern w:val="0"/>
                <w:sz w:val="20"/>
                <w:szCs w:val="20"/>
              </w:rPr>
              <w:t>2.水槽采用1.0mm厚304优质不锈钢板;</w:t>
            </w:r>
            <w:r>
              <w:rPr>
                <w:rFonts w:hint="eastAsia" w:ascii="宋体" w:hAnsi="宋体" w:cs="宋体"/>
                <w:kern w:val="0"/>
                <w:sz w:val="20"/>
                <w:szCs w:val="20"/>
              </w:rPr>
              <w:br w:type="textWrapping"/>
            </w:r>
            <w:r>
              <w:rPr>
                <w:rFonts w:hint="eastAsia" w:ascii="宋体" w:hAnsi="宋体" w:cs="宋体"/>
                <w:kern w:val="0"/>
                <w:sz w:val="20"/>
                <w:szCs w:val="20"/>
              </w:rPr>
              <w:t>3.星盆脚采用38*38mm*1.2mm厚不锈钢矩管，配可调子弹脚；</w:t>
            </w:r>
            <w:r>
              <w:rPr>
                <w:rFonts w:hint="eastAsia" w:ascii="宋体" w:hAnsi="宋体" w:cs="宋体"/>
                <w:kern w:val="0"/>
                <w:sz w:val="20"/>
                <w:szCs w:val="20"/>
              </w:rPr>
              <w:br w:type="textWrapping"/>
            </w:r>
            <w:r>
              <w:rPr>
                <w:rFonts w:hint="eastAsia" w:ascii="宋体" w:hAnsi="宋体" w:cs="宋体"/>
                <w:kern w:val="0"/>
                <w:sz w:val="20"/>
                <w:szCs w:val="20"/>
              </w:rPr>
              <w:t>4.产品焊接：产品焊接部位应牢固，焊纹均匀一致，不应有未焊透、裂纹等缺陷，外露焊缝均匀进行抛光或去色处理；紧固件：各连接部位的紧固件应位置均匀，连接牢固；操作及易清洁时易接触部位不应有尖角和毛刺；</w:t>
            </w:r>
          </w:p>
        </w:tc>
        <w:tc>
          <w:tcPr>
            <w:tcW w:w="800" w:type="dxa"/>
            <w:tcBorders>
              <w:top w:val="nil"/>
              <w:left w:val="nil"/>
              <w:bottom w:val="single" w:color="auto" w:sz="4" w:space="0"/>
              <w:right w:val="single" w:color="auto" w:sz="4" w:space="0"/>
            </w:tcBorders>
            <w:shd w:val="clear" w:color="auto" w:fill="auto"/>
            <w:vAlign w:val="center"/>
          </w:tcPr>
          <w:p w14:paraId="2BBE1533">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21CA0063">
            <w:pPr>
              <w:widowControl/>
              <w:jc w:val="center"/>
              <w:rPr>
                <w:rFonts w:ascii="宋体" w:hAnsi="宋体" w:cs="宋体"/>
                <w:kern w:val="0"/>
                <w:sz w:val="22"/>
                <w:szCs w:val="22"/>
              </w:rPr>
            </w:pPr>
            <w:r>
              <w:rPr>
                <w:rFonts w:hint="eastAsia" w:ascii="宋体" w:hAnsi="宋体" w:cs="宋体"/>
                <w:kern w:val="0"/>
                <w:sz w:val="22"/>
                <w:szCs w:val="22"/>
              </w:rPr>
              <w:t>2</w:t>
            </w:r>
          </w:p>
        </w:tc>
      </w:tr>
      <w:tr w14:paraId="294B9254">
        <w:tblPrEx>
          <w:tblCellMar>
            <w:top w:w="0" w:type="dxa"/>
            <w:left w:w="108" w:type="dxa"/>
            <w:bottom w:w="0" w:type="dxa"/>
            <w:right w:w="108" w:type="dxa"/>
          </w:tblCellMar>
        </w:tblPrEx>
        <w:trPr>
          <w:trHeight w:val="14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4EDD5D9">
            <w:pPr>
              <w:widowControl/>
              <w:jc w:val="center"/>
              <w:rPr>
                <w:rFonts w:ascii="宋体" w:hAnsi="宋体" w:cs="宋体"/>
                <w:kern w:val="0"/>
                <w:sz w:val="22"/>
                <w:szCs w:val="22"/>
              </w:rPr>
            </w:pPr>
            <w:r>
              <w:rPr>
                <w:rFonts w:hint="eastAsia" w:ascii="宋体" w:hAnsi="宋体" w:cs="宋体"/>
                <w:kern w:val="0"/>
                <w:sz w:val="22"/>
                <w:szCs w:val="22"/>
              </w:rPr>
              <w:t>A02</w:t>
            </w:r>
          </w:p>
        </w:tc>
        <w:tc>
          <w:tcPr>
            <w:tcW w:w="1480" w:type="dxa"/>
            <w:tcBorders>
              <w:top w:val="nil"/>
              <w:left w:val="nil"/>
              <w:bottom w:val="single" w:color="auto" w:sz="4" w:space="0"/>
              <w:right w:val="single" w:color="auto" w:sz="4" w:space="0"/>
            </w:tcBorders>
            <w:shd w:val="clear" w:color="auto" w:fill="auto"/>
            <w:vAlign w:val="center"/>
          </w:tcPr>
          <w:p w14:paraId="40833448">
            <w:pPr>
              <w:widowControl/>
              <w:jc w:val="left"/>
              <w:rPr>
                <w:rFonts w:ascii="宋体" w:hAnsi="宋体" w:cs="宋体"/>
                <w:kern w:val="0"/>
                <w:sz w:val="22"/>
                <w:szCs w:val="22"/>
              </w:rPr>
            </w:pPr>
            <w:r>
              <w:rPr>
                <w:rFonts w:hint="eastAsia" w:ascii="宋体" w:hAnsi="宋体" w:cs="宋体"/>
                <w:kern w:val="0"/>
                <w:sz w:val="22"/>
                <w:szCs w:val="22"/>
              </w:rPr>
              <w:t>调料拼台</w:t>
            </w:r>
          </w:p>
        </w:tc>
        <w:tc>
          <w:tcPr>
            <w:tcW w:w="2120" w:type="dxa"/>
            <w:tcBorders>
              <w:top w:val="nil"/>
              <w:left w:val="nil"/>
              <w:bottom w:val="single" w:color="auto" w:sz="4" w:space="0"/>
              <w:right w:val="single" w:color="auto" w:sz="4" w:space="0"/>
            </w:tcBorders>
            <w:shd w:val="clear" w:color="auto" w:fill="auto"/>
            <w:vAlign w:val="center"/>
          </w:tcPr>
          <w:p w14:paraId="6E6F4076">
            <w:pPr>
              <w:widowControl/>
              <w:jc w:val="center"/>
              <w:rPr>
                <w:rFonts w:ascii="宋体" w:hAnsi="宋体" w:cs="宋体"/>
                <w:kern w:val="0"/>
                <w:sz w:val="22"/>
                <w:szCs w:val="22"/>
              </w:rPr>
            </w:pPr>
            <w:r>
              <w:rPr>
                <w:rFonts w:hint="eastAsia" w:ascii="宋体" w:hAnsi="宋体" w:cs="宋体"/>
                <w:kern w:val="0"/>
                <w:sz w:val="22"/>
                <w:szCs w:val="22"/>
              </w:rPr>
              <w:t>400*1250*800+390</w:t>
            </w:r>
          </w:p>
        </w:tc>
        <w:tc>
          <w:tcPr>
            <w:tcW w:w="4445" w:type="dxa"/>
            <w:tcBorders>
              <w:top w:val="nil"/>
              <w:left w:val="nil"/>
              <w:bottom w:val="single" w:color="auto" w:sz="4" w:space="0"/>
              <w:right w:val="single" w:color="auto" w:sz="4" w:space="0"/>
            </w:tcBorders>
            <w:shd w:val="clear" w:color="auto" w:fill="auto"/>
            <w:vAlign w:val="center"/>
          </w:tcPr>
          <w:p w14:paraId="05AE5461">
            <w:pPr>
              <w:widowControl/>
              <w:jc w:val="left"/>
              <w:rPr>
                <w:rFonts w:ascii="宋体" w:hAnsi="宋体" w:cs="宋体"/>
                <w:kern w:val="0"/>
                <w:sz w:val="20"/>
                <w:szCs w:val="20"/>
              </w:rPr>
            </w:pPr>
            <w:r>
              <w:rPr>
                <w:rFonts w:hint="eastAsia" w:ascii="宋体" w:hAnsi="宋体" w:cs="宋体"/>
                <w:kern w:val="0"/>
                <w:sz w:val="20"/>
                <w:szCs w:val="20"/>
              </w:rPr>
              <w:t>1.所有不锈钢板采用磨砂贴塑板；2、面板采用标1.2mm厚不锈钢板,台面下加强筋加固；前群板（与灶具前群板高度一致）；3、台脚采用直径Ф38mm*1.0mm优质不锈钢圆管,下配不锈钢可调节脚；</w:t>
            </w:r>
          </w:p>
        </w:tc>
        <w:tc>
          <w:tcPr>
            <w:tcW w:w="800" w:type="dxa"/>
            <w:tcBorders>
              <w:top w:val="nil"/>
              <w:left w:val="nil"/>
              <w:bottom w:val="single" w:color="auto" w:sz="4" w:space="0"/>
              <w:right w:val="single" w:color="auto" w:sz="4" w:space="0"/>
            </w:tcBorders>
            <w:shd w:val="clear" w:color="auto" w:fill="auto"/>
            <w:noWrap/>
            <w:vAlign w:val="center"/>
          </w:tcPr>
          <w:p w14:paraId="5C25C838">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noWrap/>
            <w:vAlign w:val="center"/>
          </w:tcPr>
          <w:p w14:paraId="2049CBB2">
            <w:pPr>
              <w:widowControl/>
              <w:jc w:val="center"/>
              <w:rPr>
                <w:rFonts w:ascii="宋体" w:hAnsi="宋体" w:cs="宋体"/>
                <w:kern w:val="0"/>
                <w:sz w:val="22"/>
                <w:szCs w:val="22"/>
              </w:rPr>
            </w:pPr>
            <w:r>
              <w:rPr>
                <w:rFonts w:hint="eastAsia" w:ascii="宋体" w:hAnsi="宋体" w:cs="宋体"/>
                <w:kern w:val="0"/>
                <w:sz w:val="22"/>
                <w:szCs w:val="22"/>
              </w:rPr>
              <w:t>2</w:t>
            </w:r>
          </w:p>
        </w:tc>
      </w:tr>
      <w:tr w14:paraId="06D4A5A1">
        <w:tblPrEx>
          <w:tblCellMar>
            <w:top w:w="0" w:type="dxa"/>
            <w:left w:w="108" w:type="dxa"/>
            <w:bottom w:w="0" w:type="dxa"/>
            <w:right w:w="108" w:type="dxa"/>
          </w:tblCellMar>
        </w:tblPrEx>
        <w:trPr>
          <w:trHeight w:val="274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3466F26">
            <w:pPr>
              <w:widowControl/>
              <w:jc w:val="center"/>
              <w:rPr>
                <w:rFonts w:ascii="宋体" w:hAnsi="宋体" w:cs="宋体"/>
                <w:kern w:val="0"/>
                <w:sz w:val="22"/>
                <w:szCs w:val="22"/>
              </w:rPr>
            </w:pPr>
            <w:r>
              <w:rPr>
                <w:rFonts w:hint="eastAsia" w:ascii="宋体" w:hAnsi="宋体" w:cs="宋体"/>
                <w:kern w:val="0"/>
                <w:sz w:val="22"/>
                <w:szCs w:val="22"/>
              </w:rPr>
              <w:t>A03</w:t>
            </w:r>
          </w:p>
        </w:tc>
        <w:tc>
          <w:tcPr>
            <w:tcW w:w="1480" w:type="dxa"/>
            <w:tcBorders>
              <w:top w:val="nil"/>
              <w:left w:val="nil"/>
              <w:bottom w:val="single" w:color="auto" w:sz="4" w:space="0"/>
              <w:right w:val="single" w:color="auto" w:sz="4" w:space="0"/>
            </w:tcBorders>
            <w:shd w:val="clear" w:color="auto" w:fill="auto"/>
            <w:vAlign w:val="center"/>
          </w:tcPr>
          <w:p w14:paraId="354B4218">
            <w:pPr>
              <w:widowControl/>
              <w:jc w:val="left"/>
              <w:rPr>
                <w:rFonts w:ascii="宋体" w:hAnsi="宋体" w:cs="宋体"/>
                <w:kern w:val="0"/>
                <w:sz w:val="22"/>
                <w:szCs w:val="22"/>
              </w:rPr>
            </w:pPr>
            <w:r>
              <w:rPr>
                <w:rFonts w:hint="eastAsia" w:ascii="宋体" w:hAnsi="宋体" w:cs="宋体"/>
                <w:kern w:val="0"/>
                <w:sz w:val="22"/>
                <w:szCs w:val="22"/>
              </w:rPr>
              <w:t>炊用燃气大锅灶</w:t>
            </w:r>
          </w:p>
        </w:tc>
        <w:tc>
          <w:tcPr>
            <w:tcW w:w="2120" w:type="dxa"/>
            <w:tcBorders>
              <w:top w:val="nil"/>
              <w:left w:val="nil"/>
              <w:bottom w:val="single" w:color="auto" w:sz="4" w:space="0"/>
              <w:right w:val="single" w:color="auto" w:sz="4" w:space="0"/>
            </w:tcBorders>
            <w:shd w:val="clear" w:color="000000" w:fill="FFFFFF"/>
            <w:vAlign w:val="center"/>
          </w:tcPr>
          <w:p w14:paraId="6C251512">
            <w:pPr>
              <w:widowControl/>
              <w:jc w:val="center"/>
              <w:rPr>
                <w:rFonts w:ascii="宋体" w:hAnsi="宋体" w:cs="宋体"/>
                <w:color w:val="000000"/>
                <w:kern w:val="0"/>
                <w:sz w:val="22"/>
                <w:szCs w:val="22"/>
              </w:rPr>
            </w:pPr>
            <w:r>
              <w:rPr>
                <w:rFonts w:hint="eastAsia" w:ascii="宋体" w:hAnsi="宋体" w:cs="宋体"/>
                <w:color w:val="000000"/>
                <w:kern w:val="0"/>
                <w:sz w:val="22"/>
                <w:szCs w:val="22"/>
              </w:rPr>
              <w:t>1350*1350*800+390</w:t>
            </w:r>
          </w:p>
        </w:tc>
        <w:tc>
          <w:tcPr>
            <w:tcW w:w="4445" w:type="dxa"/>
            <w:tcBorders>
              <w:top w:val="nil"/>
              <w:left w:val="nil"/>
              <w:bottom w:val="single" w:color="auto" w:sz="4" w:space="0"/>
              <w:right w:val="single" w:color="auto" w:sz="4" w:space="0"/>
            </w:tcBorders>
            <w:shd w:val="clear" w:color="000000" w:fill="FFFFFF"/>
            <w:vAlign w:val="center"/>
          </w:tcPr>
          <w:p w14:paraId="4E522698">
            <w:pPr>
              <w:widowControl/>
              <w:jc w:val="left"/>
              <w:rPr>
                <w:rFonts w:ascii="宋体" w:hAnsi="宋体" w:cs="宋体"/>
                <w:color w:val="000000"/>
                <w:kern w:val="0"/>
                <w:sz w:val="20"/>
                <w:szCs w:val="20"/>
              </w:rPr>
            </w:pPr>
            <w:r>
              <w:rPr>
                <w:rFonts w:hint="eastAsia" w:ascii="宋体" w:hAnsi="宋体" w:cs="宋体"/>
                <w:color w:val="000000"/>
                <w:kern w:val="0"/>
                <w:sz w:val="20"/>
                <w:szCs w:val="20"/>
              </w:rPr>
              <w:t>1.灶具面板采用1.2mm厚304优质不锈钢腹膜磨砂板制作；2.灶具侧板、围板采用1.0mm厚优质不锈钢腹膜磨砂板制作；3.灶具下衬板采用4mmA3钢板，中间采用保温棉隔热处理；4.底架采用40mm*40mm角钢焊接制作，炉脚用直径50镀锌管外套51*1mm不锈钢管；5.炉头采用节能炉头，炉头充分结约能源；6.火烟管、火烟帽采用耐高温材料（双层隔热棉）夹层设计，隔热保温； 预留6分接气管，灶具台面带降温水系统；</w:t>
            </w:r>
            <w:r>
              <w:rPr>
                <w:rFonts w:hint="eastAsia" w:ascii="宋体" w:hAnsi="宋体" w:cs="宋体"/>
                <w:color w:val="000000"/>
                <w:kern w:val="0"/>
                <w:sz w:val="20"/>
                <w:szCs w:val="20"/>
              </w:rPr>
              <w:br w:type="textWrapping"/>
            </w:r>
            <w:r>
              <w:rPr>
                <w:rFonts w:hint="eastAsia" w:ascii="仿宋" w:hAnsi="仿宋" w:eastAsia="仿宋" w:cs="宋体"/>
                <w:color w:val="000000"/>
                <w:kern w:val="0"/>
                <w:sz w:val="20"/>
                <w:szCs w:val="20"/>
              </w:rPr>
              <w:t>★</w:t>
            </w:r>
            <w:r>
              <w:rPr>
                <w:rFonts w:hint="eastAsia" w:ascii="宋体" w:hAnsi="宋体" w:cs="宋体"/>
                <w:color w:val="000000"/>
                <w:kern w:val="0"/>
                <w:sz w:val="20"/>
                <w:szCs w:val="20"/>
              </w:rPr>
              <w:t>7、产品符合GB35848-2024《商用燃气燃烧器具》要求；具有3C认证证书，供证书复印件加盖投人公章。</w:t>
            </w:r>
          </w:p>
        </w:tc>
        <w:tc>
          <w:tcPr>
            <w:tcW w:w="800" w:type="dxa"/>
            <w:tcBorders>
              <w:top w:val="nil"/>
              <w:left w:val="nil"/>
              <w:bottom w:val="single" w:color="auto" w:sz="4" w:space="0"/>
              <w:right w:val="single" w:color="auto" w:sz="4" w:space="0"/>
            </w:tcBorders>
            <w:shd w:val="clear" w:color="auto" w:fill="auto"/>
            <w:vAlign w:val="center"/>
          </w:tcPr>
          <w:p w14:paraId="2DBE7F11">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2DC6736D">
            <w:pPr>
              <w:widowControl/>
              <w:jc w:val="center"/>
              <w:rPr>
                <w:rFonts w:ascii="宋体" w:hAnsi="宋体" w:cs="宋体"/>
                <w:kern w:val="0"/>
                <w:sz w:val="22"/>
                <w:szCs w:val="22"/>
              </w:rPr>
            </w:pPr>
            <w:r>
              <w:rPr>
                <w:rFonts w:hint="eastAsia" w:ascii="宋体" w:hAnsi="宋体" w:cs="宋体"/>
                <w:kern w:val="0"/>
                <w:sz w:val="22"/>
                <w:szCs w:val="22"/>
              </w:rPr>
              <w:t>4</w:t>
            </w:r>
          </w:p>
        </w:tc>
      </w:tr>
      <w:tr w14:paraId="375825A9">
        <w:tblPrEx>
          <w:tblCellMar>
            <w:top w:w="0" w:type="dxa"/>
            <w:left w:w="108" w:type="dxa"/>
            <w:bottom w:w="0" w:type="dxa"/>
            <w:right w:w="108" w:type="dxa"/>
          </w:tblCellMar>
        </w:tblPrEx>
        <w:trPr>
          <w:trHeight w:val="14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345CC8A">
            <w:pPr>
              <w:widowControl/>
              <w:jc w:val="center"/>
              <w:rPr>
                <w:rFonts w:ascii="宋体" w:hAnsi="宋体" w:cs="宋体"/>
                <w:kern w:val="0"/>
                <w:sz w:val="22"/>
                <w:szCs w:val="22"/>
              </w:rPr>
            </w:pPr>
            <w:r>
              <w:rPr>
                <w:rFonts w:hint="eastAsia" w:ascii="宋体" w:hAnsi="宋体" w:cs="宋体"/>
                <w:kern w:val="0"/>
                <w:sz w:val="22"/>
                <w:szCs w:val="22"/>
              </w:rPr>
              <w:t>A05</w:t>
            </w:r>
          </w:p>
        </w:tc>
        <w:tc>
          <w:tcPr>
            <w:tcW w:w="1480" w:type="dxa"/>
            <w:tcBorders>
              <w:top w:val="nil"/>
              <w:left w:val="nil"/>
              <w:bottom w:val="single" w:color="auto" w:sz="4" w:space="0"/>
              <w:right w:val="single" w:color="auto" w:sz="4" w:space="0"/>
            </w:tcBorders>
            <w:shd w:val="clear" w:color="auto" w:fill="auto"/>
            <w:vAlign w:val="center"/>
          </w:tcPr>
          <w:p w14:paraId="1F0EF7E1">
            <w:pPr>
              <w:widowControl/>
              <w:jc w:val="left"/>
              <w:rPr>
                <w:rFonts w:ascii="宋体" w:hAnsi="宋体" w:cs="宋体"/>
                <w:kern w:val="0"/>
                <w:sz w:val="22"/>
                <w:szCs w:val="22"/>
              </w:rPr>
            </w:pPr>
            <w:r>
              <w:rPr>
                <w:rFonts w:hint="eastAsia" w:ascii="宋体" w:hAnsi="宋体" w:cs="宋体"/>
                <w:kern w:val="0"/>
                <w:sz w:val="22"/>
                <w:szCs w:val="22"/>
              </w:rPr>
              <w:t>电子打火，熄火保护装置</w:t>
            </w:r>
          </w:p>
        </w:tc>
        <w:tc>
          <w:tcPr>
            <w:tcW w:w="2120" w:type="dxa"/>
            <w:tcBorders>
              <w:top w:val="nil"/>
              <w:left w:val="nil"/>
              <w:bottom w:val="single" w:color="auto" w:sz="4" w:space="0"/>
              <w:right w:val="single" w:color="auto" w:sz="4" w:space="0"/>
            </w:tcBorders>
            <w:shd w:val="clear" w:color="auto" w:fill="auto"/>
            <w:vAlign w:val="center"/>
          </w:tcPr>
          <w:p w14:paraId="7693BC53">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32B803DA">
            <w:pPr>
              <w:widowControl/>
              <w:jc w:val="left"/>
              <w:rPr>
                <w:rFonts w:ascii="宋体" w:hAnsi="宋体" w:cs="宋体"/>
                <w:kern w:val="0"/>
                <w:sz w:val="20"/>
                <w:szCs w:val="20"/>
              </w:rPr>
            </w:pPr>
            <w:r>
              <w:rPr>
                <w:rFonts w:hint="eastAsia" w:ascii="宋体" w:hAnsi="宋体" w:cs="宋体"/>
                <w:kern w:val="0"/>
                <w:sz w:val="20"/>
                <w:szCs w:val="20"/>
              </w:rPr>
              <w:t>利用热电偶在高温状态下产生的热电势，维持电磁阀吸合，一旦灶具熄火，热电偶热电势就会逐步降低、直至为零，但热电偶热电势下降到一定程度后，电磁阀断开，关闭燃气通道；</w:t>
            </w:r>
          </w:p>
        </w:tc>
        <w:tc>
          <w:tcPr>
            <w:tcW w:w="800" w:type="dxa"/>
            <w:tcBorders>
              <w:top w:val="nil"/>
              <w:left w:val="nil"/>
              <w:bottom w:val="single" w:color="auto" w:sz="4" w:space="0"/>
              <w:right w:val="single" w:color="auto" w:sz="4" w:space="0"/>
            </w:tcBorders>
            <w:shd w:val="clear" w:color="auto" w:fill="auto"/>
            <w:vAlign w:val="center"/>
          </w:tcPr>
          <w:p w14:paraId="3524D021">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auto" w:fill="auto"/>
            <w:vAlign w:val="center"/>
          </w:tcPr>
          <w:p w14:paraId="487B4078">
            <w:pPr>
              <w:widowControl/>
              <w:jc w:val="center"/>
              <w:rPr>
                <w:rFonts w:ascii="宋体" w:hAnsi="宋体" w:cs="宋体"/>
                <w:kern w:val="0"/>
                <w:sz w:val="22"/>
                <w:szCs w:val="22"/>
              </w:rPr>
            </w:pPr>
            <w:r>
              <w:rPr>
                <w:rFonts w:hint="eastAsia" w:ascii="宋体" w:hAnsi="宋体" w:cs="宋体"/>
                <w:kern w:val="0"/>
                <w:sz w:val="22"/>
                <w:szCs w:val="22"/>
              </w:rPr>
              <w:t>4</w:t>
            </w:r>
          </w:p>
        </w:tc>
      </w:tr>
      <w:tr w14:paraId="02C81498">
        <w:tblPrEx>
          <w:tblCellMar>
            <w:top w:w="0" w:type="dxa"/>
            <w:left w:w="108" w:type="dxa"/>
            <w:bottom w:w="0" w:type="dxa"/>
            <w:right w:w="108" w:type="dxa"/>
          </w:tblCellMar>
        </w:tblPrEx>
        <w:trPr>
          <w:trHeight w:val="216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B5056AF">
            <w:pPr>
              <w:widowControl/>
              <w:jc w:val="center"/>
              <w:rPr>
                <w:rFonts w:ascii="宋体" w:hAnsi="宋体" w:cs="宋体"/>
                <w:kern w:val="0"/>
                <w:sz w:val="22"/>
                <w:szCs w:val="22"/>
              </w:rPr>
            </w:pPr>
            <w:r>
              <w:rPr>
                <w:rFonts w:hint="eastAsia" w:ascii="宋体" w:hAnsi="宋体" w:cs="宋体"/>
                <w:kern w:val="0"/>
                <w:sz w:val="22"/>
                <w:szCs w:val="22"/>
              </w:rPr>
              <w:t>A06</w:t>
            </w:r>
          </w:p>
        </w:tc>
        <w:tc>
          <w:tcPr>
            <w:tcW w:w="1480" w:type="dxa"/>
            <w:tcBorders>
              <w:top w:val="nil"/>
              <w:left w:val="nil"/>
              <w:bottom w:val="single" w:color="auto" w:sz="4" w:space="0"/>
              <w:right w:val="single" w:color="auto" w:sz="4" w:space="0"/>
            </w:tcBorders>
            <w:shd w:val="clear" w:color="auto" w:fill="auto"/>
            <w:vAlign w:val="center"/>
          </w:tcPr>
          <w:p w14:paraId="6CC567D1">
            <w:pPr>
              <w:widowControl/>
              <w:jc w:val="left"/>
              <w:rPr>
                <w:rFonts w:ascii="宋体" w:hAnsi="宋体" w:cs="宋体"/>
                <w:kern w:val="0"/>
                <w:sz w:val="22"/>
                <w:szCs w:val="22"/>
              </w:rPr>
            </w:pPr>
            <w:r>
              <w:rPr>
                <w:rFonts w:hint="eastAsia" w:ascii="宋体" w:hAnsi="宋体" w:cs="宋体"/>
                <w:kern w:val="0"/>
                <w:sz w:val="22"/>
                <w:szCs w:val="22"/>
              </w:rPr>
              <w:t>优质鹅颈式双温水龙头</w:t>
            </w:r>
          </w:p>
        </w:tc>
        <w:tc>
          <w:tcPr>
            <w:tcW w:w="2120" w:type="dxa"/>
            <w:tcBorders>
              <w:top w:val="nil"/>
              <w:left w:val="nil"/>
              <w:bottom w:val="single" w:color="auto" w:sz="4" w:space="0"/>
              <w:right w:val="single" w:color="auto" w:sz="4" w:space="0"/>
            </w:tcBorders>
            <w:shd w:val="clear" w:color="auto" w:fill="auto"/>
            <w:vAlign w:val="center"/>
          </w:tcPr>
          <w:p w14:paraId="2DACB06C">
            <w:pPr>
              <w:widowControl/>
              <w:jc w:val="center"/>
              <w:rPr>
                <w:rFonts w:ascii="宋体" w:hAnsi="宋体" w:cs="宋体"/>
                <w:kern w:val="0"/>
                <w:sz w:val="22"/>
                <w:szCs w:val="22"/>
              </w:rPr>
            </w:pPr>
            <w:r>
              <w:rPr>
                <w:rFonts w:hint="eastAsia" w:ascii="宋体" w:hAnsi="宋体" w:cs="宋体"/>
                <w:kern w:val="0"/>
                <w:sz w:val="22"/>
                <w:szCs w:val="22"/>
              </w:rPr>
              <w:t>台式双温</w:t>
            </w:r>
          </w:p>
        </w:tc>
        <w:tc>
          <w:tcPr>
            <w:tcW w:w="4445" w:type="dxa"/>
            <w:tcBorders>
              <w:top w:val="nil"/>
              <w:left w:val="nil"/>
              <w:bottom w:val="single" w:color="auto" w:sz="4" w:space="0"/>
              <w:right w:val="single" w:color="auto" w:sz="4" w:space="0"/>
            </w:tcBorders>
            <w:shd w:val="clear" w:color="auto" w:fill="auto"/>
            <w:vAlign w:val="center"/>
          </w:tcPr>
          <w:p w14:paraId="463B868E">
            <w:pPr>
              <w:widowControl/>
              <w:jc w:val="left"/>
              <w:rPr>
                <w:rFonts w:ascii="宋体" w:hAnsi="宋体" w:cs="宋体"/>
                <w:kern w:val="0"/>
                <w:sz w:val="20"/>
                <w:szCs w:val="20"/>
              </w:rPr>
            </w:pPr>
            <w:r>
              <w:rPr>
                <w:rFonts w:hint="eastAsia" w:ascii="宋体" w:hAnsi="宋体" w:cs="宋体"/>
                <w:kern w:val="0"/>
                <w:sz w:val="20"/>
                <w:szCs w:val="20"/>
              </w:rPr>
              <w:t xml:space="preserve">1  座台式单孔双温、主体黄铜铸造表面抛光镀铬处理。                                  2  配1/4转优质陶瓷阀芯一字型手柄。                                        </w:t>
            </w:r>
            <w:r>
              <w:rPr>
                <w:rFonts w:hint="eastAsia" w:ascii="宋体" w:hAnsi="宋体" w:cs="宋体"/>
                <w:kern w:val="0"/>
                <w:sz w:val="20"/>
                <w:szCs w:val="20"/>
              </w:rPr>
              <w:br w:type="textWrapping"/>
            </w:r>
            <w:r>
              <w:rPr>
                <w:rFonts w:hint="eastAsia" w:ascii="宋体" w:hAnsi="宋体" w:cs="宋体"/>
                <w:kern w:val="0"/>
                <w:sz w:val="20"/>
                <w:szCs w:val="20"/>
              </w:rPr>
              <w:t xml:space="preserve">3  八寸（203mm）鹅颈水嘴，铜管厚度1.0mm, 360度可旋转。                                           4  开孔尺寸32mm,配两根50公分长度进水软管，进水接口为标准1/2''内螺纹。                                                            </w:t>
            </w:r>
            <w:r>
              <w:rPr>
                <w:rFonts w:hint="eastAsia" w:ascii="宋体" w:hAnsi="宋体" w:cs="宋体"/>
                <w:kern w:val="0"/>
                <w:sz w:val="20"/>
                <w:szCs w:val="20"/>
              </w:rPr>
              <w:br w:type="textWrapping"/>
            </w:r>
            <w:r>
              <w:rPr>
                <w:rFonts w:hint="eastAsia" w:ascii="宋体" w:hAnsi="宋体" w:cs="宋体"/>
                <w:kern w:val="0"/>
                <w:sz w:val="20"/>
                <w:szCs w:val="20"/>
              </w:rPr>
              <w:t>5  总高度370mm,出水口距台面 225mm</w:t>
            </w:r>
          </w:p>
        </w:tc>
        <w:tc>
          <w:tcPr>
            <w:tcW w:w="800" w:type="dxa"/>
            <w:tcBorders>
              <w:top w:val="nil"/>
              <w:left w:val="nil"/>
              <w:bottom w:val="single" w:color="auto" w:sz="4" w:space="0"/>
              <w:right w:val="single" w:color="auto" w:sz="4" w:space="0"/>
            </w:tcBorders>
            <w:shd w:val="clear" w:color="auto" w:fill="auto"/>
            <w:vAlign w:val="center"/>
          </w:tcPr>
          <w:p w14:paraId="01D1E689">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auto" w:fill="auto"/>
            <w:vAlign w:val="center"/>
          </w:tcPr>
          <w:p w14:paraId="1F58BEA0">
            <w:pPr>
              <w:widowControl/>
              <w:jc w:val="center"/>
              <w:rPr>
                <w:rFonts w:ascii="宋体" w:hAnsi="宋体" w:cs="宋体"/>
                <w:kern w:val="0"/>
                <w:sz w:val="22"/>
                <w:szCs w:val="22"/>
              </w:rPr>
            </w:pPr>
            <w:r>
              <w:rPr>
                <w:rFonts w:hint="eastAsia" w:ascii="宋体" w:hAnsi="宋体" w:cs="宋体"/>
                <w:kern w:val="0"/>
                <w:sz w:val="22"/>
                <w:szCs w:val="22"/>
              </w:rPr>
              <w:t>11</w:t>
            </w:r>
          </w:p>
        </w:tc>
      </w:tr>
      <w:tr w14:paraId="3686ABF8">
        <w:tblPrEx>
          <w:tblCellMar>
            <w:top w:w="0" w:type="dxa"/>
            <w:left w:w="108" w:type="dxa"/>
            <w:bottom w:w="0" w:type="dxa"/>
            <w:right w:w="108" w:type="dxa"/>
          </w:tblCellMar>
        </w:tblPrEx>
        <w:trPr>
          <w:trHeight w:val="241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CA3A85F">
            <w:pPr>
              <w:widowControl/>
              <w:jc w:val="center"/>
              <w:rPr>
                <w:rFonts w:ascii="宋体" w:hAnsi="宋体" w:cs="宋体"/>
                <w:kern w:val="0"/>
                <w:sz w:val="22"/>
                <w:szCs w:val="22"/>
              </w:rPr>
            </w:pPr>
            <w:r>
              <w:rPr>
                <w:rFonts w:hint="eastAsia" w:ascii="宋体" w:hAnsi="宋体" w:cs="宋体"/>
                <w:kern w:val="0"/>
                <w:sz w:val="22"/>
                <w:szCs w:val="22"/>
              </w:rPr>
              <w:t>A07</w:t>
            </w:r>
          </w:p>
        </w:tc>
        <w:tc>
          <w:tcPr>
            <w:tcW w:w="1480" w:type="dxa"/>
            <w:tcBorders>
              <w:top w:val="nil"/>
              <w:left w:val="nil"/>
              <w:bottom w:val="single" w:color="auto" w:sz="4" w:space="0"/>
              <w:right w:val="single" w:color="auto" w:sz="4" w:space="0"/>
            </w:tcBorders>
            <w:shd w:val="clear" w:color="auto" w:fill="auto"/>
            <w:vAlign w:val="center"/>
          </w:tcPr>
          <w:p w14:paraId="1F2059B1">
            <w:pPr>
              <w:widowControl/>
              <w:jc w:val="left"/>
              <w:rPr>
                <w:rFonts w:ascii="宋体" w:hAnsi="宋体" w:cs="宋体"/>
                <w:kern w:val="0"/>
                <w:sz w:val="22"/>
                <w:szCs w:val="22"/>
              </w:rPr>
            </w:pPr>
            <w:r>
              <w:rPr>
                <w:rFonts w:hint="eastAsia" w:ascii="宋体" w:hAnsi="宋体" w:cs="宋体"/>
                <w:kern w:val="0"/>
                <w:sz w:val="22"/>
                <w:szCs w:val="22"/>
              </w:rPr>
              <w:t>不锈钢双层工作台</w:t>
            </w:r>
          </w:p>
        </w:tc>
        <w:tc>
          <w:tcPr>
            <w:tcW w:w="2120" w:type="dxa"/>
            <w:tcBorders>
              <w:top w:val="nil"/>
              <w:left w:val="nil"/>
              <w:bottom w:val="single" w:color="auto" w:sz="4" w:space="0"/>
              <w:right w:val="single" w:color="auto" w:sz="4" w:space="0"/>
            </w:tcBorders>
            <w:shd w:val="clear" w:color="auto" w:fill="auto"/>
            <w:vAlign w:val="center"/>
          </w:tcPr>
          <w:p w14:paraId="48CDEA3B">
            <w:pPr>
              <w:widowControl/>
              <w:jc w:val="center"/>
              <w:rPr>
                <w:rFonts w:ascii="宋体" w:hAnsi="宋体" w:cs="宋体"/>
                <w:kern w:val="0"/>
                <w:sz w:val="22"/>
                <w:szCs w:val="22"/>
              </w:rPr>
            </w:pPr>
            <w:r>
              <w:rPr>
                <w:rFonts w:hint="eastAsia" w:ascii="宋体" w:hAnsi="宋体" w:cs="宋体"/>
                <w:kern w:val="0"/>
                <w:sz w:val="22"/>
                <w:szCs w:val="22"/>
              </w:rPr>
              <w:t>1800*700*800</w:t>
            </w:r>
          </w:p>
        </w:tc>
        <w:tc>
          <w:tcPr>
            <w:tcW w:w="4445" w:type="dxa"/>
            <w:tcBorders>
              <w:top w:val="nil"/>
              <w:left w:val="nil"/>
              <w:bottom w:val="single" w:color="auto" w:sz="4" w:space="0"/>
              <w:right w:val="single" w:color="auto" w:sz="4" w:space="0"/>
            </w:tcBorders>
            <w:shd w:val="clear" w:color="auto" w:fill="auto"/>
            <w:vAlign w:val="center"/>
          </w:tcPr>
          <w:p w14:paraId="2D0F5A24">
            <w:pPr>
              <w:widowControl/>
              <w:jc w:val="left"/>
              <w:rPr>
                <w:rFonts w:ascii="宋体" w:hAnsi="宋体" w:cs="宋体"/>
                <w:kern w:val="0"/>
                <w:sz w:val="20"/>
                <w:szCs w:val="20"/>
              </w:rPr>
            </w:pPr>
            <w:r>
              <w:rPr>
                <w:rFonts w:hint="eastAsia" w:ascii="宋体" w:hAnsi="宋体" w:cs="宋体"/>
                <w:kern w:val="0"/>
                <w:sz w:val="20"/>
                <w:szCs w:val="20"/>
              </w:rPr>
              <w:t>1、面板采用1.5mm厚304优质不锈钢磨砂板,台面下严禁加木工板，采用1.0mm厚优质不锈钢作加强筋加固处理，要求焊接牢固，桌面平整，受力好；2、层板采用1.0mm厚304优质不锈钢磨砂板；3、台脚采用直径38*38mm*1.2mm优质不锈钢矩管,下配不锈钢可调节脚；投标产品为依据国家标准通过不锈钢工作台食品接触产品安全认证或食品接触产品卫生认证的产品，提供证书复印件加盖投人公章。</w:t>
            </w:r>
          </w:p>
        </w:tc>
        <w:tc>
          <w:tcPr>
            <w:tcW w:w="800" w:type="dxa"/>
            <w:tcBorders>
              <w:top w:val="nil"/>
              <w:left w:val="nil"/>
              <w:bottom w:val="single" w:color="auto" w:sz="4" w:space="0"/>
              <w:right w:val="single" w:color="auto" w:sz="4" w:space="0"/>
            </w:tcBorders>
            <w:shd w:val="clear" w:color="auto" w:fill="auto"/>
            <w:vAlign w:val="center"/>
          </w:tcPr>
          <w:p w14:paraId="44AB413E">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0F011FA3">
            <w:pPr>
              <w:widowControl/>
              <w:jc w:val="center"/>
              <w:rPr>
                <w:rFonts w:ascii="宋体" w:hAnsi="宋体" w:cs="宋体"/>
                <w:kern w:val="0"/>
                <w:sz w:val="22"/>
                <w:szCs w:val="22"/>
              </w:rPr>
            </w:pPr>
            <w:r>
              <w:rPr>
                <w:rFonts w:hint="eastAsia" w:ascii="宋体" w:hAnsi="宋体" w:cs="宋体"/>
                <w:kern w:val="0"/>
                <w:sz w:val="22"/>
                <w:szCs w:val="22"/>
              </w:rPr>
              <w:t>6</w:t>
            </w:r>
          </w:p>
        </w:tc>
      </w:tr>
      <w:tr w14:paraId="7E03A92A">
        <w:tblPrEx>
          <w:tblCellMar>
            <w:top w:w="0" w:type="dxa"/>
            <w:left w:w="108" w:type="dxa"/>
            <w:bottom w:w="0" w:type="dxa"/>
            <w:right w:w="108" w:type="dxa"/>
          </w:tblCellMar>
        </w:tblPrEx>
        <w:trPr>
          <w:trHeight w:val="253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F3349EF">
            <w:pPr>
              <w:widowControl/>
              <w:jc w:val="center"/>
              <w:rPr>
                <w:rFonts w:ascii="宋体" w:hAnsi="宋体" w:cs="宋体"/>
                <w:kern w:val="0"/>
                <w:sz w:val="22"/>
                <w:szCs w:val="22"/>
              </w:rPr>
            </w:pPr>
            <w:r>
              <w:rPr>
                <w:rFonts w:hint="eastAsia" w:ascii="宋体" w:hAnsi="宋体" w:cs="宋体"/>
                <w:kern w:val="0"/>
                <w:sz w:val="22"/>
                <w:szCs w:val="22"/>
              </w:rPr>
              <w:t>A08</w:t>
            </w:r>
          </w:p>
        </w:tc>
        <w:tc>
          <w:tcPr>
            <w:tcW w:w="1480" w:type="dxa"/>
            <w:tcBorders>
              <w:top w:val="nil"/>
              <w:left w:val="nil"/>
              <w:bottom w:val="single" w:color="auto" w:sz="4" w:space="0"/>
              <w:right w:val="single" w:color="auto" w:sz="4" w:space="0"/>
            </w:tcBorders>
            <w:shd w:val="clear" w:color="auto" w:fill="auto"/>
            <w:vAlign w:val="center"/>
          </w:tcPr>
          <w:p w14:paraId="3E21473B">
            <w:pPr>
              <w:widowControl/>
              <w:jc w:val="left"/>
              <w:rPr>
                <w:rFonts w:ascii="宋体" w:hAnsi="宋体" w:cs="宋体"/>
                <w:kern w:val="0"/>
                <w:sz w:val="22"/>
                <w:szCs w:val="22"/>
              </w:rPr>
            </w:pPr>
            <w:r>
              <w:rPr>
                <w:rFonts w:hint="eastAsia" w:ascii="宋体" w:hAnsi="宋体" w:cs="宋体"/>
                <w:kern w:val="0"/>
                <w:sz w:val="22"/>
                <w:szCs w:val="22"/>
              </w:rPr>
              <w:t>双通工作台</w:t>
            </w:r>
          </w:p>
        </w:tc>
        <w:tc>
          <w:tcPr>
            <w:tcW w:w="2120" w:type="dxa"/>
            <w:tcBorders>
              <w:top w:val="nil"/>
              <w:left w:val="nil"/>
              <w:bottom w:val="single" w:color="auto" w:sz="4" w:space="0"/>
              <w:right w:val="single" w:color="auto" w:sz="4" w:space="0"/>
            </w:tcBorders>
            <w:shd w:val="clear" w:color="auto" w:fill="auto"/>
            <w:noWrap/>
            <w:vAlign w:val="center"/>
          </w:tcPr>
          <w:p w14:paraId="241B8A02">
            <w:pPr>
              <w:widowControl/>
              <w:jc w:val="center"/>
              <w:rPr>
                <w:rFonts w:ascii="宋体" w:hAnsi="宋体" w:cs="宋体"/>
                <w:kern w:val="0"/>
                <w:sz w:val="22"/>
                <w:szCs w:val="22"/>
              </w:rPr>
            </w:pPr>
            <w:r>
              <w:rPr>
                <w:rFonts w:hint="eastAsia" w:ascii="宋体" w:hAnsi="宋体" w:cs="宋体"/>
                <w:kern w:val="0"/>
                <w:sz w:val="22"/>
                <w:szCs w:val="22"/>
              </w:rPr>
              <w:t>1800*700*800</w:t>
            </w:r>
          </w:p>
        </w:tc>
        <w:tc>
          <w:tcPr>
            <w:tcW w:w="4445" w:type="dxa"/>
            <w:tcBorders>
              <w:top w:val="nil"/>
              <w:left w:val="nil"/>
              <w:bottom w:val="single" w:color="auto" w:sz="4" w:space="0"/>
              <w:right w:val="single" w:color="auto" w:sz="4" w:space="0"/>
            </w:tcBorders>
            <w:shd w:val="clear" w:color="auto" w:fill="auto"/>
            <w:vAlign w:val="center"/>
          </w:tcPr>
          <w:p w14:paraId="385C31FF">
            <w:pPr>
              <w:widowControl/>
              <w:jc w:val="left"/>
              <w:rPr>
                <w:rFonts w:ascii="宋体" w:hAnsi="宋体" w:cs="宋体"/>
                <w:kern w:val="0"/>
                <w:sz w:val="20"/>
                <w:szCs w:val="20"/>
              </w:rPr>
            </w:pPr>
            <w:r>
              <w:rPr>
                <w:rFonts w:hint="eastAsia" w:ascii="宋体" w:hAnsi="宋体" w:cs="宋体"/>
                <w:kern w:val="0"/>
                <w:sz w:val="20"/>
                <w:szCs w:val="20"/>
              </w:rPr>
              <w:t>1、面板采用1.5mm厚304优质不锈钢磨砂板,台面下严禁加木工板，采用1.0mm厚优质不锈钢作加强筋加固处理，要求焊接牢固，桌面平整，受力好；</w:t>
            </w:r>
            <w:r>
              <w:rPr>
                <w:rFonts w:hint="eastAsia" w:ascii="宋体" w:hAnsi="宋体" w:cs="宋体"/>
                <w:kern w:val="0"/>
                <w:sz w:val="20"/>
                <w:szCs w:val="20"/>
              </w:rPr>
              <w:br w:type="textWrapping"/>
            </w:r>
            <w:r>
              <w:rPr>
                <w:rFonts w:hint="eastAsia" w:ascii="宋体" w:hAnsi="宋体" w:cs="宋体"/>
                <w:kern w:val="0"/>
                <w:sz w:val="20"/>
                <w:szCs w:val="20"/>
              </w:rPr>
              <w:t>2、侧板、门板、底板采用1.0mm厚304优质不锈钢腹膜磨砂板；</w:t>
            </w:r>
            <w:r>
              <w:rPr>
                <w:rFonts w:hint="eastAsia" w:ascii="宋体" w:hAnsi="宋体" w:cs="宋体"/>
                <w:kern w:val="0"/>
                <w:sz w:val="20"/>
                <w:szCs w:val="20"/>
              </w:rPr>
              <w:br w:type="textWrapping"/>
            </w:r>
            <w:r>
              <w:rPr>
                <w:rFonts w:hint="eastAsia" w:ascii="宋体" w:hAnsi="宋体" w:cs="宋体"/>
                <w:kern w:val="0"/>
                <w:sz w:val="20"/>
                <w:szCs w:val="20"/>
              </w:rPr>
              <w:t>3、台脚采用直径φ51mm*1.2mm优质不锈钢圆管,下配不锈钢可调节脚；</w:t>
            </w:r>
            <w:r>
              <w:rPr>
                <w:rFonts w:hint="eastAsia" w:ascii="宋体" w:hAnsi="宋体" w:cs="宋体"/>
                <w:kern w:val="0"/>
                <w:sz w:val="20"/>
                <w:szCs w:val="20"/>
              </w:rPr>
              <w:br w:type="textWrapping"/>
            </w:r>
            <w:r>
              <w:rPr>
                <w:rFonts w:hint="eastAsia" w:ascii="宋体" w:hAnsi="宋体" w:cs="宋体"/>
                <w:kern w:val="0"/>
                <w:sz w:val="20"/>
                <w:szCs w:val="20"/>
              </w:rPr>
              <w:t>4、门采用轨道式双向滑动拉门，安全、卫生。</w:t>
            </w:r>
          </w:p>
        </w:tc>
        <w:tc>
          <w:tcPr>
            <w:tcW w:w="800" w:type="dxa"/>
            <w:tcBorders>
              <w:top w:val="nil"/>
              <w:left w:val="nil"/>
              <w:bottom w:val="single" w:color="auto" w:sz="4" w:space="0"/>
              <w:right w:val="single" w:color="auto" w:sz="4" w:space="0"/>
            </w:tcBorders>
            <w:shd w:val="clear" w:color="auto" w:fill="auto"/>
            <w:noWrap/>
            <w:vAlign w:val="center"/>
          </w:tcPr>
          <w:p w14:paraId="3ED61E7A">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48C414AC">
            <w:pPr>
              <w:widowControl/>
              <w:jc w:val="center"/>
              <w:rPr>
                <w:rFonts w:ascii="宋体" w:hAnsi="宋体" w:cs="宋体"/>
                <w:kern w:val="0"/>
                <w:sz w:val="22"/>
                <w:szCs w:val="22"/>
              </w:rPr>
            </w:pPr>
            <w:r>
              <w:rPr>
                <w:rFonts w:hint="eastAsia" w:ascii="宋体" w:hAnsi="宋体" w:cs="宋体"/>
                <w:kern w:val="0"/>
                <w:sz w:val="22"/>
                <w:szCs w:val="22"/>
              </w:rPr>
              <w:t>2</w:t>
            </w:r>
          </w:p>
        </w:tc>
      </w:tr>
      <w:tr w14:paraId="27AE5B70">
        <w:tblPrEx>
          <w:tblCellMar>
            <w:top w:w="0" w:type="dxa"/>
            <w:left w:w="108" w:type="dxa"/>
            <w:bottom w:w="0" w:type="dxa"/>
            <w:right w:w="108" w:type="dxa"/>
          </w:tblCellMar>
        </w:tblPrEx>
        <w:trPr>
          <w:trHeight w:val="130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3723E10">
            <w:pPr>
              <w:widowControl/>
              <w:jc w:val="center"/>
              <w:rPr>
                <w:rFonts w:ascii="宋体" w:hAnsi="宋体" w:cs="宋体"/>
                <w:kern w:val="0"/>
                <w:sz w:val="22"/>
                <w:szCs w:val="22"/>
              </w:rPr>
            </w:pPr>
            <w:r>
              <w:rPr>
                <w:rFonts w:hint="eastAsia" w:ascii="宋体" w:hAnsi="宋体" w:cs="宋体"/>
                <w:kern w:val="0"/>
                <w:sz w:val="22"/>
                <w:szCs w:val="22"/>
              </w:rPr>
              <w:t>A09</w:t>
            </w:r>
          </w:p>
        </w:tc>
        <w:tc>
          <w:tcPr>
            <w:tcW w:w="1480" w:type="dxa"/>
            <w:tcBorders>
              <w:top w:val="nil"/>
              <w:left w:val="nil"/>
              <w:bottom w:val="single" w:color="auto" w:sz="4" w:space="0"/>
              <w:right w:val="single" w:color="auto" w:sz="4" w:space="0"/>
            </w:tcBorders>
            <w:shd w:val="clear" w:color="auto" w:fill="auto"/>
            <w:vAlign w:val="center"/>
          </w:tcPr>
          <w:p w14:paraId="3691D6AE">
            <w:pPr>
              <w:widowControl/>
              <w:jc w:val="left"/>
              <w:rPr>
                <w:rFonts w:ascii="宋体" w:hAnsi="宋体" w:cs="宋体"/>
                <w:kern w:val="0"/>
                <w:sz w:val="22"/>
                <w:szCs w:val="22"/>
              </w:rPr>
            </w:pPr>
            <w:r>
              <w:rPr>
                <w:rFonts w:hint="eastAsia" w:ascii="宋体" w:hAnsi="宋体" w:cs="宋体"/>
                <w:kern w:val="0"/>
                <w:sz w:val="22"/>
                <w:szCs w:val="22"/>
              </w:rPr>
              <w:t>四层货架</w:t>
            </w:r>
          </w:p>
        </w:tc>
        <w:tc>
          <w:tcPr>
            <w:tcW w:w="2120" w:type="dxa"/>
            <w:tcBorders>
              <w:top w:val="nil"/>
              <w:left w:val="nil"/>
              <w:bottom w:val="single" w:color="auto" w:sz="4" w:space="0"/>
              <w:right w:val="single" w:color="auto" w:sz="4" w:space="0"/>
            </w:tcBorders>
            <w:shd w:val="clear" w:color="auto" w:fill="auto"/>
            <w:vAlign w:val="center"/>
          </w:tcPr>
          <w:p w14:paraId="351DB624">
            <w:pPr>
              <w:widowControl/>
              <w:jc w:val="center"/>
              <w:rPr>
                <w:rFonts w:ascii="宋体" w:hAnsi="宋体" w:cs="宋体"/>
                <w:kern w:val="0"/>
                <w:sz w:val="22"/>
                <w:szCs w:val="22"/>
              </w:rPr>
            </w:pPr>
            <w:r>
              <w:rPr>
                <w:rFonts w:hint="eastAsia" w:ascii="宋体" w:hAnsi="宋体" w:cs="宋体"/>
                <w:kern w:val="0"/>
                <w:sz w:val="22"/>
                <w:szCs w:val="22"/>
              </w:rPr>
              <w:t>1200*500*1550</w:t>
            </w:r>
          </w:p>
        </w:tc>
        <w:tc>
          <w:tcPr>
            <w:tcW w:w="4445" w:type="dxa"/>
            <w:tcBorders>
              <w:top w:val="nil"/>
              <w:left w:val="nil"/>
              <w:bottom w:val="single" w:color="auto" w:sz="4" w:space="0"/>
              <w:right w:val="single" w:color="auto" w:sz="4" w:space="0"/>
            </w:tcBorders>
            <w:shd w:val="clear" w:color="auto" w:fill="auto"/>
            <w:vAlign w:val="center"/>
          </w:tcPr>
          <w:p w14:paraId="4E5A60BD">
            <w:pPr>
              <w:widowControl/>
              <w:jc w:val="left"/>
              <w:rPr>
                <w:rFonts w:ascii="宋体" w:hAnsi="宋体" w:cs="宋体"/>
                <w:kern w:val="0"/>
                <w:sz w:val="20"/>
                <w:szCs w:val="20"/>
              </w:rPr>
            </w:pPr>
            <w:r>
              <w:rPr>
                <w:rFonts w:hint="eastAsia" w:ascii="宋体" w:hAnsi="宋体" w:cs="宋体"/>
                <w:kern w:val="0"/>
                <w:sz w:val="20"/>
                <w:szCs w:val="20"/>
              </w:rPr>
              <w:t>1、主骨架采用38*38*1.2mm厚优质不锈钢圆管制作；2、横梁采用38*25mm*1.0mm优质矩管制作；</w:t>
            </w:r>
          </w:p>
        </w:tc>
        <w:tc>
          <w:tcPr>
            <w:tcW w:w="800" w:type="dxa"/>
            <w:tcBorders>
              <w:top w:val="nil"/>
              <w:left w:val="nil"/>
              <w:bottom w:val="single" w:color="auto" w:sz="4" w:space="0"/>
              <w:right w:val="single" w:color="auto" w:sz="4" w:space="0"/>
            </w:tcBorders>
            <w:shd w:val="clear" w:color="auto" w:fill="auto"/>
            <w:vAlign w:val="center"/>
          </w:tcPr>
          <w:p w14:paraId="6608250B">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3240F7E3">
            <w:pPr>
              <w:widowControl/>
              <w:jc w:val="center"/>
              <w:rPr>
                <w:rFonts w:ascii="宋体" w:hAnsi="宋体" w:cs="宋体"/>
                <w:kern w:val="0"/>
                <w:sz w:val="22"/>
                <w:szCs w:val="22"/>
              </w:rPr>
            </w:pPr>
            <w:r>
              <w:rPr>
                <w:rFonts w:hint="eastAsia" w:ascii="宋体" w:hAnsi="宋体" w:cs="宋体"/>
                <w:kern w:val="0"/>
                <w:sz w:val="22"/>
                <w:szCs w:val="22"/>
              </w:rPr>
              <w:t>4</w:t>
            </w:r>
          </w:p>
        </w:tc>
      </w:tr>
      <w:tr w14:paraId="25CCC07F">
        <w:tblPrEx>
          <w:tblCellMar>
            <w:top w:w="0" w:type="dxa"/>
            <w:left w:w="108" w:type="dxa"/>
            <w:bottom w:w="0" w:type="dxa"/>
            <w:right w:w="108" w:type="dxa"/>
          </w:tblCellMar>
        </w:tblPrEx>
        <w:trPr>
          <w:trHeight w:val="180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B151EE9">
            <w:pPr>
              <w:widowControl/>
              <w:jc w:val="center"/>
              <w:rPr>
                <w:rFonts w:ascii="宋体" w:hAnsi="宋体" w:cs="宋体"/>
                <w:kern w:val="0"/>
                <w:sz w:val="22"/>
                <w:szCs w:val="22"/>
              </w:rPr>
            </w:pPr>
            <w:r>
              <w:rPr>
                <w:rFonts w:hint="eastAsia" w:ascii="宋体" w:hAnsi="宋体" w:cs="宋体"/>
                <w:kern w:val="0"/>
                <w:sz w:val="22"/>
                <w:szCs w:val="22"/>
              </w:rPr>
              <w:t>A11</w:t>
            </w:r>
          </w:p>
        </w:tc>
        <w:tc>
          <w:tcPr>
            <w:tcW w:w="1480" w:type="dxa"/>
            <w:tcBorders>
              <w:top w:val="nil"/>
              <w:left w:val="nil"/>
              <w:bottom w:val="single" w:color="auto" w:sz="4" w:space="0"/>
              <w:right w:val="single" w:color="auto" w:sz="4" w:space="0"/>
            </w:tcBorders>
            <w:shd w:val="clear" w:color="auto" w:fill="auto"/>
            <w:vAlign w:val="center"/>
          </w:tcPr>
          <w:p w14:paraId="6AB43E3D">
            <w:pPr>
              <w:widowControl/>
              <w:jc w:val="left"/>
              <w:rPr>
                <w:rFonts w:ascii="宋体" w:hAnsi="宋体" w:cs="宋体"/>
                <w:kern w:val="0"/>
                <w:sz w:val="22"/>
                <w:szCs w:val="22"/>
              </w:rPr>
            </w:pPr>
            <w:r>
              <w:rPr>
                <w:rFonts w:hint="eastAsia" w:ascii="宋体" w:hAnsi="宋体" w:cs="宋体"/>
                <w:kern w:val="0"/>
                <w:sz w:val="22"/>
                <w:szCs w:val="22"/>
              </w:rPr>
              <w:t>粘捕式灭蝇灯</w:t>
            </w:r>
          </w:p>
        </w:tc>
        <w:tc>
          <w:tcPr>
            <w:tcW w:w="2120" w:type="dxa"/>
            <w:tcBorders>
              <w:top w:val="nil"/>
              <w:left w:val="nil"/>
              <w:bottom w:val="single" w:color="auto" w:sz="4" w:space="0"/>
              <w:right w:val="single" w:color="auto" w:sz="4" w:space="0"/>
            </w:tcBorders>
            <w:shd w:val="clear" w:color="auto" w:fill="auto"/>
            <w:vAlign w:val="center"/>
          </w:tcPr>
          <w:p w14:paraId="2D152041">
            <w:pPr>
              <w:widowControl/>
              <w:jc w:val="center"/>
              <w:rPr>
                <w:rFonts w:ascii="宋体" w:hAnsi="宋体" w:cs="宋体"/>
                <w:kern w:val="0"/>
                <w:sz w:val="22"/>
                <w:szCs w:val="22"/>
              </w:rPr>
            </w:pPr>
            <w:r>
              <w:rPr>
                <w:rFonts w:hint="eastAsia" w:ascii="宋体" w:hAnsi="宋体" w:cs="宋体"/>
                <w:kern w:val="0"/>
                <w:sz w:val="22"/>
                <w:szCs w:val="22"/>
              </w:rPr>
              <w:t>≥2*8W</w:t>
            </w:r>
          </w:p>
        </w:tc>
        <w:tc>
          <w:tcPr>
            <w:tcW w:w="4445" w:type="dxa"/>
            <w:tcBorders>
              <w:top w:val="nil"/>
              <w:left w:val="nil"/>
              <w:bottom w:val="single" w:color="auto" w:sz="4" w:space="0"/>
              <w:right w:val="single" w:color="auto" w:sz="4" w:space="0"/>
            </w:tcBorders>
            <w:shd w:val="clear" w:color="auto" w:fill="auto"/>
            <w:vAlign w:val="center"/>
          </w:tcPr>
          <w:p w14:paraId="28EAA1A9">
            <w:pPr>
              <w:widowControl/>
              <w:jc w:val="left"/>
              <w:rPr>
                <w:rFonts w:ascii="宋体" w:hAnsi="宋体" w:cs="宋体"/>
                <w:kern w:val="0"/>
                <w:sz w:val="20"/>
                <w:szCs w:val="20"/>
              </w:rPr>
            </w:pPr>
            <w:r>
              <w:rPr>
                <w:rFonts w:hint="eastAsia" w:ascii="宋体" w:hAnsi="宋体" w:cs="宋体"/>
                <w:kern w:val="0"/>
                <w:sz w:val="20"/>
                <w:szCs w:val="20"/>
              </w:rPr>
              <w:t>1.采用高效诱蚊灯管，利用蚊子的趋光性吸引使其触电身亡，配备蚊蝇残渣收集盒，确保残渣不掉落，环保；2.外壳采用铝合金材料组合而成，低耗电，高效能，无气味、无辐射、无任何化学物质挥发，对人体无害。3.连续使用寿命5000小时以上；4.感应范围≥40㎡。</w:t>
            </w:r>
          </w:p>
        </w:tc>
        <w:tc>
          <w:tcPr>
            <w:tcW w:w="800" w:type="dxa"/>
            <w:tcBorders>
              <w:top w:val="nil"/>
              <w:left w:val="nil"/>
              <w:bottom w:val="single" w:color="auto" w:sz="4" w:space="0"/>
              <w:right w:val="single" w:color="auto" w:sz="4" w:space="0"/>
            </w:tcBorders>
            <w:shd w:val="clear" w:color="auto" w:fill="auto"/>
            <w:vAlign w:val="center"/>
          </w:tcPr>
          <w:p w14:paraId="7196714E">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0E3D8824">
            <w:pPr>
              <w:widowControl/>
              <w:jc w:val="center"/>
              <w:rPr>
                <w:rFonts w:ascii="宋体" w:hAnsi="宋体" w:cs="宋体"/>
                <w:kern w:val="0"/>
                <w:sz w:val="22"/>
                <w:szCs w:val="22"/>
              </w:rPr>
            </w:pPr>
            <w:r>
              <w:rPr>
                <w:rFonts w:hint="eastAsia" w:ascii="宋体" w:hAnsi="宋体" w:cs="宋体"/>
                <w:kern w:val="0"/>
                <w:sz w:val="22"/>
                <w:szCs w:val="22"/>
              </w:rPr>
              <w:t>26</w:t>
            </w:r>
          </w:p>
        </w:tc>
      </w:tr>
      <w:tr w14:paraId="5F83BC67">
        <w:tblPrEx>
          <w:tblCellMar>
            <w:top w:w="0" w:type="dxa"/>
            <w:left w:w="108" w:type="dxa"/>
            <w:bottom w:w="0" w:type="dxa"/>
            <w:right w:w="108" w:type="dxa"/>
          </w:tblCellMar>
        </w:tblPrEx>
        <w:trPr>
          <w:trHeight w:val="274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2A09DAC">
            <w:pPr>
              <w:widowControl/>
              <w:jc w:val="center"/>
              <w:rPr>
                <w:rFonts w:ascii="宋体" w:hAnsi="宋体" w:cs="宋体"/>
                <w:kern w:val="0"/>
                <w:sz w:val="22"/>
                <w:szCs w:val="22"/>
              </w:rPr>
            </w:pPr>
            <w:r>
              <w:rPr>
                <w:rFonts w:hint="eastAsia" w:ascii="宋体" w:hAnsi="宋体" w:cs="宋体"/>
                <w:kern w:val="0"/>
                <w:sz w:val="22"/>
                <w:szCs w:val="22"/>
              </w:rPr>
              <w:t>B01</w:t>
            </w:r>
          </w:p>
        </w:tc>
        <w:tc>
          <w:tcPr>
            <w:tcW w:w="1480" w:type="dxa"/>
            <w:tcBorders>
              <w:top w:val="nil"/>
              <w:left w:val="nil"/>
              <w:bottom w:val="single" w:color="auto" w:sz="4" w:space="0"/>
              <w:right w:val="single" w:color="auto" w:sz="4" w:space="0"/>
            </w:tcBorders>
            <w:shd w:val="clear" w:color="auto" w:fill="auto"/>
            <w:vAlign w:val="center"/>
          </w:tcPr>
          <w:p w14:paraId="12D3EC4E">
            <w:pPr>
              <w:widowControl/>
              <w:jc w:val="left"/>
              <w:rPr>
                <w:rFonts w:ascii="宋体" w:hAnsi="宋体" w:cs="宋体"/>
                <w:kern w:val="0"/>
                <w:sz w:val="22"/>
                <w:szCs w:val="22"/>
              </w:rPr>
            </w:pPr>
            <w:r>
              <w:rPr>
                <w:rFonts w:hint="eastAsia" w:ascii="宋体" w:hAnsi="宋体" w:cs="宋体"/>
                <w:kern w:val="0"/>
                <w:sz w:val="22"/>
                <w:szCs w:val="22"/>
              </w:rPr>
              <w:t>燃气双门蒸饭柜</w:t>
            </w:r>
          </w:p>
        </w:tc>
        <w:tc>
          <w:tcPr>
            <w:tcW w:w="2120" w:type="dxa"/>
            <w:tcBorders>
              <w:top w:val="nil"/>
              <w:left w:val="nil"/>
              <w:bottom w:val="single" w:color="auto" w:sz="4" w:space="0"/>
              <w:right w:val="single" w:color="auto" w:sz="4" w:space="0"/>
            </w:tcBorders>
            <w:shd w:val="clear" w:color="auto" w:fill="auto"/>
            <w:vAlign w:val="center"/>
          </w:tcPr>
          <w:p w14:paraId="731ADF69">
            <w:pPr>
              <w:widowControl/>
              <w:jc w:val="center"/>
              <w:rPr>
                <w:rFonts w:ascii="宋体" w:hAnsi="宋体" w:cs="宋体"/>
                <w:kern w:val="0"/>
                <w:sz w:val="22"/>
                <w:szCs w:val="22"/>
              </w:rPr>
            </w:pPr>
            <w:r>
              <w:rPr>
                <w:rFonts w:hint="eastAsia" w:ascii="宋体" w:hAnsi="宋体" w:cs="宋体"/>
                <w:kern w:val="0"/>
                <w:sz w:val="22"/>
                <w:szCs w:val="22"/>
              </w:rPr>
              <w:t>1400*660*1720；24盘</w:t>
            </w:r>
          </w:p>
        </w:tc>
        <w:tc>
          <w:tcPr>
            <w:tcW w:w="4445" w:type="dxa"/>
            <w:tcBorders>
              <w:top w:val="nil"/>
              <w:left w:val="nil"/>
              <w:bottom w:val="single" w:color="auto" w:sz="4" w:space="0"/>
              <w:right w:val="single" w:color="auto" w:sz="4" w:space="0"/>
            </w:tcBorders>
            <w:shd w:val="clear" w:color="auto" w:fill="auto"/>
            <w:vAlign w:val="center"/>
          </w:tcPr>
          <w:p w14:paraId="2B1E5731">
            <w:pPr>
              <w:widowControl/>
              <w:jc w:val="left"/>
              <w:rPr>
                <w:rFonts w:ascii="宋体" w:hAnsi="宋体" w:cs="宋体"/>
                <w:kern w:val="0"/>
                <w:sz w:val="20"/>
                <w:szCs w:val="20"/>
              </w:rPr>
            </w:pPr>
            <w:r>
              <w:rPr>
                <w:rFonts w:hint="eastAsia" w:ascii="宋体" w:hAnsi="宋体" w:cs="宋体"/>
                <w:kern w:val="0"/>
                <w:sz w:val="20"/>
                <w:szCs w:val="20"/>
              </w:rPr>
              <w:t>1、蒸柜面板及下前沿板采用1.0mm厚优质不锈钢腹膜磨砂板制作，侧板、围板、背板采用0.8mm厚优质不锈钢腹膜磨砂板制作；2、浮球阀自动进水装置、溢水阀、安全汽阀泄压装置，工作压力达到时自动泄压；3、采用特制渐进门锁胶，耐高温多气囊嵌入式硅胶门封，密封牢固；4、底架采用40mm*40mm角钢焊接制作，炉脚用直径50镀锌管外套51*1mm不锈钢管；5、双层结构采用耐高温聚胺脂整体发泡，外壳和内胆之间经特别加强处理，确保整机强度高，隔热效果好，保温时间长，使用成本低的特点。</w:t>
            </w:r>
          </w:p>
        </w:tc>
        <w:tc>
          <w:tcPr>
            <w:tcW w:w="800" w:type="dxa"/>
            <w:tcBorders>
              <w:top w:val="nil"/>
              <w:left w:val="nil"/>
              <w:bottom w:val="single" w:color="auto" w:sz="4" w:space="0"/>
              <w:right w:val="single" w:color="auto" w:sz="4" w:space="0"/>
            </w:tcBorders>
            <w:shd w:val="clear" w:color="auto" w:fill="auto"/>
            <w:vAlign w:val="center"/>
          </w:tcPr>
          <w:p w14:paraId="73B3341D">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15171694">
            <w:pPr>
              <w:widowControl/>
              <w:jc w:val="center"/>
              <w:rPr>
                <w:rFonts w:ascii="宋体" w:hAnsi="宋体" w:cs="宋体"/>
                <w:kern w:val="0"/>
                <w:sz w:val="22"/>
                <w:szCs w:val="22"/>
              </w:rPr>
            </w:pPr>
            <w:r>
              <w:rPr>
                <w:rFonts w:hint="eastAsia" w:ascii="宋体" w:hAnsi="宋体" w:cs="宋体"/>
                <w:kern w:val="0"/>
                <w:sz w:val="22"/>
                <w:szCs w:val="22"/>
              </w:rPr>
              <w:t>4</w:t>
            </w:r>
          </w:p>
        </w:tc>
      </w:tr>
      <w:tr w14:paraId="18CE93A3">
        <w:tblPrEx>
          <w:tblCellMar>
            <w:top w:w="0" w:type="dxa"/>
            <w:left w:w="108" w:type="dxa"/>
            <w:bottom w:w="0" w:type="dxa"/>
            <w:right w:w="108" w:type="dxa"/>
          </w:tblCellMar>
        </w:tblPrEx>
        <w:trPr>
          <w:trHeight w:val="14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4189368">
            <w:pPr>
              <w:widowControl/>
              <w:jc w:val="center"/>
              <w:rPr>
                <w:rFonts w:ascii="宋体" w:hAnsi="宋体" w:cs="宋体"/>
                <w:kern w:val="0"/>
                <w:sz w:val="22"/>
                <w:szCs w:val="22"/>
              </w:rPr>
            </w:pPr>
            <w:r>
              <w:rPr>
                <w:rFonts w:hint="eastAsia" w:ascii="宋体" w:hAnsi="宋体" w:cs="宋体"/>
                <w:kern w:val="0"/>
                <w:sz w:val="22"/>
                <w:szCs w:val="22"/>
              </w:rPr>
              <w:t>B02</w:t>
            </w:r>
          </w:p>
        </w:tc>
        <w:tc>
          <w:tcPr>
            <w:tcW w:w="1480" w:type="dxa"/>
            <w:tcBorders>
              <w:top w:val="nil"/>
              <w:left w:val="nil"/>
              <w:bottom w:val="single" w:color="auto" w:sz="4" w:space="0"/>
              <w:right w:val="single" w:color="auto" w:sz="4" w:space="0"/>
            </w:tcBorders>
            <w:shd w:val="clear" w:color="auto" w:fill="auto"/>
            <w:vAlign w:val="center"/>
          </w:tcPr>
          <w:p w14:paraId="0710A270">
            <w:pPr>
              <w:widowControl/>
              <w:jc w:val="left"/>
              <w:rPr>
                <w:rFonts w:ascii="宋体" w:hAnsi="宋体" w:cs="宋体"/>
                <w:kern w:val="0"/>
                <w:sz w:val="22"/>
                <w:szCs w:val="22"/>
              </w:rPr>
            </w:pPr>
            <w:r>
              <w:rPr>
                <w:rFonts w:hint="eastAsia" w:ascii="宋体" w:hAnsi="宋体" w:cs="宋体"/>
                <w:kern w:val="0"/>
                <w:sz w:val="22"/>
                <w:szCs w:val="22"/>
              </w:rPr>
              <w:t>不锈钢蒸饭盘</w:t>
            </w:r>
          </w:p>
        </w:tc>
        <w:tc>
          <w:tcPr>
            <w:tcW w:w="2120" w:type="dxa"/>
            <w:tcBorders>
              <w:top w:val="nil"/>
              <w:left w:val="nil"/>
              <w:bottom w:val="single" w:color="auto" w:sz="4" w:space="0"/>
              <w:right w:val="single" w:color="auto" w:sz="4" w:space="0"/>
            </w:tcBorders>
            <w:shd w:val="clear" w:color="auto" w:fill="auto"/>
            <w:vAlign w:val="center"/>
          </w:tcPr>
          <w:p w14:paraId="5023B9A9">
            <w:pPr>
              <w:widowControl/>
              <w:jc w:val="center"/>
              <w:rPr>
                <w:rFonts w:ascii="宋体" w:hAnsi="宋体" w:cs="宋体"/>
                <w:kern w:val="0"/>
                <w:sz w:val="22"/>
                <w:szCs w:val="22"/>
              </w:rPr>
            </w:pPr>
            <w:r>
              <w:rPr>
                <w:rFonts w:hint="eastAsia" w:ascii="宋体" w:hAnsi="宋体" w:cs="宋体"/>
                <w:kern w:val="0"/>
                <w:sz w:val="22"/>
                <w:szCs w:val="22"/>
              </w:rPr>
              <w:t>600*400*48</w:t>
            </w:r>
          </w:p>
        </w:tc>
        <w:tc>
          <w:tcPr>
            <w:tcW w:w="4445" w:type="dxa"/>
            <w:tcBorders>
              <w:top w:val="nil"/>
              <w:left w:val="nil"/>
              <w:bottom w:val="single" w:color="auto" w:sz="4" w:space="0"/>
              <w:right w:val="single" w:color="auto" w:sz="4" w:space="0"/>
            </w:tcBorders>
            <w:shd w:val="clear" w:color="auto" w:fill="auto"/>
            <w:vAlign w:val="center"/>
          </w:tcPr>
          <w:p w14:paraId="3AA4EC84">
            <w:pPr>
              <w:widowControl/>
              <w:jc w:val="left"/>
              <w:rPr>
                <w:rFonts w:ascii="宋体" w:hAnsi="宋体" w:cs="宋体"/>
                <w:kern w:val="0"/>
                <w:sz w:val="20"/>
                <w:szCs w:val="20"/>
              </w:rPr>
            </w:pPr>
            <w:r>
              <w:rPr>
                <w:rFonts w:hint="eastAsia" w:ascii="宋体" w:hAnsi="宋体" w:cs="宋体"/>
                <w:kern w:val="0"/>
                <w:sz w:val="20"/>
                <w:szCs w:val="20"/>
              </w:rPr>
              <w:t>1.采用304优质不锈钢材质；</w:t>
            </w:r>
          </w:p>
        </w:tc>
        <w:tc>
          <w:tcPr>
            <w:tcW w:w="800" w:type="dxa"/>
            <w:tcBorders>
              <w:top w:val="nil"/>
              <w:left w:val="nil"/>
              <w:bottom w:val="single" w:color="auto" w:sz="4" w:space="0"/>
              <w:right w:val="single" w:color="auto" w:sz="4" w:space="0"/>
            </w:tcBorders>
            <w:shd w:val="clear" w:color="auto" w:fill="auto"/>
            <w:vAlign w:val="center"/>
          </w:tcPr>
          <w:p w14:paraId="08C0AFEA">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42AE584D">
            <w:pPr>
              <w:widowControl/>
              <w:jc w:val="center"/>
              <w:rPr>
                <w:rFonts w:ascii="宋体" w:hAnsi="宋体" w:cs="宋体"/>
                <w:kern w:val="0"/>
                <w:sz w:val="22"/>
                <w:szCs w:val="22"/>
              </w:rPr>
            </w:pPr>
            <w:r>
              <w:rPr>
                <w:rFonts w:hint="eastAsia" w:ascii="宋体" w:hAnsi="宋体" w:cs="宋体"/>
                <w:kern w:val="0"/>
                <w:sz w:val="22"/>
                <w:szCs w:val="22"/>
              </w:rPr>
              <w:t>96</w:t>
            </w:r>
          </w:p>
        </w:tc>
      </w:tr>
      <w:tr w14:paraId="7BCD4E31">
        <w:tblPrEx>
          <w:tblCellMar>
            <w:top w:w="0" w:type="dxa"/>
            <w:left w:w="108" w:type="dxa"/>
            <w:bottom w:w="0" w:type="dxa"/>
            <w:right w:w="108" w:type="dxa"/>
          </w:tblCellMar>
        </w:tblPrEx>
        <w:trPr>
          <w:trHeight w:val="82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17ACEFC">
            <w:pPr>
              <w:widowControl/>
              <w:jc w:val="center"/>
              <w:rPr>
                <w:rFonts w:ascii="宋体" w:hAnsi="宋体" w:cs="宋体"/>
                <w:kern w:val="0"/>
                <w:sz w:val="22"/>
                <w:szCs w:val="22"/>
              </w:rPr>
            </w:pPr>
            <w:r>
              <w:rPr>
                <w:rFonts w:hint="eastAsia" w:ascii="宋体" w:hAnsi="宋体" w:cs="宋体"/>
                <w:kern w:val="0"/>
                <w:sz w:val="22"/>
                <w:szCs w:val="22"/>
              </w:rPr>
              <w:t>B03</w:t>
            </w:r>
          </w:p>
        </w:tc>
        <w:tc>
          <w:tcPr>
            <w:tcW w:w="1480" w:type="dxa"/>
            <w:tcBorders>
              <w:top w:val="nil"/>
              <w:left w:val="nil"/>
              <w:bottom w:val="single" w:color="auto" w:sz="4" w:space="0"/>
              <w:right w:val="single" w:color="auto" w:sz="4" w:space="0"/>
            </w:tcBorders>
            <w:shd w:val="clear" w:color="auto" w:fill="auto"/>
            <w:vAlign w:val="center"/>
          </w:tcPr>
          <w:p w14:paraId="050B1BC3">
            <w:pPr>
              <w:widowControl/>
              <w:jc w:val="left"/>
              <w:rPr>
                <w:rFonts w:ascii="宋体" w:hAnsi="宋体" w:cs="宋体"/>
                <w:kern w:val="0"/>
                <w:sz w:val="22"/>
                <w:szCs w:val="22"/>
              </w:rPr>
            </w:pPr>
            <w:r>
              <w:rPr>
                <w:rFonts w:hint="eastAsia" w:ascii="宋体" w:hAnsi="宋体" w:cs="宋体"/>
                <w:kern w:val="0"/>
                <w:sz w:val="22"/>
                <w:szCs w:val="22"/>
              </w:rPr>
              <w:t>不锈钢馒头盘</w:t>
            </w:r>
          </w:p>
        </w:tc>
        <w:tc>
          <w:tcPr>
            <w:tcW w:w="2120" w:type="dxa"/>
            <w:tcBorders>
              <w:top w:val="nil"/>
              <w:left w:val="nil"/>
              <w:bottom w:val="single" w:color="auto" w:sz="4" w:space="0"/>
              <w:right w:val="single" w:color="auto" w:sz="4" w:space="0"/>
            </w:tcBorders>
            <w:shd w:val="clear" w:color="auto" w:fill="auto"/>
            <w:vAlign w:val="center"/>
          </w:tcPr>
          <w:p w14:paraId="6C57854E">
            <w:pPr>
              <w:widowControl/>
              <w:jc w:val="center"/>
              <w:rPr>
                <w:rFonts w:ascii="宋体" w:hAnsi="宋体" w:cs="宋体"/>
                <w:kern w:val="0"/>
                <w:sz w:val="22"/>
                <w:szCs w:val="22"/>
              </w:rPr>
            </w:pPr>
            <w:r>
              <w:rPr>
                <w:rFonts w:hint="eastAsia" w:ascii="宋体" w:hAnsi="宋体" w:cs="宋体"/>
                <w:kern w:val="0"/>
                <w:sz w:val="22"/>
                <w:szCs w:val="22"/>
              </w:rPr>
              <w:t>600*400*48</w:t>
            </w:r>
          </w:p>
        </w:tc>
        <w:tc>
          <w:tcPr>
            <w:tcW w:w="4445" w:type="dxa"/>
            <w:tcBorders>
              <w:top w:val="nil"/>
              <w:left w:val="nil"/>
              <w:bottom w:val="single" w:color="auto" w:sz="4" w:space="0"/>
              <w:right w:val="single" w:color="auto" w:sz="4" w:space="0"/>
            </w:tcBorders>
            <w:shd w:val="clear" w:color="auto" w:fill="auto"/>
            <w:vAlign w:val="center"/>
          </w:tcPr>
          <w:p w14:paraId="108887E3">
            <w:pPr>
              <w:widowControl/>
              <w:jc w:val="left"/>
              <w:rPr>
                <w:rFonts w:ascii="宋体" w:hAnsi="宋体" w:cs="宋体"/>
                <w:kern w:val="0"/>
                <w:sz w:val="20"/>
                <w:szCs w:val="20"/>
              </w:rPr>
            </w:pPr>
            <w:r>
              <w:rPr>
                <w:rFonts w:hint="eastAsia" w:ascii="宋体" w:hAnsi="宋体" w:cs="宋体"/>
                <w:kern w:val="0"/>
                <w:sz w:val="20"/>
                <w:szCs w:val="20"/>
              </w:rPr>
              <w:t>食品级304不锈钢馒头盘，与蒸箱配套</w:t>
            </w:r>
          </w:p>
        </w:tc>
        <w:tc>
          <w:tcPr>
            <w:tcW w:w="800" w:type="dxa"/>
            <w:tcBorders>
              <w:top w:val="nil"/>
              <w:left w:val="nil"/>
              <w:bottom w:val="single" w:color="auto" w:sz="4" w:space="0"/>
              <w:right w:val="single" w:color="auto" w:sz="4" w:space="0"/>
            </w:tcBorders>
            <w:shd w:val="clear" w:color="auto" w:fill="auto"/>
            <w:vAlign w:val="center"/>
          </w:tcPr>
          <w:p w14:paraId="6C349531">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70A3FA8A">
            <w:pPr>
              <w:widowControl/>
              <w:jc w:val="center"/>
              <w:rPr>
                <w:rFonts w:ascii="宋体" w:hAnsi="宋体" w:cs="宋体"/>
                <w:kern w:val="0"/>
                <w:sz w:val="22"/>
                <w:szCs w:val="22"/>
              </w:rPr>
            </w:pPr>
            <w:r>
              <w:rPr>
                <w:rFonts w:hint="eastAsia" w:ascii="宋体" w:hAnsi="宋体" w:cs="宋体"/>
                <w:kern w:val="0"/>
                <w:sz w:val="22"/>
                <w:szCs w:val="22"/>
              </w:rPr>
              <w:t>96</w:t>
            </w:r>
          </w:p>
        </w:tc>
      </w:tr>
      <w:tr w14:paraId="2E26593A">
        <w:tblPrEx>
          <w:tblCellMar>
            <w:top w:w="0" w:type="dxa"/>
            <w:left w:w="108" w:type="dxa"/>
            <w:bottom w:w="0" w:type="dxa"/>
            <w:right w:w="108" w:type="dxa"/>
          </w:tblCellMar>
        </w:tblPrEx>
        <w:trPr>
          <w:trHeight w:val="199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99C5A6C">
            <w:pPr>
              <w:widowControl/>
              <w:jc w:val="center"/>
              <w:rPr>
                <w:rFonts w:ascii="宋体" w:hAnsi="宋体" w:cs="宋体"/>
                <w:color w:val="000000"/>
                <w:kern w:val="0"/>
                <w:sz w:val="22"/>
                <w:szCs w:val="22"/>
              </w:rPr>
            </w:pPr>
            <w:r>
              <w:rPr>
                <w:rFonts w:hint="eastAsia" w:ascii="宋体" w:hAnsi="宋体" w:cs="宋体"/>
                <w:color w:val="000000"/>
                <w:kern w:val="0"/>
                <w:sz w:val="22"/>
                <w:szCs w:val="22"/>
              </w:rPr>
              <w:t>B05</w:t>
            </w:r>
          </w:p>
        </w:tc>
        <w:tc>
          <w:tcPr>
            <w:tcW w:w="1480" w:type="dxa"/>
            <w:tcBorders>
              <w:top w:val="nil"/>
              <w:left w:val="nil"/>
              <w:bottom w:val="single" w:color="auto" w:sz="4" w:space="0"/>
              <w:right w:val="single" w:color="auto" w:sz="4" w:space="0"/>
            </w:tcBorders>
            <w:shd w:val="clear" w:color="auto" w:fill="auto"/>
            <w:vAlign w:val="center"/>
          </w:tcPr>
          <w:p w14:paraId="18060079">
            <w:pPr>
              <w:widowControl/>
              <w:jc w:val="left"/>
              <w:rPr>
                <w:rFonts w:ascii="宋体" w:hAnsi="宋体" w:cs="宋体"/>
                <w:color w:val="000000"/>
                <w:kern w:val="0"/>
                <w:sz w:val="22"/>
                <w:szCs w:val="22"/>
              </w:rPr>
            </w:pPr>
            <w:r>
              <w:rPr>
                <w:rFonts w:hint="eastAsia" w:ascii="宋体" w:hAnsi="宋体" w:cs="宋体"/>
                <w:color w:val="000000"/>
                <w:kern w:val="0"/>
                <w:sz w:val="22"/>
                <w:szCs w:val="22"/>
              </w:rPr>
              <w:t>双头平头炉</w:t>
            </w:r>
          </w:p>
        </w:tc>
        <w:tc>
          <w:tcPr>
            <w:tcW w:w="2120" w:type="dxa"/>
            <w:tcBorders>
              <w:top w:val="nil"/>
              <w:left w:val="nil"/>
              <w:bottom w:val="single" w:color="auto" w:sz="4" w:space="0"/>
              <w:right w:val="single" w:color="auto" w:sz="4" w:space="0"/>
            </w:tcBorders>
            <w:shd w:val="clear" w:color="auto" w:fill="auto"/>
            <w:vAlign w:val="center"/>
          </w:tcPr>
          <w:p w14:paraId="2A372A78">
            <w:pPr>
              <w:widowControl/>
              <w:jc w:val="center"/>
              <w:rPr>
                <w:rFonts w:ascii="宋体" w:hAnsi="宋体" w:cs="宋体"/>
                <w:color w:val="000000"/>
                <w:kern w:val="0"/>
                <w:sz w:val="22"/>
                <w:szCs w:val="22"/>
              </w:rPr>
            </w:pPr>
            <w:r>
              <w:rPr>
                <w:rFonts w:hint="eastAsia" w:ascii="宋体" w:hAnsi="宋体" w:cs="宋体"/>
                <w:color w:val="000000"/>
                <w:kern w:val="0"/>
                <w:sz w:val="22"/>
                <w:szCs w:val="22"/>
              </w:rPr>
              <w:t>1400*700*650</w:t>
            </w:r>
          </w:p>
        </w:tc>
        <w:tc>
          <w:tcPr>
            <w:tcW w:w="4445" w:type="dxa"/>
            <w:tcBorders>
              <w:top w:val="nil"/>
              <w:left w:val="nil"/>
              <w:bottom w:val="single" w:color="auto" w:sz="4" w:space="0"/>
              <w:right w:val="single" w:color="auto" w:sz="4" w:space="0"/>
            </w:tcBorders>
            <w:shd w:val="clear" w:color="auto" w:fill="auto"/>
            <w:vAlign w:val="center"/>
          </w:tcPr>
          <w:p w14:paraId="41621DA3">
            <w:pPr>
              <w:widowControl/>
              <w:jc w:val="left"/>
              <w:rPr>
                <w:rFonts w:ascii="宋体" w:hAnsi="宋体" w:cs="宋体"/>
                <w:color w:val="000000"/>
                <w:kern w:val="0"/>
                <w:sz w:val="20"/>
                <w:szCs w:val="20"/>
              </w:rPr>
            </w:pPr>
            <w:r>
              <w:rPr>
                <w:rFonts w:hint="eastAsia" w:ascii="宋体" w:hAnsi="宋体" w:cs="宋体"/>
                <w:color w:val="000000"/>
                <w:kern w:val="0"/>
                <w:sz w:val="20"/>
                <w:szCs w:val="20"/>
              </w:rPr>
              <w:t>1.所有不锈钢板采用磨砂贴塑板；2.面板、炉灶框沿采用δ1.0mm不锈钢板，前群板、侧群板和后背板采用δ1.0mm不锈钢板；3.主骨架采用40×3mm角钢，炉面衬板、炉膛采用δ1.5mm A3铁板；4.炉脚采用DG50钢管外套Ф51×0.8mm不锈管，下部装有M24可调螺栓；5.安装有优质气阀，配有500×501mm铸铁花架；</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★7、产品符合GB35848-2024《商用燃气燃烧器具》要求；具有3C认证证书，供证书复印件加盖投人公章。</w:t>
            </w:r>
          </w:p>
        </w:tc>
        <w:tc>
          <w:tcPr>
            <w:tcW w:w="800" w:type="dxa"/>
            <w:tcBorders>
              <w:top w:val="nil"/>
              <w:left w:val="nil"/>
              <w:bottom w:val="single" w:color="auto" w:sz="4" w:space="0"/>
              <w:right w:val="single" w:color="auto" w:sz="4" w:space="0"/>
            </w:tcBorders>
            <w:shd w:val="clear" w:color="auto" w:fill="auto"/>
            <w:vAlign w:val="center"/>
          </w:tcPr>
          <w:p w14:paraId="33539A36">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7D4AF9E3">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r>
      <w:tr w14:paraId="506BF622">
        <w:tblPrEx>
          <w:tblCellMar>
            <w:top w:w="0" w:type="dxa"/>
            <w:left w:w="108" w:type="dxa"/>
            <w:bottom w:w="0" w:type="dxa"/>
            <w:right w:w="108" w:type="dxa"/>
          </w:tblCellMar>
        </w:tblPrEx>
        <w:trPr>
          <w:trHeight w:val="157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829AF14">
            <w:pPr>
              <w:widowControl/>
              <w:jc w:val="center"/>
              <w:rPr>
                <w:rFonts w:ascii="宋体" w:hAnsi="宋体" w:cs="宋体"/>
                <w:kern w:val="0"/>
                <w:sz w:val="22"/>
                <w:szCs w:val="22"/>
              </w:rPr>
            </w:pPr>
            <w:r>
              <w:rPr>
                <w:rFonts w:hint="eastAsia" w:ascii="宋体" w:hAnsi="宋体" w:cs="宋体"/>
                <w:kern w:val="0"/>
                <w:sz w:val="22"/>
                <w:szCs w:val="22"/>
              </w:rPr>
              <w:t>C01</w:t>
            </w:r>
          </w:p>
        </w:tc>
        <w:tc>
          <w:tcPr>
            <w:tcW w:w="1480" w:type="dxa"/>
            <w:tcBorders>
              <w:top w:val="nil"/>
              <w:left w:val="nil"/>
              <w:bottom w:val="single" w:color="auto" w:sz="4" w:space="0"/>
              <w:right w:val="single" w:color="auto" w:sz="4" w:space="0"/>
            </w:tcBorders>
            <w:shd w:val="clear" w:color="auto" w:fill="auto"/>
            <w:vAlign w:val="center"/>
          </w:tcPr>
          <w:p w14:paraId="217EDFE5">
            <w:pPr>
              <w:widowControl/>
              <w:jc w:val="left"/>
              <w:rPr>
                <w:rFonts w:ascii="宋体" w:hAnsi="宋体" w:cs="宋体"/>
                <w:kern w:val="0"/>
                <w:sz w:val="22"/>
                <w:szCs w:val="22"/>
              </w:rPr>
            </w:pPr>
            <w:r>
              <w:rPr>
                <w:rFonts w:hint="eastAsia" w:ascii="宋体" w:hAnsi="宋体" w:cs="宋体"/>
                <w:kern w:val="0"/>
                <w:sz w:val="22"/>
                <w:szCs w:val="22"/>
              </w:rPr>
              <w:t>不锈钢星盆台</w:t>
            </w:r>
          </w:p>
        </w:tc>
        <w:tc>
          <w:tcPr>
            <w:tcW w:w="2120" w:type="dxa"/>
            <w:tcBorders>
              <w:top w:val="nil"/>
              <w:left w:val="nil"/>
              <w:bottom w:val="single" w:color="auto" w:sz="4" w:space="0"/>
              <w:right w:val="single" w:color="auto" w:sz="4" w:space="0"/>
            </w:tcBorders>
            <w:shd w:val="clear" w:color="auto" w:fill="auto"/>
            <w:vAlign w:val="center"/>
          </w:tcPr>
          <w:p w14:paraId="19318DD8">
            <w:pPr>
              <w:widowControl/>
              <w:jc w:val="center"/>
              <w:rPr>
                <w:rFonts w:ascii="宋体" w:hAnsi="宋体" w:cs="宋体"/>
                <w:kern w:val="0"/>
                <w:sz w:val="22"/>
                <w:szCs w:val="22"/>
              </w:rPr>
            </w:pPr>
            <w:r>
              <w:rPr>
                <w:rFonts w:hint="eastAsia" w:ascii="宋体" w:hAnsi="宋体" w:cs="宋体"/>
                <w:kern w:val="0"/>
                <w:sz w:val="22"/>
                <w:szCs w:val="22"/>
              </w:rPr>
              <w:t>700*700*950</w:t>
            </w:r>
          </w:p>
        </w:tc>
        <w:tc>
          <w:tcPr>
            <w:tcW w:w="4445" w:type="dxa"/>
            <w:tcBorders>
              <w:top w:val="nil"/>
              <w:left w:val="nil"/>
              <w:bottom w:val="single" w:color="auto" w:sz="4" w:space="0"/>
              <w:right w:val="single" w:color="auto" w:sz="4" w:space="0"/>
            </w:tcBorders>
            <w:shd w:val="clear" w:color="auto" w:fill="auto"/>
            <w:vAlign w:val="center"/>
          </w:tcPr>
          <w:p w14:paraId="1254210B">
            <w:pPr>
              <w:widowControl/>
              <w:jc w:val="left"/>
              <w:rPr>
                <w:rFonts w:ascii="宋体" w:hAnsi="宋体" w:cs="宋体"/>
                <w:kern w:val="0"/>
                <w:sz w:val="20"/>
                <w:szCs w:val="20"/>
              </w:rPr>
            </w:pPr>
            <w:r>
              <w:rPr>
                <w:rFonts w:hint="eastAsia" w:ascii="宋体" w:hAnsi="宋体" w:cs="宋体"/>
                <w:kern w:val="0"/>
                <w:sz w:val="20"/>
                <w:szCs w:val="20"/>
              </w:rPr>
              <w:t>1.面板采用≧1.2mm厚304优质不锈钢腹膜磨砂板.设有带过滤网的下水器；</w:t>
            </w:r>
            <w:r>
              <w:rPr>
                <w:rFonts w:hint="eastAsia" w:ascii="宋体" w:hAnsi="宋体" w:cs="宋体"/>
                <w:kern w:val="0"/>
                <w:sz w:val="20"/>
                <w:szCs w:val="20"/>
              </w:rPr>
              <w:br w:type="textWrapping"/>
            </w:r>
            <w:r>
              <w:rPr>
                <w:rFonts w:hint="eastAsia" w:ascii="宋体" w:hAnsi="宋体" w:cs="宋体"/>
                <w:kern w:val="0"/>
                <w:sz w:val="20"/>
                <w:szCs w:val="20"/>
              </w:rPr>
              <w:t>2.水槽采用≧1.0mm厚304优质不锈钢板；</w:t>
            </w:r>
            <w:r>
              <w:rPr>
                <w:rFonts w:hint="eastAsia" w:ascii="宋体" w:hAnsi="宋体" w:cs="宋体"/>
                <w:kern w:val="0"/>
                <w:sz w:val="20"/>
                <w:szCs w:val="20"/>
              </w:rPr>
              <w:br w:type="textWrapping"/>
            </w:r>
            <w:r>
              <w:rPr>
                <w:rFonts w:hint="eastAsia" w:ascii="宋体" w:hAnsi="宋体" w:cs="宋体"/>
                <w:kern w:val="0"/>
                <w:sz w:val="20"/>
                <w:szCs w:val="20"/>
              </w:rPr>
              <w:t>3.星盆脚采用38*38mm*1.2mm厚不锈钢矩管，配可调子弹脚；</w:t>
            </w:r>
          </w:p>
        </w:tc>
        <w:tc>
          <w:tcPr>
            <w:tcW w:w="800" w:type="dxa"/>
            <w:tcBorders>
              <w:top w:val="nil"/>
              <w:left w:val="nil"/>
              <w:bottom w:val="single" w:color="auto" w:sz="4" w:space="0"/>
              <w:right w:val="single" w:color="auto" w:sz="4" w:space="0"/>
            </w:tcBorders>
            <w:shd w:val="clear" w:color="auto" w:fill="auto"/>
            <w:vAlign w:val="center"/>
          </w:tcPr>
          <w:p w14:paraId="4BA91AE2">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089EF747">
            <w:pPr>
              <w:widowControl/>
              <w:jc w:val="center"/>
              <w:rPr>
                <w:rFonts w:ascii="宋体" w:hAnsi="宋体" w:cs="宋体"/>
                <w:kern w:val="0"/>
                <w:sz w:val="22"/>
                <w:szCs w:val="22"/>
              </w:rPr>
            </w:pPr>
            <w:r>
              <w:rPr>
                <w:rFonts w:hint="eastAsia" w:ascii="宋体" w:hAnsi="宋体" w:cs="宋体"/>
                <w:kern w:val="0"/>
                <w:sz w:val="22"/>
                <w:szCs w:val="22"/>
              </w:rPr>
              <w:t>2</w:t>
            </w:r>
          </w:p>
        </w:tc>
      </w:tr>
      <w:tr w14:paraId="22697919">
        <w:tblPrEx>
          <w:tblCellMar>
            <w:top w:w="0" w:type="dxa"/>
            <w:left w:w="108" w:type="dxa"/>
            <w:bottom w:w="0" w:type="dxa"/>
            <w:right w:w="108" w:type="dxa"/>
          </w:tblCellMar>
        </w:tblPrEx>
        <w:trPr>
          <w:trHeight w:val="148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69BCAB4">
            <w:pPr>
              <w:widowControl/>
              <w:jc w:val="center"/>
              <w:rPr>
                <w:rFonts w:ascii="宋体" w:hAnsi="宋体" w:cs="宋体"/>
                <w:kern w:val="0"/>
                <w:sz w:val="22"/>
                <w:szCs w:val="22"/>
              </w:rPr>
            </w:pPr>
            <w:r>
              <w:rPr>
                <w:rFonts w:hint="eastAsia" w:ascii="宋体" w:hAnsi="宋体" w:cs="宋体"/>
                <w:kern w:val="0"/>
                <w:sz w:val="22"/>
                <w:szCs w:val="22"/>
              </w:rPr>
              <w:t>C02</w:t>
            </w:r>
          </w:p>
        </w:tc>
        <w:tc>
          <w:tcPr>
            <w:tcW w:w="1480" w:type="dxa"/>
            <w:tcBorders>
              <w:top w:val="nil"/>
              <w:left w:val="nil"/>
              <w:bottom w:val="single" w:color="auto" w:sz="4" w:space="0"/>
              <w:right w:val="single" w:color="auto" w:sz="4" w:space="0"/>
            </w:tcBorders>
            <w:shd w:val="clear" w:color="auto" w:fill="auto"/>
            <w:vAlign w:val="center"/>
          </w:tcPr>
          <w:p w14:paraId="46966BFF">
            <w:pPr>
              <w:widowControl/>
              <w:jc w:val="left"/>
              <w:rPr>
                <w:rFonts w:ascii="宋体" w:hAnsi="宋体" w:cs="宋体"/>
                <w:kern w:val="0"/>
                <w:sz w:val="22"/>
                <w:szCs w:val="22"/>
              </w:rPr>
            </w:pPr>
            <w:r>
              <w:rPr>
                <w:rFonts w:hint="eastAsia" w:ascii="宋体" w:hAnsi="宋体" w:cs="宋体"/>
                <w:kern w:val="0"/>
                <w:sz w:val="22"/>
                <w:szCs w:val="22"/>
              </w:rPr>
              <w:t>和面机</w:t>
            </w:r>
          </w:p>
        </w:tc>
        <w:tc>
          <w:tcPr>
            <w:tcW w:w="2120" w:type="dxa"/>
            <w:tcBorders>
              <w:top w:val="nil"/>
              <w:left w:val="nil"/>
              <w:bottom w:val="single" w:color="auto" w:sz="4" w:space="0"/>
              <w:right w:val="single" w:color="auto" w:sz="4" w:space="0"/>
            </w:tcBorders>
            <w:shd w:val="clear" w:color="auto" w:fill="auto"/>
            <w:vAlign w:val="center"/>
          </w:tcPr>
          <w:p w14:paraId="2AF4E87E">
            <w:pPr>
              <w:widowControl/>
              <w:jc w:val="center"/>
              <w:rPr>
                <w:rFonts w:ascii="宋体" w:hAnsi="宋体" w:cs="宋体"/>
                <w:kern w:val="0"/>
                <w:sz w:val="22"/>
                <w:szCs w:val="22"/>
              </w:rPr>
            </w:pPr>
            <w:r>
              <w:rPr>
                <w:rFonts w:hint="eastAsia" w:ascii="宋体" w:hAnsi="宋体" w:cs="宋体"/>
                <w:kern w:val="0"/>
                <w:sz w:val="22"/>
                <w:szCs w:val="22"/>
              </w:rPr>
              <w:t>950*550*1000</w:t>
            </w:r>
          </w:p>
        </w:tc>
        <w:tc>
          <w:tcPr>
            <w:tcW w:w="4445" w:type="dxa"/>
            <w:tcBorders>
              <w:top w:val="nil"/>
              <w:left w:val="nil"/>
              <w:bottom w:val="single" w:color="auto" w:sz="4" w:space="0"/>
              <w:right w:val="single" w:color="auto" w:sz="4" w:space="0"/>
            </w:tcBorders>
            <w:shd w:val="clear" w:color="auto" w:fill="auto"/>
            <w:vAlign w:val="center"/>
          </w:tcPr>
          <w:p w14:paraId="55E021BB">
            <w:pPr>
              <w:widowControl/>
              <w:jc w:val="left"/>
              <w:rPr>
                <w:rFonts w:ascii="宋体" w:hAnsi="宋体" w:cs="宋体"/>
                <w:kern w:val="0"/>
                <w:sz w:val="20"/>
                <w:szCs w:val="20"/>
              </w:rPr>
            </w:pPr>
            <w:r>
              <w:rPr>
                <w:rFonts w:hint="eastAsia" w:ascii="宋体" w:hAnsi="宋体" w:cs="宋体"/>
                <w:kern w:val="0"/>
                <w:sz w:val="20"/>
                <w:szCs w:val="20"/>
              </w:rPr>
              <w:t>1.全不锈钢面斗及外壳，易于操作，清洁方便；</w:t>
            </w:r>
            <w:r>
              <w:rPr>
                <w:rFonts w:hint="eastAsia" w:ascii="宋体" w:hAnsi="宋体" w:cs="宋体"/>
                <w:kern w:val="0"/>
                <w:sz w:val="20"/>
                <w:szCs w:val="20"/>
              </w:rPr>
              <w:br w:type="textWrapping"/>
            </w:r>
            <w:r>
              <w:rPr>
                <w:rFonts w:hint="eastAsia" w:ascii="宋体" w:hAnsi="宋体" w:cs="宋体"/>
                <w:kern w:val="0"/>
                <w:sz w:val="20"/>
                <w:szCs w:val="20"/>
              </w:rPr>
              <w:t>2.和面量：≥400KG/H，单次和面量≥50kg；</w:t>
            </w:r>
            <w:r>
              <w:rPr>
                <w:rFonts w:hint="eastAsia" w:ascii="宋体" w:hAnsi="宋体" w:cs="宋体"/>
                <w:kern w:val="0"/>
                <w:sz w:val="20"/>
                <w:szCs w:val="20"/>
              </w:rPr>
              <w:br w:type="textWrapping"/>
            </w:r>
            <w:r>
              <w:rPr>
                <w:rFonts w:hint="eastAsia" w:ascii="宋体" w:hAnsi="宋体" w:cs="宋体"/>
                <w:kern w:val="0"/>
                <w:sz w:val="20"/>
                <w:szCs w:val="20"/>
              </w:rPr>
              <w:t>3.电动机功率：≥2.2kw，电压380V。</w:t>
            </w:r>
          </w:p>
        </w:tc>
        <w:tc>
          <w:tcPr>
            <w:tcW w:w="800" w:type="dxa"/>
            <w:tcBorders>
              <w:top w:val="nil"/>
              <w:left w:val="nil"/>
              <w:bottom w:val="single" w:color="auto" w:sz="4" w:space="0"/>
              <w:right w:val="single" w:color="auto" w:sz="4" w:space="0"/>
            </w:tcBorders>
            <w:shd w:val="clear" w:color="auto" w:fill="auto"/>
            <w:vAlign w:val="center"/>
          </w:tcPr>
          <w:p w14:paraId="0A4AF043">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1350F418">
            <w:pPr>
              <w:widowControl/>
              <w:jc w:val="center"/>
              <w:rPr>
                <w:rFonts w:ascii="宋体" w:hAnsi="宋体" w:cs="宋体"/>
                <w:kern w:val="0"/>
                <w:sz w:val="22"/>
                <w:szCs w:val="22"/>
              </w:rPr>
            </w:pPr>
            <w:r>
              <w:rPr>
                <w:rFonts w:hint="eastAsia" w:ascii="宋体" w:hAnsi="宋体" w:cs="宋体"/>
                <w:kern w:val="0"/>
                <w:sz w:val="22"/>
                <w:szCs w:val="22"/>
              </w:rPr>
              <w:t>1</w:t>
            </w:r>
          </w:p>
        </w:tc>
      </w:tr>
      <w:tr w14:paraId="3BC4C74F">
        <w:tblPrEx>
          <w:tblCellMar>
            <w:top w:w="0" w:type="dxa"/>
            <w:left w:w="108" w:type="dxa"/>
            <w:bottom w:w="0" w:type="dxa"/>
            <w:right w:w="108" w:type="dxa"/>
          </w:tblCellMar>
        </w:tblPrEx>
        <w:trPr>
          <w:trHeight w:val="151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A476687">
            <w:pPr>
              <w:widowControl/>
              <w:jc w:val="center"/>
              <w:rPr>
                <w:rFonts w:ascii="宋体" w:hAnsi="宋体" w:cs="宋体"/>
                <w:kern w:val="0"/>
                <w:sz w:val="22"/>
                <w:szCs w:val="22"/>
              </w:rPr>
            </w:pPr>
            <w:r>
              <w:rPr>
                <w:rFonts w:hint="eastAsia" w:ascii="宋体" w:hAnsi="宋体" w:cs="宋体"/>
                <w:kern w:val="0"/>
                <w:sz w:val="22"/>
                <w:szCs w:val="22"/>
              </w:rPr>
              <w:t>C04</w:t>
            </w:r>
          </w:p>
        </w:tc>
        <w:tc>
          <w:tcPr>
            <w:tcW w:w="1480" w:type="dxa"/>
            <w:tcBorders>
              <w:top w:val="nil"/>
              <w:left w:val="nil"/>
              <w:bottom w:val="single" w:color="auto" w:sz="4" w:space="0"/>
              <w:right w:val="single" w:color="auto" w:sz="4" w:space="0"/>
            </w:tcBorders>
            <w:shd w:val="clear" w:color="auto" w:fill="auto"/>
            <w:vAlign w:val="center"/>
          </w:tcPr>
          <w:p w14:paraId="64C6A246">
            <w:pPr>
              <w:widowControl/>
              <w:jc w:val="left"/>
              <w:rPr>
                <w:rFonts w:ascii="宋体" w:hAnsi="宋体" w:cs="宋体"/>
                <w:kern w:val="0"/>
                <w:sz w:val="22"/>
                <w:szCs w:val="22"/>
              </w:rPr>
            </w:pPr>
            <w:r>
              <w:rPr>
                <w:rFonts w:hint="eastAsia" w:ascii="宋体" w:hAnsi="宋体" w:cs="宋体"/>
                <w:kern w:val="0"/>
                <w:sz w:val="22"/>
                <w:szCs w:val="22"/>
              </w:rPr>
              <w:t>全包不锈钢工作台</w:t>
            </w:r>
          </w:p>
        </w:tc>
        <w:tc>
          <w:tcPr>
            <w:tcW w:w="2120" w:type="dxa"/>
            <w:tcBorders>
              <w:top w:val="nil"/>
              <w:left w:val="nil"/>
              <w:bottom w:val="single" w:color="auto" w:sz="4" w:space="0"/>
              <w:right w:val="single" w:color="auto" w:sz="4" w:space="0"/>
            </w:tcBorders>
            <w:shd w:val="clear" w:color="auto" w:fill="auto"/>
            <w:vAlign w:val="center"/>
          </w:tcPr>
          <w:p w14:paraId="73326E0C">
            <w:pPr>
              <w:widowControl/>
              <w:jc w:val="center"/>
              <w:rPr>
                <w:rFonts w:ascii="宋体" w:hAnsi="宋体" w:cs="宋体"/>
                <w:kern w:val="0"/>
                <w:sz w:val="22"/>
                <w:szCs w:val="22"/>
              </w:rPr>
            </w:pPr>
            <w:r>
              <w:rPr>
                <w:rFonts w:hint="eastAsia" w:ascii="宋体" w:hAnsi="宋体" w:cs="宋体"/>
                <w:kern w:val="0"/>
                <w:sz w:val="22"/>
                <w:szCs w:val="22"/>
              </w:rPr>
              <w:t>1500*800*800</w:t>
            </w:r>
          </w:p>
        </w:tc>
        <w:tc>
          <w:tcPr>
            <w:tcW w:w="4445" w:type="dxa"/>
            <w:tcBorders>
              <w:top w:val="nil"/>
              <w:left w:val="nil"/>
              <w:bottom w:val="single" w:color="auto" w:sz="4" w:space="0"/>
              <w:right w:val="single" w:color="auto" w:sz="4" w:space="0"/>
            </w:tcBorders>
            <w:shd w:val="clear" w:color="auto" w:fill="auto"/>
            <w:vAlign w:val="center"/>
          </w:tcPr>
          <w:p w14:paraId="46BB8D41">
            <w:pPr>
              <w:widowControl/>
              <w:jc w:val="left"/>
              <w:rPr>
                <w:rFonts w:ascii="宋体" w:hAnsi="宋体" w:cs="宋体"/>
                <w:kern w:val="0"/>
                <w:sz w:val="20"/>
                <w:szCs w:val="20"/>
              </w:rPr>
            </w:pPr>
            <w:r>
              <w:rPr>
                <w:rFonts w:hint="eastAsia" w:ascii="宋体" w:hAnsi="宋体" w:cs="宋体"/>
                <w:kern w:val="0"/>
                <w:sz w:val="20"/>
                <w:szCs w:val="20"/>
              </w:rPr>
              <w:t>1、采用不锈钢腹膜磨砂板；2、面板选用≥1.2mm厚304不锈钢板,面板下配作有结构加强筋板；3、不锈钢支架、台脚采用≥1.2mm厚φ51mm 优质不锈钢圆管,配不锈钢可调节脚。4、面板三方加围,围板高度150mm；</w:t>
            </w:r>
          </w:p>
        </w:tc>
        <w:tc>
          <w:tcPr>
            <w:tcW w:w="800" w:type="dxa"/>
            <w:tcBorders>
              <w:top w:val="nil"/>
              <w:left w:val="nil"/>
              <w:bottom w:val="single" w:color="auto" w:sz="4" w:space="0"/>
              <w:right w:val="single" w:color="auto" w:sz="4" w:space="0"/>
            </w:tcBorders>
            <w:shd w:val="clear" w:color="auto" w:fill="auto"/>
            <w:vAlign w:val="center"/>
          </w:tcPr>
          <w:p w14:paraId="7952DA86">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6C989989">
            <w:pPr>
              <w:widowControl/>
              <w:jc w:val="center"/>
              <w:rPr>
                <w:rFonts w:ascii="宋体" w:hAnsi="宋体" w:cs="宋体"/>
                <w:kern w:val="0"/>
                <w:sz w:val="22"/>
                <w:szCs w:val="22"/>
              </w:rPr>
            </w:pPr>
            <w:r>
              <w:rPr>
                <w:rFonts w:hint="eastAsia" w:ascii="宋体" w:hAnsi="宋体" w:cs="宋体"/>
                <w:kern w:val="0"/>
                <w:sz w:val="22"/>
                <w:szCs w:val="22"/>
              </w:rPr>
              <w:t>2</w:t>
            </w:r>
          </w:p>
        </w:tc>
      </w:tr>
      <w:tr w14:paraId="452B8A13">
        <w:tblPrEx>
          <w:tblCellMar>
            <w:top w:w="0" w:type="dxa"/>
            <w:left w:w="108" w:type="dxa"/>
            <w:bottom w:w="0" w:type="dxa"/>
            <w:right w:w="108" w:type="dxa"/>
          </w:tblCellMar>
        </w:tblPrEx>
        <w:trPr>
          <w:trHeight w:val="276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E0FFDF2">
            <w:pPr>
              <w:widowControl/>
              <w:jc w:val="center"/>
              <w:rPr>
                <w:rFonts w:ascii="宋体" w:hAnsi="宋体" w:cs="宋体"/>
                <w:kern w:val="0"/>
                <w:sz w:val="22"/>
                <w:szCs w:val="22"/>
              </w:rPr>
            </w:pPr>
            <w:r>
              <w:rPr>
                <w:rFonts w:hint="eastAsia" w:ascii="宋体" w:hAnsi="宋体" w:cs="宋体"/>
                <w:kern w:val="0"/>
                <w:sz w:val="22"/>
                <w:szCs w:val="22"/>
              </w:rPr>
              <w:t>D01</w:t>
            </w:r>
          </w:p>
        </w:tc>
        <w:tc>
          <w:tcPr>
            <w:tcW w:w="1480" w:type="dxa"/>
            <w:tcBorders>
              <w:top w:val="nil"/>
              <w:left w:val="nil"/>
              <w:bottom w:val="single" w:color="auto" w:sz="4" w:space="0"/>
              <w:right w:val="single" w:color="auto" w:sz="4" w:space="0"/>
            </w:tcBorders>
            <w:shd w:val="clear" w:color="auto" w:fill="auto"/>
            <w:vAlign w:val="center"/>
          </w:tcPr>
          <w:p w14:paraId="1C3F3315">
            <w:pPr>
              <w:widowControl/>
              <w:jc w:val="left"/>
              <w:rPr>
                <w:rFonts w:ascii="宋体" w:hAnsi="宋体" w:cs="宋体"/>
                <w:kern w:val="0"/>
                <w:sz w:val="22"/>
                <w:szCs w:val="22"/>
              </w:rPr>
            </w:pPr>
            <w:r>
              <w:rPr>
                <w:rFonts w:hint="eastAsia" w:ascii="宋体" w:hAnsi="宋体" w:cs="宋体"/>
                <w:kern w:val="0"/>
                <w:sz w:val="22"/>
                <w:szCs w:val="22"/>
              </w:rPr>
              <w:t>大单星盆水池</w:t>
            </w:r>
          </w:p>
        </w:tc>
        <w:tc>
          <w:tcPr>
            <w:tcW w:w="2120" w:type="dxa"/>
            <w:tcBorders>
              <w:top w:val="nil"/>
              <w:left w:val="nil"/>
              <w:bottom w:val="single" w:color="auto" w:sz="4" w:space="0"/>
              <w:right w:val="single" w:color="auto" w:sz="4" w:space="0"/>
            </w:tcBorders>
            <w:shd w:val="clear" w:color="auto" w:fill="auto"/>
            <w:vAlign w:val="center"/>
          </w:tcPr>
          <w:p w14:paraId="7935F0EA">
            <w:pPr>
              <w:widowControl/>
              <w:jc w:val="center"/>
              <w:rPr>
                <w:rFonts w:ascii="宋体" w:hAnsi="宋体" w:cs="宋体"/>
                <w:kern w:val="0"/>
                <w:sz w:val="22"/>
                <w:szCs w:val="22"/>
              </w:rPr>
            </w:pPr>
            <w:r>
              <w:rPr>
                <w:rFonts w:hint="eastAsia" w:ascii="宋体" w:hAnsi="宋体" w:cs="宋体"/>
                <w:kern w:val="0"/>
                <w:sz w:val="22"/>
                <w:szCs w:val="22"/>
              </w:rPr>
              <w:t>1200*700*950</w:t>
            </w:r>
          </w:p>
        </w:tc>
        <w:tc>
          <w:tcPr>
            <w:tcW w:w="4445" w:type="dxa"/>
            <w:tcBorders>
              <w:top w:val="nil"/>
              <w:left w:val="nil"/>
              <w:bottom w:val="single" w:color="auto" w:sz="4" w:space="0"/>
              <w:right w:val="single" w:color="auto" w:sz="4" w:space="0"/>
            </w:tcBorders>
            <w:shd w:val="clear" w:color="auto" w:fill="auto"/>
            <w:vAlign w:val="center"/>
          </w:tcPr>
          <w:p w14:paraId="44D328BC">
            <w:pPr>
              <w:widowControl/>
              <w:jc w:val="left"/>
              <w:rPr>
                <w:rFonts w:ascii="宋体" w:hAnsi="宋体" w:cs="宋体"/>
                <w:kern w:val="0"/>
                <w:sz w:val="20"/>
                <w:szCs w:val="20"/>
              </w:rPr>
            </w:pPr>
            <w:r>
              <w:rPr>
                <w:rFonts w:hint="eastAsia" w:ascii="宋体" w:hAnsi="宋体" w:cs="宋体"/>
                <w:kern w:val="0"/>
                <w:sz w:val="20"/>
                <w:szCs w:val="20"/>
              </w:rPr>
              <w:t>1.面板采用1.2mm厚304优质不锈钢腹膜磨砂板、设有带过滤网的下水器；</w:t>
            </w:r>
            <w:r>
              <w:rPr>
                <w:rFonts w:hint="eastAsia" w:ascii="宋体" w:hAnsi="宋体" w:cs="宋体"/>
                <w:kern w:val="0"/>
                <w:sz w:val="20"/>
                <w:szCs w:val="20"/>
              </w:rPr>
              <w:br w:type="textWrapping"/>
            </w:r>
            <w:r>
              <w:rPr>
                <w:rFonts w:hint="eastAsia" w:ascii="宋体" w:hAnsi="宋体" w:cs="宋体"/>
                <w:kern w:val="0"/>
                <w:sz w:val="20"/>
                <w:szCs w:val="20"/>
              </w:rPr>
              <w:t>2.水槽采用1.0mm厚304优质不锈钢板;</w:t>
            </w:r>
            <w:r>
              <w:rPr>
                <w:rFonts w:hint="eastAsia" w:ascii="宋体" w:hAnsi="宋体" w:cs="宋体"/>
                <w:kern w:val="0"/>
                <w:sz w:val="20"/>
                <w:szCs w:val="20"/>
              </w:rPr>
              <w:br w:type="textWrapping"/>
            </w:r>
            <w:r>
              <w:rPr>
                <w:rFonts w:hint="eastAsia" w:ascii="宋体" w:hAnsi="宋体" w:cs="宋体"/>
                <w:kern w:val="0"/>
                <w:sz w:val="20"/>
                <w:szCs w:val="20"/>
              </w:rPr>
              <w:t>3.星盆脚采用38*38mm*1.2mm厚不锈钢矩管，配可调子弹脚；</w:t>
            </w:r>
            <w:r>
              <w:rPr>
                <w:rFonts w:hint="eastAsia" w:ascii="宋体" w:hAnsi="宋体" w:cs="宋体"/>
                <w:kern w:val="0"/>
                <w:sz w:val="20"/>
                <w:szCs w:val="20"/>
              </w:rPr>
              <w:br w:type="textWrapping"/>
            </w:r>
            <w:r>
              <w:rPr>
                <w:rFonts w:hint="eastAsia" w:ascii="宋体" w:hAnsi="宋体" w:cs="宋体"/>
                <w:kern w:val="0"/>
                <w:sz w:val="20"/>
                <w:szCs w:val="20"/>
              </w:rPr>
              <w:t>4.产品焊接：产品焊接部位应牢固，焊纹均匀一致，不应有未焊透、裂纹等缺陷，外露焊缝均匀进行抛光或去色处理；紧固件：各连接部位的紧固件应位置均匀，连接牢固；操作及易清洁时易接触部位不应有尖角和毛刺；</w:t>
            </w:r>
          </w:p>
        </w:tc>
        <w:tc>
          <w:tcPr>
            <w:tcW w:w="800" w:type="dxa"/>
            <w:tcBorders>
              <w:top w:val="nil"/>
              <w:left w:val="nil"/>
              <w:bottom w:val="single" w:color="auto" w:sz="4" w:space="0"/>
              <w:right w:val="single" w:color="auto" w:sz="4" w:space="0"/>
            </w:tcBorders>
            <w:shd w:val="clear" w:color="auto" w:fill="auto"/>
            <w:vAlign w:val="center"/>
          </w:tcPr>
          <w:p w14:paraId="6AD1D4E7">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32F8CDCA">
            <w:pPr>
              <w:widowControl/>
              <w:jc w:val="center"/>
              <w:rPr>
                <w:rFonts w:ascii="宋体" w:hAnsi="宋体" w:cs="宋体"/>
                <w:kern w:val="0"/>
                <w:sz w:val="22"/>
                <w:szCs w:val="22"/>
              </w:rPr>
            </w:pPr>
            <w:r>
              <w:rPr>
                <w:rFonts w:hint="eastAsia" w:ascii="宋体" w:hAnsi="宋体" w:cs="宋体"/>
                <w:kern w:val="0"/>
                <w:sz w:val="22"/>
                <w:szCs w:val="22"/>
              </w:rPr>
              <w:t>2</w:t>
            </w:r>
          </w:p>
        </w:tc>
      </w:tr>
      <w:tr w14:paraId="01E76881">
        <w:tblPrEx>
          <w:tblCellMar>
            <w:top w:w="0" w:type="dxa"/>
            <w:left w:w="108" w:type="dxa"/>
            <w:bottom w:w="0" w:type="dxa"/>
            <w:right w:w="108" w:type="dxa"/>
          </w:tblCellMar>
        </w:tblPrEx>
        <w:trPr>
          <w:trHeight w:val="150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C4C4371">
            <w:pPr>
              <w:widowControl/>
              <w:jc w:val="center"/>
              <w:rPr>
                <w:rFonts w:ascii="宋体" w:hAnsi="宋体" w:cs="宋体"/>
                <w:kern w:val="0"/>
                <w:sz w:val="22"/>
                <w:szCs w:val="22"/>
              </w:rPr>
            </w:pPr>
            <w:r>
              <w:rPr>
                <w:rFonts w:hint="eastAsia" w:ascii="宋体" w:hAnsi="宋体" w:cs="宋体"/>
                <w:kern w:val="0"/>
                <w:sz w:val="22"/>
                <w:szCs w:val="22"/>
              </w:rPr>
              <w:t>D02</w:t>
            </w:r>
          </w:p>
        </w:tc>
        <w:tc>
          <w:tcPr>
            <w:tcW w:w="1480" w:type="dxa"/>
            <w:tcBorders>
              <w:top w:val="nil"/>
              <w:left w:val="nil"/>
              <w:bottom w:val="single" w:color="auto" w:sz="4" w:space="0"/>
              <w:right w:val="single" w:color="auto" w:sz="4" w:space="0"/>
            </w:tcBorders>
            <w:shd w:val="clear" w:color="auto" w:fill="auto"/>
            <w:vAlign w:val="center"/>
          </w:tcPr>
          <w:p w14:paraId="169C07C7">
            <w:pPr>
              <w:widowControl/>
              <w:jc w:val="left"/>
              <w:rPr>
                <w:rFonts w:ascii="宋体" w:hAnsi="宋体" w:cs="宋体"/>
                <w:kern w:val="0"/>
                <w:sz w:val="22"/>
                <w:szCs w:val="22"/>
              </w:rPr>
            </w:pPr>
            <w:r>
              <w:rPr>
                <w:rFonts w:hint="eastAsia" w:ascii="宋体" w:hAnsi="宋体" w:cs="宋体"/>
                <w:kern w:val="0"/>
                <w:sz w:val="22"/>
                <w:szCs w:val="22"/>
              </w:rPr>
              <w:t>脱皮机</w:t>
            </w:r>
          </w:p>
        </w:tc>
        <w:tc>
          <w:tcPr>
            <w:tcW w:w="2120" w:type="dxa"/>
            <w:tcBorders>
              <w:top w:val="nil"/>
              <w:left w:val="nil"/>
              <w:bottom w:val="single" w:color="auto" w:sz="4" w:space="0"/>
              <w:right w:val="single" w:color="auto" w:sz="4" w:space="0"/>
            </w:tcBorders>
            <w:shd w:val="clear" w:color="auto" w:fill="auto"/>
            <w:vAlign w:val="center"/>
          </w:tcPr>
          <w:p w14:paraId="1851A8F0">
            <w:pPr>
              <w:widowControl/>
              <w:jc w:val="center"/>
              <w:rPr>
                <w:rFonts w:ascii="宋体" w:hAnsi="宋体" w:cs="宋体"/>
                <w:kern w:val="0"/>
                <w:sz w:val="22"/>
                <w:szCs w:val="22"/>
              </w:rPr>
            </w:pPr>
            <w:r>
              <w:rPr>
                <w:rFonts w:hint="eastAsia" w:ascii="宋体" w:hAnsi="宋体" w:cs="宋体"/>
                <w:kern w:val="0"/>
                <w:sz w:val="22"/>
                <w:szCs w:val="22"/>
              </w:rPr>
              <w:t>590*600*970</w:t>
            </w:r>
          </w:p>
        </w:tc>
        <w:tc>
          <w:tcPr>
            <w:tcW w:w="4445" w:type="dxa"/>
            <w:tcBorders>
              <w:top w:val="nil"/>
              <w:left w:val="nil"/>
              <w:bottom w:val="single" w:color="auto" w:sz="4" w:space="0"/>
              <w:right w:val="single" w:color="auto" w:sz="4" w:space="0"/>
            </w:tcBorders>
            <w:shd w:val="clear" w:color="auto" w:fill="auto"/>
            <w:vAlign w:val="center"/>
          </w:tcPr>
          <w:p w14:paraId="2A6C3957">
            <w:pPr>
              <w:widowControl/>
              <w:jc w:val="left"/>
              <w:rPr>
                <w:rFonts w:ascii="宋体" w:hAnsi="宋体" w:cs="宋体"/>
                <w:kern w:val="0"/>
                <w:sz w:val="20"/>
                <w:szCs w:val="20"/>
              </w:rPr>
            </w:pPr>
            <w:r>
              <w:rPr>
                <w:rFonts w:hint="eastAsia" w:ascii="宋体" w:hAnsi="宋体" w:cs="宋体"/>
                <w:kern w:val="0"/>
                <w:sz w:val="20"/>
                <w:szCs w:val="20"/>
              </w:rPr>
              <w:t>效率（kg/h）：600,电机功率（kw）：1.1 3~380V/220V；采用全不锈钢外壳，可分别对薯类，竽头，土豆等进行脱皮及清洗，自动进水，自动清洗，充分节约人力。</w:t>
            </w:r>
          </w:p>
        </w:tc>
        <w:tc>
          <w:tcPr>
            <w:tcW w:w="800" w:type="dxa"/>
            <w:tcBorders>
              <w:top w:val="nil"/>
              <w:left w:val="nil"/>
              <w:bottom w:val="single" w:color="auto" w:sz="4" w:space="0"/>
              <w:right w:val="single" w:color="auto" w:sz="4" w:space="0"/>
            </w:tcBorders>
            <w:shd w:val="clear" w:color="auto" w:fill="auto"/>
            <w:vAlign w:val="center"/>
          </w:tcPr>
          <w:p w14:paraId="24461B3E">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6153C96B">
            <w:pPr>
              <w:widowControl/>
              <w:jc w:val="center"/>
              <w:rPr>
                <w:rFonts w:ascii="宋体" w:hAnsi="宋体" w:cs="宋体"/>
                <w:kern w:val="0"/>
                <w:sz w:val="22"/>
                <w:szCs w:val="22"/>
              </w:rPr>
            </w:pPr>
            <w:r>
              <w:rPr>
                <w:rFonts w:hint="eastAsia" w:ascii="宋体" w:hAnsi="宋体" w:cs="宋体"/>
                <w:kern w:val="0"/>
                <w:sz w:val="22"/>
                <w:szCs w:val="22"/>
              </w:rPr>
              <w:t>1</w:t>
            </w:r>
          </w:p>
        </w:tc>
      </w:tr>
      <w:tr w14:paraId="72B14FC3">
        <w:tblPrEx>
          <w:tblCellMar>
            <w:top w:w="0" w:type="dxa"/>
            <w:left w:w="108" w:type="dxa"/>
            <w:bottom w:w="0" w:type="dxa"/>
            <w:right w:w="108" w:type="dxa"/>
          </w:tblCellMar>
        </w:tblPrEx>
        <w:trPr>
          <w:trHeight w:val="348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40ACBB4">
            <w:pPr>
              <w:widowControl/>
              <w:jc w:val="center"/>
              <w:rPr>
                <w:rFonts w:ascii="宋体" w:hAnsi="宋体" w:cs="宋体"/>
                <w:kern w:val="0"/>
                <w:sz w:val="22"/>
                <w:szCs w:val="22"/>
              </w:rPr>
            </w:pPr>
            <w:r>
              <w:rPr>
                <w:rFonts w:hint="eastAsia" w:ascii="宋体" w:hAnsi="宋体" w:cs="宋体"/>
                <w:kern w:val="0"/>
                <w:sz w:val="22"/>
                <w:szCs w:val="22"/>
              </w:rPr>
              <w:t>D03</w:t>
            </w:r>
          </w:p>
        </w:tc>
        <w:tc>
          <w:tcPr>
            <w:tcW w:w="1480" w:type="dxa"/>
            <w:tcBorders>
              <w:top w:val="nil"/>
              <w:left w:val="nil"/>
              <w:bottom w:val="single" w:color="auto" w:sz="4" w:space="0"/>
              <w:right w:val="single" w:color="auto" w:sz="4" w:space="0"/>
            </w:tcBorders>
            <w:shd w:val="clear" w:color="auto" w:fill="auto"/>
            <w:vAlign w:val="center"/>
          </w:tcPr>
          <w:p w14:paraId="13B3BC18">
            <w:pPr>
              <w:widowControl/>
              <w:jc w:val="left"/>
              <w:rPr>
                <w:rFonts w:ascii="宋体" w:hAnsi="宋体" w:cs="宋体"/>
                <w:kern w:val="0"/>
                <w:sz w:val="22"/>
                <w:szCs w:val="22"/>
              </w:rPr>
            </w:pPr>
            <w:r>
              <w:rPr>
                <w:rFonts w:hint="eastAsia" w:ascii="宋体" w:hAnsi="宋体" w:cs="宋体"/>
                <w:kern w:val="0"/>
                <w:sz w:val="22"/>
                <w:szCs w:val="22"/>
              </w:rPr>
              <w:t>多功能切菜机</w:t>
            </w:r>
          </w:p>
        </w:tc>
        <w:tc>
          <w:tcPr>
            <w:tcW w:w="2120" w:type="dxa"/>
            <w:tcBorders>
              <w:top w:val="nil"/>
              <w:left w:val="nil"/>
              <w:bottom w:val="single" w:color="auto" w:sz="4" w:space="0"/>
              <w:right w:val="single" w:color="auto" w:sz="4" w:space="0"/>
            </w:tcBorders>
            <w:shd w:val="clear" w:color="auto" w:fill="auto"/>
            <w:vAlign w:val="center"/>
          </w:tcPr>
          <w:p w14:paraId="69518BB2">
            <w:pPr>
              <w:widowControl/>
              <w:jc w:val="center"/>
              <w:rPr>
                <w:rFonts w:ascii="宋体" w:hAnsi="宋体" w:cs="宋体"/>
                <w:kern w:val="0"/>
                <w:sz w:val="22"/>
                <w:szCs w:val="22"/>
              </w:rPr>
            </w:pPr>
            <w:r>
              <w:rPr>
                <w:rFonts w:hint="eastAsia" w:ascii="宋体" w:hAnsi="宋体" w:cs="宋体"/>
                <w:kern w:val="0"/>
                <w:sz w:val="22"/>
                <w:szCs w:val="22"/>
              </w:rPr>
              <w:t>1160*530*1260</w:t>
            </w:r>
          </w:p>
        </w:tc>
        <w:tc>
          <w:tcPr>
            <w:tcW w:w="4445" w:type="dxa"/>
            <w:tcBorders>
              <w:top w:val="nil"/>
              <w:left w:val="nil"/>
              <w:bottom w:val="single" w:color="auto" w:sz="4" w:space="0"/>
              <w:right w:val="single" w:color="auto" w:sz="4" w:space="0"/>
            </w:tcBorders>
            <w:shd w:val="clear" w:color="auto" w:fill="auto"/>
            <w:vAlign w:val="center"/>
          </w:tcPr>
          <w:p w14:paraId="07BF2042">
            <w:pPr>
              <w:widowControl/>
              <w:jc w:val="left"/>
              <w:rPr>
                <w:rFonts w:ascii="宋体" w:hAnsi="宋体" w:cs="宋体"/>
                <w:kern w:val="0"/>
                <w:sz w:val="20"/>
                <w:szCs w:val="20"/>
              </w:rPr>
            </w:pPr>
            <w:r>
              <w:rPr>
                <w:rFonts w:hint="eastAsia" w:ascii="宋体" w:hAnsi="宋体" w:cs="宋体"/>
                <w:kern w:val="0"/>
                <w:sz w:val="20"/>
                <w:szCs w:val="20"/>
              </w:rPr>
              <w:t>1.功率:≤3KW电压:220V-380V。</w:t>
            </w:r>
            <w:r>
              <w:rPr>
                <w:rFonts w:hint="eastAsia" w:ascii="宋体" w:hAnsi="宋体" w:cs="宋体"/>
                <w:kern w:val="0"/>
                <w:sz w:val="20"/>
                <w:szCs w:val="20"/>
              </w:rPr>
              <w:br w:type="textWrapping"/>
            </w:r>
            <w:r>
              <w:rPr>
                <w:rFonts w:hint="eastAsia" w:ascii="宋体" w:hAnsi="宋体" w:cs="宋体"/>
                <w:kern w:val="0"/>
                <w:sz w:val="20"/>
                <w:szCs w:val="20"/>
              </w:rPr>
              <w:t>2. 随即配备4个刀盘 。</w:t>
            </w:r>
            <w:r>
              <w:rPr>
                <w:rFonts w:hint="eastAsia" w:ascii="宋体" w:hAnsi="宋体" w:cs="宋体"/>
                <w:kern w:val="0"/>
                <w:sz w:val="20"/>
                <w:szCs w:val="20"/>
              </w:rPr>
              <w:br w:type="textWrapping"/>
            </w:r>
            <w:r>
              <w:rPr>
                <w:rFonts w:hint="eastAsia" w:ascii="宋体" w:hAnsi="宋体" w:cs="宋体"/>
                <w:kern w:val="0"/>
                <w:sz w:val="20"/>
                <w:szCs w:val="20"/>
              </w:rPr>
              <w:t>3.切片规格:≥3mm。</w:t>
            </w:r>
            <w:r>
              <w:rPr>
                <w:rFonts w:hint="eastAsia" w:ascii="宋体" w:hAnsi="宋体" w:cs="宋体"/>
                <w:kern w:val="0"/>
                <w:sz w:val="20"/>
                <w:szCs w:val="20"/>
              </w:rPr>
              <w:br w:type="textWrapping"/>
            </w:r>
            <w:r>
              <w:rPr>
                <w:rFonts w:hint="eastAsia" w:ascii="宋体" w:hAnsi="宋体" w:cs="宋体"/>
                <w:kern w:val="0"/>
                <w:sz w:val="20"/>
                <w:szCs w:val="20"/>
              </w:rPr>
              <w:t xml:space="preserve">4.切菜规格:1-45mm。 </w:t>
            </w:r>
            <w:r>
              <w:rPr>
                <w:rFonts w:hint="eastAsia" w:ascii="宋体" w:hAnsi="宋体" w:cs="宋体"/>
                <w:kern w:val="0"/>
                <w:sz w:val="20"/>
                <w:szCs w:val="20"/>
              </w:rPr>
              <w:br w:type="textWrapping"/>
            </w:r>
            <w:r>
              <w:rPr>
                <w:rFonts w:hint="eastAsia" w:ascii="宋体" w:hAnsi="宋体" w:cs="宋体"/>
                <w:kern w:val="0"/>
                <w:sz w:val="20"/>
                <w:szCs w:val="20"/>
              </w:rPr>
              <w:t>5.切丁规格:15*15mm。</w:t>
            </w:r>
            <w:r>
              <w:rPr>
                <w:rFonts w:hint="eastAsia" w:ascii="宋体" w:hAnsi="宋体" w:cs="宋体"/>
                <w:kern w:val="0"/>
                <w:sz w:val="20"/>
                <w:szCs w:val="20"/>
              </w:rPr>
              <w:br w:type="textWrapping"/>
            </w:r>
            <w:r>
              <w:rPr>
                <w:rFonts w:hint="eastAsia" w:ascii="宋体" w:hAnsi="宋体" w:cs="宋体"/>
                <w:kern w:val="0"/>
                <w:sz w:val="20"/>
                <w:szCs w:val="20"/>
              </w:rPr>
              <w:t>6.切丝规格:≥3*3mm。</w:t>
            </w:r>
            <w:r>
              <w:rPr>
                <w:rFonts w:hint="eastAsia" w:ascii="宋体" w:hAnsi="宋体" w:cs="宋体"/>
                <w:kern w:val="0"/>
                <w:sz w:val="20"/>
                <w:szCs w:val="20"/>
              </w:rPr>
              <w:br w:type="textWrapping"/>
            </w:r>
            <w:r>
              <w:rPr>
                <w:rFonts w:hint="eastAsia" w:ascii="宋体" w:hAnsi="宋体" w:cs="宋体"/>
                <w:kern w:val="0"/>
                <w:sz w:val="20"/>
                <w:szCs w:val="20"/>
              </w:rPr>
              <w:t>3.工作效率（kg/h）：≥800。</w:t>
            </w:r>
            <w:r>
              <w:rPr>
                <w:rFonts w:hint="eastAsia" w:ascii="宋体" w:hAnsi="宋体" w:cs="宋体"/>
                <w:kern w:val="0"/>
                <w:sz w:val="20"/>
                <w:szCs w:val="20"/>
              </w:rPr>
              <w:br w:type="textWrapping"/>
            </w:r>
            <w:r>
              <w:rPr>
                <w:rFonts w:hint="eastAsia" w:ascii="宋体" w:hAnsi="宋体" w:cs="宋体"/>
                <w:kern w:val="0"/>
                <w:sz w:val="20"/>
                <w:szCs w:val="20"/>
              </w:rPr>
              <w:t>7.通过双调频调节输送带与斩刀速度,可切厚片，薄片，丝，条，段，都可以切制。</w:t>
            </w:r>
            <w:r>
              <w:rPr>
                <w:rFonts w:hint="eastAsia" w:ascii="宋体" w:hAnsi="宋体" w:cs="宋体"/>
                <w:kern w:val="0"/>
                <w:sz w:val="20"/>
                <w:szCs w:val="20"/>
              </w:rPr>
              <w:br w:type="textWrapping"/>
            </w:r>
            <w:r>
              <w:rPr>
                <w:rFonts w:hint="eastAsia" w:ascii="宋体" w:hAnsi="宋体" w:cs="宋体"/>
                <w:kern w:val="0"/>
                <w:sz w:val="20"/>
                <w:szCs w:val="20"/>
              </w:rPr>
              <w:t>8.整机采用优质不锈钢材质制作，切丁部位采用优质铝镁合金材质防止切菜时出黑水污染蔬菜 。</w:t>
            </w:r>
          </w:p>
        </w:tc>
        <w:tc>
          <w:tcPr>
            <w:tcW w:w="800" w:type="dxa"/>
            <w:tcBorders>
              <w:top w:val="nil"/>
              <w:left w:val="nil"/>
              <w:bottom w:val="single" w:color="auto" w:sz="4" w:space="0"/>
              <w:right w:val="single" w:color="auto" w:sz="4" w:space="0"/>
            </w:tcBorders>
            <w:shd w:val="clear" w:color="auto" w:fill="auto"/>
            <w:vAlign w:val="center"/>
          </w:tcPr>
          <w:p w14:paraId="533A6BF1">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37DA2E9B">
            <w:pPr>
              <w:widowControl/>
              <w:jc w:val="center"/>
              <w:rPr>
                <w:rFonts w:ascii="宋体" w:hAnsi="宋体" w:cs="宋体"/>
                <w:kern w:val="0"/>
                <w:sz w:val="22"/>
                <w:szCs w:val="22"/>
              </w:rPr>
            </w:pPr>
            <w:r>
              <w:rPr>
                <w:rFonts w:hint="eastAsia" w:ascii="宋体" w:hAnsi="宋体" w:cs="宋体"/>
                <w:kern w:val="0"/>
                <w:sz w:val="22"/>
                <w:szCs w:val="22"/>
              </w:rPr>
              <w:t>1</w:t>
            </w:r>
          </w:p>
        </w:tc>
      </w:tr>
      <w:tr w14:paraId="1C2C590A">
        <w:tblPrEx>
          <w:tblCellMar>
            <w:top w:w="0" w:type="dxa"/>
            <w:left w:w="108" w:type="dxa"/>
            <w:bottom w:w="0" w:type="dxa"/>
            <w:right w:w="108" w:type="dxa"/>
          </w:tblCellMar>
        </w:tblPrEx>
        <w:trPr>
          <w:trHeight w:val="228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C129476">
            <w:pPr>
              <w:widowControl/>
              <w:jc w:val="center"/>
              <w:rPr>
                <w:rFonts w:ascii="宋体" w:hAnsi="宋体" w:cs="宋体"/>
                <w:kern w:val="0"/>
                <w:sz w:val="22"/>
                <w:szCs w:val="22"/>
              </w:rPr>
            </w:pPr>
            <w:r>
              <w:rPr>
                <w:rFonts w:hint="eastAsia" w:ascii="宋体" w:hAnsi="宋体" w:cs="宋体"/>
                <w:kern w:val="0"/>
                <w:sz w:val="22"/>
                <w:szCs w:val="22"/>
              </w:rPr>
              <w:t>E01</w:t>
            </w:r>
          </w:p>
        </w:tc>
        <w:tc>
          <w:tcPr>
            <w:tcW w:w="1480" w:type="dxa"/>
            <w:tcBorders>
              <w:top w:val="nil"/>
              <w:left w:val="nil"/>
              <w:bottom w:val="single" w:color="auto" w:sz="4" w:space="0"/>
              <w:right w:val="single" w:color="auto" w:sz="4" w:space="0"/>
            </w:tcBorders>
            <w:shd w:val="clear" w:color="auto" w:fill="auto"/>
            <w:vAlign w:val="center"/>
          </w:tcPr>
          <w:p w14:paraId="7E966051">
            <w:pPr>
              <w:widowControl/>
              <w:jc w:val="left"/>
              <w:rPr>
                <w:rFonts w:ascii="宋体" w:hAnsi="宋体" w:cs="宋体"/>
                <w:kern w:val="0"/>
                <w:sz w:val="22"/>
                <w:szCs w:val="22"/>
              </w:rPr>
            </w:pPr>
            <w:r>
              <w:rPr>
                <w:rFonts w:hint="eastAsia" w:ascii="宋体" w:hAnsi="宋体" w:cs="宋体"/>
                <w:kern w:val="0"/>
                <w:sz w:val="22"/>
                <w:szCs w:val="22"/>
              </w:rPr>
              <w:t>大单星盆水池</w:t>
            </w:r>
          </w:p>
        </w:tc>
        <w:tc>
          <w:tcPr>
            <w:tcW w:w="2120" w:type="dxa"/>
            <w:tcBorders>
              <w:top w:val="nil"/>
              <w:left w:val="nil"/>
              <w:bottom w:val="single" w:color="auto" w:sz="4" w:space="0"/>
              <w:right w:val="single" w:color="auto" w:sz="4" w:space="0"/>
            </w:tcBorders>
            <w:shd w:val="clear" w:color="auto" w:fill="auto"/>
            <w:vAlign w:val="center"/>
          </w:tcPr>
          <w:p w14:paraId="6F784CB2">
            <w:pPr>
              <w:widowControl/>
              <w:jc w:val="center"/>
              <w:rPr>
                <w:rFonts w:ascii="宋体" w:hAnsi="宋体" w:cs="宋体"/>
                <w:kern w:val="0"/>
                <w:sz w:val="22"/>
                <w:szCs w:val="22"/>
              </w:rPr>
            </w:pPr>
            <w:r>
              <w:rPr>
                <w:rFonts w:hint="eastAsia" w:ascii="宋体" w:hAnsi="宋体" w:cs="宋体"/>
                <w:kern w:val="0"/>
                <w:sz w:val="22"/>
                <w:szCs w:val="22"/>
              </w:rPr>
              <w:t>1000*800*950</w:t>
            </w:r>
          </w:p>
        </w:tc>
        <w:tc>
          <w:tcPr>
            <w:tcW w:w="4445" w:type="dxa"/>
            <w:tcBorders>
              <w:top w:val="nil"/>
              <w:left w:val="nil"/>
              <w:bottom w:val="single" w:color="auto" w:sz="4" w:space="0"/>
              <w:right w:val="single" w:color="auto" w:sz="4" w:space="0"/>
            </w:tcBorders>
            <w:shd w:val="clear" w:color="auto" w:fill="auto"/>
            <w:vAlign w:val="center"/>
          </w:tcPr>
          <w:p w14:paraId="70D03C6F">
            <w:pPr>
              <w:widowControl/>
              <w:jc w:val="left"/>
              <w:rPr>
                <w:rFonts w:ascii="宋体" w:hAnsi="宋体" w:cs="宋体"/>
                <w:kern w:val="0"/>
                <w:sz w:val="20"/>
                <w:szCs w:val="20"/>
              </w:rPr>
            </w:pPr>
            <w:r>
              <w:rPr>
                <w:rFonts w:hint="eastAsia" w:ascii="宋体" w:hAnsi="宋体" w:cs="宋体"/>
                <w:kern w:val="0"/>
                <w:sz w:val="20"/>
                <w:szCs w:val="20"/>
              </w:rPr>
              <w:t>1.面板采用1.2mm厚304优质不锈钢腹膜磨砂板、设有带过滤网的下水器；</w:t>
            </w:r>
            <w:r>
              <w:rPr>
                <w:rFonts w:hint="eastAsia" w:ascii="宋体" w:hAnsi="宋体" w:cs="宋体"/>
                <w:kern w:val="0"/>
                <w:sz w:val="20"/>
                <w:szCs w:val="20"/>
              </w:rPr>
              <w:br w:type="textWrapping"/>
            </w:r>
            <w:r>
              <w:rPr>
                <w:rFonts w:hint="eastAsia" w:ascii="宋体" w:hAnsi="宋体" w:cs="宋体"/>
                <w:kern w:val="0"/>
                <w:sz w:val="20"/>
                <w:szCs w:val="20"/>
              </w:rPr>
              <w:t>2.水槽采用1.0mm厚304优质不锈钢板;</w:t>
            </w:r>
            <w:r>
              <w:rPr>
                <w:rFonts w:hint="eastAsia" w:ascii="宋体" w:hAnsi="宋体" w:cs="宋体"/>
                <w:kern w:val="0"/>
                <w:sz w:val="20"/>
                <w:szCs w:val="20"/>
              </w:rPr>
              <w:br w:type="textWrapping"/>
            </w:r>
            <w:r>
              <w:rPr>
                <w:rFonts w:hint="eastAsia" w:ascii="宋体" w:hAnsi="宋体" w:cs="宋体"/>
                <w:kern w:val="0"/>
                <w:sz w:val="20"/>
                <w:szCs w:val="20"/>
              </w:rPr>
              <w:t>3.星盆脚采用38*38mm*1.2mm厚不锈钢矩管，配可调子弹脚；</w:t>
            </w:r>
            <w:r>
              <w:rPr>
                <w:rFonts w:hint="eastAsia" w:ascii="宋体" w:hAnsi="宋体" w:cs="宋体"/>
                <w:kern w:val="0"/>
                <w:sz w:val="20"/>
                <w:szCs w:val="20"/>
              </w:rPr>
              <w:br w:type="textWrapping"/>
            </w:r>
            <w:r>
              <w:rPr>
                <w:rFonts w:hint="eastAsia" w:ascii="宋体" w:hAnsi="宋体" w:cs="宋体"/>
                <w:kern w:val="0"/>
                <w:sz w:val="20"/>
                <w:szCs w:val="20"/>
              </w:rPr>
              <w:t>4.产品焊接：产品焊接部位应牢固，焊纹均匀一致，不应有未焊透、裂纹等缺陷，外露焊缝均匀进行抛光或去色处理；紧固件：各连接部位的紧固件应位置均匀，连接牢固；操作及易清洁时易接触部位不应有尖角和毛刺；</w:t>
            </w:r>
          </w:p>
        </w:tc>
        <w:tc>
          <w:tcPr>
            <w:tcW w:w="800" w:type="dxa"/>
            <w:tcBorders>
              <w:top w:val="nil"/>
              <w:left w:val="nil"/>
              <w:bottom w:val="single" w:color="auto" w:sz="4" w:space="0"/>
              <w:right w:val="single" w:color="auto" w:sz="4" w:space="0"/>
            </w:tcBorders>
            <w:shd w:val="clear" w:color="auto" w:fill="auto"/>
            <w:vAlign w:val="center"/>
          </w:tcPr>
          <w:p w14:paraId="0DD58C26">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7A35ABD2">
            <w:pPr>
              <w:widowControl/>
              <w:jc w:val="center"/>
              <w:rPr>
                <w:rFonts w:ascii="宋体" w:hAnsi="宋体" w:cs="宋体"/>
                <w:kern w:val="0"/>
                <w:sz w:val="22"/>
                <w:szCs w:val="22"/>
              </w:rPr>
            </w:pPr>
            <w:r>
              <w:rPr>
                <w:rFonts w:hint="eastAsia" w:ascii="宋体" w:hAnsi="宋体" w:cs="宋体"/>
                <w:kern w:val="0"/>
                <w:sz w:val="22"/>
                <w:szCs w:val="22"/>
              </w:rPr>
              <w:t>2</w:t>
            </w:r>
          </w:p>
        </w:tc>
      </w:tr>
      <w:tr w14:paraId="7D5D0EF3">
        <w:tblPrEx>
          <w:tblCellMar>
            <w:top w:w="0" w:type="dxa"/>
            <w:left w:w="108" w:type="dxa"/>
            <w:bottom w:w="0" w:type="dxa"/>
            <w:right w:w="108" w:type="dxa"/>
          </w:tblCellMar>
        </w:tblPrEx>
        <w:trPr>
          <w:trHeight w:val="2595"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7535DE2">
            <w:pPr>
              <w:widowControl/>
              <w:jc w:val="center"/>
              <w:rPr>
                <w:rFonts w:ascii="宋体" w:hAnsi="宋体" w:cs="宋体"/>
                <w:kern w:val="0"/>
                <w:sz w:val="22"/>
                <w:szCs w:val="22"/>
              </w:rPr>
            </w:pPr>
            <w:r>
              <w:rPr>
                <w:rFonts w:hint="eastAsia" w:ascii="宋体" w:hAnsi="宋体" w:cs="宋体"/>
                <w:kern w:val="0"/>
                <w:sz w:val="22"/>
                <w:szCs w:val="22"/>
              </w:rPr>
              <w:t>E02</w:t>
            </w:r>
          </w:p>
        </w:tc>
        <w:tc>
          <w:tcPr>
            <w:tcW w:w="1480" w:type="dxa"/>
            <w:tcBorders>
              <w:top w:val="nil"/>
              <w:left w:val="nil"/>
              <w:bottom w:val="single" w:color="auto" w:sz="4" w:space="0"/>
              <w:right w:val="single" w:color="auto" w:sz="4" w:space="0"/>
            </w:tcBorders>
            <w:shd w:val="clear" w:color="auto" w:fill="auto"/>
            <w:vAlign w:val="center"/>
          </w:tcPr>
          <w:p w14:paraId="24C31C29">
            <w:pPr>
              <w:widowControl/>
              <w:jc w:val="left"/>
              <w:rPr>
                <w:rFonts w:ascii="宋体" w:hAnsi="宋体" w:cs="宋体"/>
                <w:kern w:val="0"/>
                <w:sz w:val="22"/>
                <w:szCs w:val="22"/>
              </w:rPr>
            </w:pPr>
            <w:r>
              <w:rPr>
                <w:rFonts w:hint="eastAsia" w:ascii="宋体" w:hAnsi="宋体" w:cs="宋体"/>
                <w:kern w:val="0"/>
                <w:sz w:val="22"/>
                <w:szCs w:val="22"/>
              </w:rPr>
              <w:t>高身柜(四门双机双温)</w:t>
            </w:r>
          </w:p>
        </w:tc>
        <w:tc>
          <w:tcPr>
            <w:tcW w:w="2120" w:type="dxa"/>
            <w:tcBorders>
              <w:top w:val="nil"/>
              <w:left w:val="nil"/>
              <w:bottom w:val="single" w:color="auto" w:sz="4" w:space="0"/>
              <w:right w:val="single" w:color="auto" w:sz="4" w:space="0"/>
            </w:tcBorders>
            <w:shd w:val="clear" w:color="auto" w:fill="auto"/>
            <w:vAlign w:val="center"/>
          </w:tcPr>
          <w:p w14:paraId="5D9A3179">
            <w:pPr>
              <w:widowControl/>
              <w:jc w:val="center"/>
              <w:rPr>
                <w:rFonts w:ascii="宋体" w:hAnsi="宋体" w:cs="宋体"/>
                <w:kern w:val="0"/>
                <w:sz w:val="22"/>
                <w:szCs w:val="22"/>
              </w:rPr>
            </w:pPr>
            <w:r>
              <w:rPr>
                <w:rFonts w:hint="eastAsia" w:ascii="宋体" w:hAnsi="宋体" w:cs="宋体"/>
                <w:kern w:val="0"/>
                <w:sz w:val="22"/>
                <w:szCs w:val="22"/>
              </w:rPr>
              <w:t>1200*700*1900</w:t>
            </w:r>
          </w:p>
        </w:tc>
        <w:tc>
          <w:tcPr>
            <w:tcW w:w="4445" w:type="dxa"/>
            <w:tcBorders>
              <w:top w:val="nil"/>
              <w:left w:val="nil"/>
              <w:bottom w:val="single" w:color="auto" w:sz="4" w:space="0"/>
              <w:right w:val="single" w:color="auto" w:sz="4" w:space="0"/>
            </w:tcBorders>
            <w:shd w:val="clear" w:color="auto" w:fill="auto"/>
            <w:vAlign w:val="center"/>
          </w:tcPr>
          <w:p w14:paraId="44C74AF0">
            <w:pPr>
              <w:widowControl/>
              <w:jc w:val="left"/>
              <w:rPr>
                <w:rFonts w:ascii="宋体" w:hAnsi="宋体" w:cs="宋体"/>
                <w:kern w:val="0"/>
                <w:sz w:val="20"/>
                <w:szCs w:val="20"/>
              </w:rPr>
            </w:pPr>
            <w:r>
              <w:rPr>
                <w:rFonts w:hint="eastAsia" w:ascii="宋体" w:hAnsi="宋体" w:cs="宋体"/>
                <w:kern w:val="0"/>
                <w:sz w:val="20"/>
                <w:szCs w:val="20"/>
              </w:rPr>
              <w:t xml:space="preserve">1、 尺寸：≥1200*700*1900（mm）；冷藏室温度：+10℃～-1℃；冷冻室温度：-10℃～-18℃；电源220V50Hz；门数：四门；  </w:t>
            </w:r>
            <w:r>
              <w:rPr>
                <w:rFonts w:hint="eastAsia" w:ascii="宋体" w:hAnsi="宋体" w:cs="宋体"/>
                <w:kern w:val="0"/>
                <w:sz w:val="20"/>
                <w:szCs w:val="20"/>
              </w:rPr>
              <w:br w:type="textWrapping"/>
            </w:r>
            <w:r>
              <w:rPr>
                <w:rFonts w:hint="eastAsia" w:ascii="宋体" w:hAnsi="宋体" w:cs="宋体"/>
                <w:kern w:val="0"/>
                <w:sz w:val="20"/>
                <w:szCs w:val="20"/>
              </w:rPr>
              <w:t>2、门板、侧板、内板食品级201材质，耐腐蚀、高硬度；配可调节可拆卸网架4个，可放置1/1或2/1GN盆；带开门限位及自动回归关门；带可刹停万向脚轮；带除霜水自蒸发系统，无需接地漏；</w:t>
            </w:r>
            <w:r>
              <w:rPr>
                <w:rFonts w:hint="eastAsia" w:ascii="宋体" w:hAnsi="宋体" w:cs="宋体"/>
                <w:kern w:val="0"/>
                <w:sz w:val="20"/>
                <w:szCs w:val="20"/>
              </w:rPr>
              <w:br w:type="textWrapping"/>
            </w:r>
            <w:r>
              <w:rPr>
                <w:rFonts w:hint="eastAsia" w:ascii="宋体" w:hAnsi="宋体" w:cs="宋体"/>
                <w:kern w:val="0"/>
                <w:sz w:val="20"/>
                <w:szCs w:val="20"/>
              </w:rPr>
              <w:t>★3、制冷方式：风冷；净容积：≥760L；带融霜加热；双机双温，总能量消耗：≤5.8kwh/24h，提供能源效率检测报告佐证参数；</w:t>
            </w:r>
          </w:p>
        </w:tc>
        <w:tc>
          <w:tcPr>
            <w:tcW w:w="800" w:type="dxa"/>
            <w:tcBorders>
              <w:top w:val="nil"/>
              <w:left w:val="nil"/>
              <w:bottom w:val="single" w:color="auto" w:sz="4" w:space="0"/>
              <w:right w:val="single" w:color="auto" w:sz="4" w:space="0"/>
            </w:tcBorders>
            <w:shd w:val="clear" w:color="auto" w:fill="auto"/>
            <w:vAlign w:val="center"/>
          </w:tcPr>
          <w:p w14:paraId="3A6EFE91">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3C0F4E35">
            <w:pPr>
              <w:widowControl/>
              <w:jc w:val="center"/>
              <w:rPr>
                <w:rFonts w:ascii="宋体" w:hAnsi="宋体" w:cs="宋体"/>
                <w:kern w:val="0"/>
                <w:sz w:val="22"/>
                <w:szCs w:val="22"/>
              </w:rPr>
            </w:pPr>
            <w:r>
              <w:rPr>
                <w:rFonts w:hint="eastAsia" w:ascii="宋体" w:hAnsi="宋体" w:cs="宋体"/>
                <w:kern w:val="0"/>
                <w:sz w:val="22"/>
                <w:szCs w:val="22"/>
              </w:rPr>
              <w:t>3</w:t>
            </w:r>
          </w:p>
        </w:tc>
      </w:tr>
      <w:tr w14:paraId="6CCC70D7">
        <w:tblPrEx>
          <w:tblCellMar>
            <w:top w:w="0" w:type="dxa"/>
            <w:left w:w="108" w:type="dxa"/>
            <w:bottom w:w="0" w:type="dxa"/>
            <w:right w:w="108" w:type="dxa"/>
          </w:tblCellMar>
        </w:tblPrEx>
        <w:trPr>
          <w:trHeight w:val="154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507173D">
            <w:pPr>
              <w:widowControl/>
              <w:jc w:val="center"/>
              <w:rPr>
                <w:rFonts w:ascii="宋体" w:hAnsi="宋体" w:cs="宋体"/>
                <w:kern w:val="0"/>
                <w:sz w:val="22"/>
                <w:szCs w:val="22"/>
              </w:rPr>
            </w:pPr>
            <w:r>
              <w:rPr>
                <w:rFonts w:hint="eastAsia" w:ascii="宋体" w:hAnsi="宋体" w:cs="宋体"/>
                <w:kern w:val="0"/>
                <w:sz w:val="22"/>
                <w:szCs w:val="22"/>
              </w:rPr>
              <w:t>E03</w:t>
            </w:r>
          </w:p>
        </w:tc>
        <w:tc>
          <w:tcPr>
            <w:tcW w:w="1480" w:type="dxa"/>
            <w:tcBorders>
              <w:top w:val="nil"/>
              <w:left w:val="nil"/>
              <w:bottom w:val="single" w:color="auto" w:sz="4" w:space="0"/>
              <w:right w:val="single" w:color="auto" w:sz="4" w:space="0"/>
            </w:tcBorders>
            <w:shd w:val="clear" w:color="auto" w:fill="auto"/>
            <w:vAlign w:val="center"/>
          </w:tcPr>
          <w:p w14:paraId="3BB8D846">
            <w:pPr>
              <w:widowControl/>
              <w:jc w:val="left"/>
              <w:rPr>
                <w:rFonts w:ascii="宋体" w:hAnsi="宋体" w:cs="宋体"/>
                <w:kern w:val="0"/>
                <w:sz w:val="22"/>
                <w:szCs w:val="22"/>
              </w:rPr>
            </w:pPr>
            <w:r>
              <w:rPr>
                <w:rFonts w:hint="eastAsia" w:ascii="宋体" w:hAnsi="宋体" w:cs="宋体"/>
                <w:kern w:val="0"/>
                <w:sz w:val="22"/>
                <w:szCs w:val="22"/>
              </w:rPr>
              <w:t>绞切肉机</w:t>
            </w:r>
          </w:p>
        </w:tc>
        <w:tc>
          <w:tcPr>
            <w:tcW w:w="2120" w:type="dxa"/>
            <w:tcBorders>
              <w:top w:val="nil"/>
              <w:left w:val="nil"/>
              <w:bottom w:val="single" w:color="auto" w:sz="4" w:space="0"/>
              <w:right w:val="single" w:color="auto" w:sz="4" w:space="0"/>
            </w:tcBorders>
            <w:shd w:val="clear" w:color="auto" w:fill="auto"/>
            <w:vAlign w:val="center"/>
          </w:tcPr>
          <w:p w14:paraId="5CF45694">
            <w:pPr>
              <w:widowControl/>
              <w:jc w:val="center"/>
              <w:rPr>
                <w:rFonts w:ascii="宋体" w:hAnsi="宋体" w:cs="宋体"/>
                <w:kern w:val="0"/>
                <w:sz w:val="22"/>
                <w:szCs w:val="22"/>
              </w:rPr>
            </w:pPr>
            <w:r>
              <w:rPr>
                <w:rFonts w:hint="eastAsia" w:ascii="宋体" w:hAnsi="宋体" w:cs="宋体"/>
                <w:kern w:val="0"/>
                <w:sz w:val="22"/>
                <w:szCs w:val="22"/>
              </w:rPr>
              <w:t>530*370*730</w:t>
            </w:r>
          </w:p>
        </w:tc>
        <w:tc>
          <w:tcPr>
            <w:tcW w:w="4445" w:type="dxa"/>
            <w:tcBorders>
              <w:top w:val="nil"/>
              <w:left w:val="nil"/>
              <w:bottom w:val="single" w:color="auto" w:sz="4" w:space="0"/>
              <w:right w:val="single" w:color="auto" w:sz="4" w:space="0"/>
            </w:tcBorders>
            <w:shd w:val="clear" w:color="auto" w:fill="auto"/>
            <w:vAlign w:val="center"/>
          </w:tcPr>
          <w:p w14:paraId="1A81E9D2">
            <w:pPr>
              <w:widowControl/>
              <w:jc w:val="left"/>
              <w:rPr>
                <w:rFonts w:ascii="宋体" w:hAnsi="宋体" w:cs="宋体"/>
                <w:kern w:val="0"/>
                <w:sz w:val="20"/>
                <w:szCs w:val="20"/>
              </w:rPr>
            </w:pPr>
            <w:r>
              <w:rPr>
                <w:rFonts w:hint="eastAsia" w:ascii="宋体" w:hAnsi="宋体" w:cs="宋体"/>
                <w:kern w:val="0"/>
                <w:sz w:val="20"/>
                <w:szCs w:val="20"/>
              </w:rPr>
              <w:t>1.功率1.5KW,220V</w:t>
            </w:r>
            <w:r>
              <w:rPr>
                <w:rFonts w:hint="eastAsia" w:ascii="宋体" w:hAnsi="宋体" w:cs="宋体"/>
                <w:kern w:val="0"/>
                <w:sz w:val="20"/>
                <w:szCs w:val="20"/>
              </w:rPr>
              <w:br w:type="textWrapping"/>
            </w:r>
            <w:r>
              <w:rPr>
                <w:rFonts w:hint="eastAsia" w:ascii="宋体" w:hAnsi="宋体" w:cs="宋体"/>
                <w:kern w:val="0"/>
                <w:sz w:val="20"/>
                <w:szCs w:val="20"/>
              </w:rPr>
              <w:t>2.产量:绞肉200千克每小时，切肉片400千克每小时。切肉丝200千克每小时。</w:t>
            </w:r>
            <w:r>
              <w:rPr>
                <w:rFonts w:hint="eastAsia" w:ascii="宋体" w:hAnsi="宋体" w:cs="宋体"/>
                <w:kern w:val="0"/>
                <w:sz w:val="20"/>
                <w:szCs w:val="20"/>
              </w:rPr>
              <w:br w:type="textWrapping"/>
            </w:r>
            <w:r>
              <w:rPr>
                <w:rFonts w:hint="eastAsia" w:ascii="宋体" w:hAnsi="宋体" w:cs="宋体"/>
                <w:kern w:val="0"/>
                <w:sz w:val="20"/>
                <w:szCs w:val="20"/>
              </w:rPr>
              <w:t>3.整机优质不锈钢材料制作。一机两用，绞肉+切肉。结构紧凑，性能可靠。生产效率高，操作简便。</w:t>
            </w:r>
          </w:p>
        </w:tc>
        <w:tc>
          <w:tcPr>
            <w:tcW w:w="800" w:type="dxa"/>
            <w:tcBorders>
              <w:top w:val="nil"/>
              <w:left w:val="nil"/>
              <w:bottom w:val="single" w:color="auto" w:sz="4" w:space="0"/>
              <w:right w:val="single" w:color="auto" w:sz="4" w:space="0"/>
            </w:tcBorders>
            <w:shd w:val="clear" w:color="auto" w:fill="auto"/>
            <w:vAlign w:val="center"/>
          </w:tcPr>
          <w:p w14:paraId="6F9E03B9">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16686D4B">
            <w:pPr>
              <w:widowControl/>
              <w:jc w:val="center"/>
              <w:rPr>
                <w:rFonts w:ascii="宋体" w:hAnsi="宋体" w:cs="宋体"/>
                <w:kern w:val="0"/>
                <w:sz w:val="22"/>
                <w:szCs w:val="22"/>
              </w:rPr>
            </w:pPr>
            <w:r>
              <w:rPr>
                <w:rFonts w:hint="eastAsia" w:ascii="宋体" w:hAnsi="宋体" w:cs="宋体"/>
                <w:kern w:val="0"/>
                <w:sz w:val="22"/>
                <w:szCs w:val="22"/>
              </w:rPr>
              <w:t>1</w:t>
            </w:r>
          </w:p>
        </w:tc>
      </w:tr>
      <w:tr w14:paraId="4F4586E2">
        <w:tblPrEx>
          <w:tblCellMar>
            <w:top w:w="0" w:type="dxa"/>
            <w:left w:w="108" w:type="dxa"/>
            <w:bottom w:w="0" w:type="dxa"/>
            <w:right w:w="108" w:type="dxa"/>
          </w:tblCellMar>
        </w:tblPrEx>
        <w:trPr>
          <w:trHeight w:val="988"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058841D">
            <w:pPr>
              <w:widowControl/>
              <w:jc w:val="center"/>
              <w:rPr>
                <w:rFonts w:ascii="宋体" w:hAnsi="宋体" w:cs="宋体"/>
                <w:kern w:val="0"/>
                <w:sz w:val="22"/>
                <w:szCs w:val="22"/>
              </w:rPr>
            </w:pPr>
            <w:r>
              <w:rPr>
                <w:rFonts w:hint="eastAsia" w:ascii="宋体" w:hAnsi="宋体" w:cs="宋体"/>
                <w:kern w:val="0"/>
                <w:sz w:val="22"/>
                <w:szCs w:val="22"/>
              </w:rPr>
              <w:t>E04</w:t>
            </w:r>
          </w:p>
        </w:tc>
        <w:tc>
          <w:tcPr>
            <w:tcW w:w="1480" w:type="dxa"/>
            <w:tcBorders>
              <w:top w:val="nil"/>
              <w:left w:val="nil"/>
              <w:bottom w:val="single" w:color="auto" w:sz="4" w:space="0"/>
              <w:right w:val="single" w:color="auto" w:sz="4" w:space="0"/>
            </w:tcBorders>
            <w:shd w:val="clear" w:color="auto" w:fill="auto"/>
            <w:vAlign w:val="center"/>
          </w:tcPr>
          <w:p w14:paraId="471853DF">
            <w:pPr>
              <w:widowControl/>
              <w:jc w:val="left"/>
              <w:rPr>
                <w:rFonts w:ascii="宋体" w:hAnsi="宋体" w:cs="宋体"/>
                <w:kern w:val="0"/>
                <w:sz w:val="22"/>
                <w:szCs w:val="22"/>
              </w:rPr>
            </w:pPr>
            <w:r>
              <w:rPr>
                <w:rFonts w:hint="eastAsia" w:ascii="宋体" w:hAnsi="宋体" w:cs="宋体"/>
                <w:kern w:val="0"/>
                <w:sz w:val="22"/>
                <w:szCs w:val="22"/>
              </w:rPr>
              <w:t>切丝切片机</w:t>
            </w:r>
          </w:p>
        </w:tc>
        <w:tc>
          <w:tcPr>
            <w:tcW w:w="2120" w:type="dxa"/>
            <w:tcBorders>
              <w:top w:val="nil"/>
              <w:left w:val="nil"/>
              <w:bottom w:val="single" w:color="auto" w:sz="4" w:space="0"/>
              <w:right w:val="single" w:color="auto" w:sz="4" w:space="0"/>
            </w:tcBorders>
            <w:shd w:val="clear" w:color="auto" w:fill="auto"/>
            <w:vAlign w:val="center"/>
          </w:tcPr>
          <w:p w14:paraId="155BFD74">
            <w:pPr>
              <w:widowControl/>
              <w:jc w:val="center"/>
              <w:rPr>
                <w:rFonts w:ascii="宋体" w:hAnsi="宋体" w:cs="宋体"/>
                <w:kern w:val="0"/>
                <w:sz w:val="22"/>
                <w:szCs w:val="22"/>
              </w:rPr>
            </w:pPr>
            <w:r>
              <w:rPr>
                <w:rFonts w:hint="eastAsia" w:ascii="宋体" w:hAnsi="宋体" w:cs="宋体"/>
                <w:kern w:val="0"/>
                <w:sz w:val="22"/>
                <w:szCs w:val="22"/>
              </w:rPr>
              <w:t>480*600*900</w:t>
            </w:r>
          </w:p>
        </w:tc>
        <w:tc>
          <w:tcPr>
            <w:tcW w:w="4445" w:type="dxa"/>
            <w:tcBorders>
              <w:top w:val="nil"/>
              <w:left w:val="nil"/>
              <w:bottom w:val="single" w:color="auto" w:sz="4" w:space="0"/>
              <w:right w:val="single" w:color="auto" w:sz="4" w:space="0"/>
            </w:tcBorders>
            <w:shd w:val="clear" w:color="auto" w:fill="auto"/>
            <w:vAlign w:val="center"/>
          </w:tcPr>
          <w:p w14:paraId="294FF0C3">
            <w:pPr>
              <w:widowControl/>
              <w:jc w:val="left"/>
              <w:rPr>
                <w:rFonts w:ascii="宋体" w:hAnsi="宋体" w:cs="宋体"/>
                <w:kern w:val="0"/>
                <w:sz w:val="20"/>
                <w:szCs w:val="20"/>
              </w:rPr>
            </w:pPr>
            <w:r>
              <w:rPr>
                <w:rFonts w:hint="eastAsia" w:ascii="宋体" w:hAnsi="宋体" w:cs="宋体"/>
                <w:kern w:val="0"/>
                <w:sz w:val="20"/>
                <w:szCs w:val="20"/>
              </w:rPr>
              <w:t>电压： 220（V）功率：≥ 1.5（kw）  采用优质不锈钢外壳，不用更换刀片可进行切丝、切片。生产效率≥400KG/H</w:t>
            </w:r>
          </w:p>
        </w:tc>
        <w:tc>
          <w:tcPr>
            <w:tcW w:w="800" w:type="dxa"/>
            <w:tcBorders>
              <w:top w:val="nil"/>
              <w:left w:val="nil"/>
              <w:bottom w:val="single" w:color="auto" w:sz="4" w:space="0"/>
              <w:right w:val="single" w:color="auto" w:sz="4" w:space="0"/>
            </w:tcBorders>
            <w:shd w:val="clear" w:color="auto" w:fill="auto"/>
            <w:vAlign w:val="center"/>
          </w:tcPr>
          <w:p w14:paraId="14BCAEA5">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51F75D6D">
            <w:pPr>
              <w:widowControl/>
              <w:jc w:val="center"/>
              <w:rPr>
                <w:rFonts w:ascii="宋体" w:hAnsi="宋体" w:cs="宋体"/>
                <w:kern w:val="0"/>
                <w:sz w:val="22"/>
                <w:szCs w:val="22"/>
              </w:rPr>
            </w:pPr>
            <w:r>
              <w:rPr>
                <w:rFonts w:hint="eastAsia" w:ascii="宋体" w:hAnsi="宋体" w:cs="宋体"/>
                <w:kern w:val="0"/>
                <w:sz w:val="22"/>
                <w:szCs w:val="22"/>
              </w:rPr>
              <w:t>1</w:t>
            </w:r>
          </w:p>
        </w:tc>
      </w:tr>
      <w:tr w14:paraId="7E04DE38">
        <w:tblPrEx>
          <w:tblCellMar>
            <w:top w:w="0" w:type="dxa"/>
            <w:left w:w="108" w:type="dxa"/>
            <w:bottom w:w="0" w:type="dxa"/>
            <w:right w:w="108" w:type="dxa"/>
          </w:tblCellMar>
        </w:tblPrEx>
        <w:trPr>
          <w:trHeight w:val="124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8112A76">
            <w:pPr>
              <w:widowControl/>
              <w:jc w:val="center"/>
              <w:rPr>
                <w:rFonts w:ascii="宋体" w:hAnsi="宋体" w:cs="宋体"/>
                <w:kern w:val="0"/>
                <w:sz w:val="22"/>
                <w:szCs w:val="22"/>
              </w:rPr>
            </w:pPr>
            <w:r>
              <w:rPr>
                <w:rFonts w:hint="eastAsia" w:ascii="宋体" w:hAnsi="宋体" w:cs="宋体"/>
                <w:kern w:val="0"/>
                <w:sz w:val="22"/>
                <w:szCs w:val="22"/>
              </w:rPr>
              <w:t>F01</w:t>
            </w:r>
          </w:p>
        </w:tc>
        <w:tc>
          <w:tcPr>
            <w:tcW w:w="1480" w:type="dxa"/>
            <w:tcBorders>
              <w:top w:val="nil"/>
              <w:left w:val="nil"/>
              <w:bottom w:val="single" w:color="auto" w:sz="4" w:space="0"/>
              <w:right w:val="single" w:color="auto" w:sz="4" w:space="0"/>
            </w:tcBorders>
            <w:shd w:val="clear" w:color="auto" w:fill="auto"/>
            <w:vAlign w:val="center"/>
          </w:tcPr>
          <w:p w14:paraId="0DEA6689">
            <w:pPr>
              <w:widowControl/>
              <w:jc w:val="left"/>
              <w:rPr>
                <w:rFonts w:ascii="宋体" w:hAnsi="宋体" w:cs="宋体"/>
                <w:kern w:val="0"/>
                <w:sz w:val="22"/>
                <w:szCs w:val="22"/>
              </w:rPr>
            </w:pPr>
            <w:r>
              <w:rPr>
                <w:rFonts w:hint="eastAsia" w:ascii="宋体" w:hAnsi="宋体" w:cs="宋体"/>
                <w:kern w:val="0"/>
                <w:sz w:val="22"/>
                <w:szCs w:val="22"/>
              </w:rPr>
              <w:t>平板推车</w:t>
            </w:r>
          </w:p>
        </w:tc>
        <w:tc>
          <w:tcPr>
            <w:tcW w:w="2120" w:type="dxa"/>
            <w:tcBorders>
              <w:top w:val="nil"/>
              <w:left w:val="nil"/>
              <w:bottom w:val="single" w:color="auto" w:sz="4" w:space="0"/>
              <w:right w:val="single" w:color="auto" w:sz="4" w:space="0"/>
            </w:tcBorders>
            <w:shd w:val="clear" w:color="auto" w:fill="auto"/>
            <w:vAlign w:val="center"/>
          </w:tcPr>
          <w:p w14:paraId="03D1EDE2">
            <w:pPr>
              <w:widowControl/>
              <w:jc w:val="center"/>
              <w:rPr>
                <w:rFonts w:ascii="宋体" w:hAnsi="宋体" w:cs="宋体"/>
                <w:kern w:val="0"/>
                <w:sz w:val="22"/>
                <w:szCs w:val="22"/>
              </w:rPr>
            </w:pPr>
            <w:r>
              <w:rPr>
                <w:rFonts w:hint="eastAsia" w:ascii="宋体" w:hAnsi="宋体" w:cs="宋体"/>
                <w:kern w:val="0"/>
                <w:sz w:val="22"/>
                <w:szCs w:val="22"/>
              </w:rPr>
              <w:t>880*550*860</w:t>
            </w:r>
          </w:p>
        </w:tc>
        <w:tc>
          <w:tcPr>
            <w:tcW w:w="4445" w:type="dxa"/>
            <w:tcBorders>
              <w:top w:val="nil"/>
              <w:left w:val="nil"/>
              <w:bottom w:val="single" w:color="auto" w:sz="4" w:space="0"/>
              <w:right w:val="single" w:color="auto" w:sz="4" w:space="0"/>
            </w:tcBorders>
            <w:shd w:val="clear" w:color="auto" w:fill="auto"/>
            <w:vAlign w:val="center"/>
          </w:tcPr>
          <w:p w14:paraId="0754DC94">
            <w:pPr>
              <w:widowControl/>
              <w:jc w:val="left"/>
              <w:rPr>
                <w:rFonts w:ascii="宋体" w:hAnsi="宋体" w:cs="宋体"/>
                <w:kern w:val="0"/>
                <w:sz w:val="20"/>
                <w:szCs w:val="20"/>
              </w:rPr>
            </w:pPr>
            <w:r>
              <w:rPr>
                <w:rFonts w:hint="eastAsia" w:ascii="宋体" w:hAnsi="宋体" w:cs="宋体"/>
                <w:kern w:val="0"/>
                <w:sz w:val="20"/>
                <w:szCs w:val="20"/>
              </w:rPr>
              <w:t>1.所有不锈钢板采用磨砂贴塑板；2.车面板采用δ1.0mm不锈钢板；3.推手采用Ф38*1.0mm不锈钢管；4.底部装有2个万向承重轮和1个定向承重轮。</w:t>
            </w:r>
          </w:p>
        </w:tc>
        <w:tc>
          <w:tcPr>
            <w:tcW w:w="800" w:type="dxa"/>
            <w:tcBorders>
              <w:top w:val="nil"/>
              <w:left w:val="nil"/>
              <w:bottom w:val="single" w:color="auto" w:sz="4" w:space="0"/>
              <w:right w:val="single" w:color="auto" w:sz="4" w:space="0"/>
            </w:tcBorders>
            <w:shd w:val="clear" w:color="auto" w:fill="auto"/>
            <w:vAlign w:val="center"/>
          </w:tcPr>
          <w:p w14:paraId="2E0087A1">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60A5CA6D">
            <w:pPr>
              <w:widowControl/>
              <w:jc w:val="center"/>
              <w:rPr>
                <w:rFonts w:ascii="宋体" w:hAnsi="宋体" w:cs="宋体"/>
                <w:kern w:val="0"/>
                <w:sz w:val="22"/>
                <w:szCs w:val="22"/>
              </w:rPr>
            </w:pPr>
            <w:r>
              <w:rPr>
                <w:rFonts w:hint="eastAsia" w:ascii="宋体" w:hAnsi="宋体" w:cs="宋体"/>
                <w:kern w:val="0"/>
                <w:sz w:val="22"/>
                <w:szCs w:val="22"/>
              </w:rPr>
              <w:t>1</w:t>
            </w:r>
          </w:p>
        </w:tc>
      </w:tr>
      <w:tr w14:paraId="51B51302">
        <w:tblPrEx>
          <w:tblCellMar>
            <w:top w:w="0" w:type="dxa"/>
            <w:left w:w="108" w:type="dxa"/>
            <w:bottom w:w="0" w:type="dxa"/>
            <w:right w:w="108" w:type="dxa"/>
          </w:tblCellMar>
        </w:tblPrEx>
        <w:trPr>
          <w:trHeight w:val="132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A1594A4">
            <w:pPr>
              <w:widowControl/>
              <w:jc w:val="center"/>
              <w:rPr>
                <w:rFonts w:ascii="宋体" w:hAnsi="宋体" w:cs="宋体"/>
                <w:kern w:val="0"/>
                <w:sz w:val="22"/>
                <w:szCs w:val="22"/>
              </w:rPr>
            </w:pPr>
            <w:r>
              <w:rPr>
                <w:rFonts w:hint="eastAsia" w:ascii="宋体" w:hAnsi="宋体" w:cs="宋体"/>
                <w:kern w:val="0"/>
                <w:sz w:val="22"/>
                <w:szCs w:val="22"/>
              </w:rPr>
              <w:t>F02</w:t>
            </w:r>
          </w:p>
        </w:tc>
        <w:tc>
          <w:tcPr>
            <w:tcW w:w="1480" w:type="dxa"/>
            <w:tcBorders>
              <w:top w:val="nil"/>
              <w:left w:val="nil"/>
              <w:bottom w:val="single" w:color="auto" w:sz="4" w:space="0"/>
              <w:right w:val="single" w:color="auto" w:sz="4" w:space="0"/>
            </w:tcBorders>
            <w:shd w:val="clear" w:color="auto" w:fill="auto"/>
            <w:vAlign w:val="center"/>
          </w:tcPr>
          <w:p w14:paraId="373874E3">
            <w:pPr>
              <w:widowControl/>
              <w:jc w:val="left"/>
              <w:rPr>
                <w:rFonts w:ascii="宋体" w:hAnsi="宋体" w:cs="宋体"/>
                <w:kern w:val="0"/>
                <w:sz w:val="22"/>
                <w:szCs w:val="22"/>
              </w:rPr>
            </w:pPr>
            <w:r>
              <w:rPr>
                <w:rFonts w:hint="eastAsia" w:ascii="宋体" w:hAnsi="宋体" w:cs="宋体"/>
                <w:kern w:val="0"/>
                <w:sz w:val="22"/>
                <w:szCs w:val="22"/>
              </w:rPr>
              <w:t>平板米面架</w:t>
            </w:r>
          </w:p>
        </w:tc>
        <w:tc>
          <w:tcPr>
            <w:tcW w:w="2120" w:type="dxa"/>
            <w:tcBorders>
              <w:top w:val="nil"/>
              <w:left w:val="nil"/>
              <w:bottom w:val="single" w:color="auto" w:sz="4" w:space="0"/>
              <w:right w:val="single" w:color="auto" w:sz="4" w:space="0"/>
            </w:tcBorders>
            <w:shd w:val="clear" w:color="auto" w:fill="auto"/>
            <w:vAlign w:val="center"/>
          </w:tcPr>
          <w:p w14:paraId="42E4686C">
            <w:pPr>
              <w:widowControl/>
              <w:jc w:val="center"/>
              <w:rPr>
                <w:rFonts w:ascii="宋体" w:hAnsi="宋体" w:cs="宋体"/>
                <w:kern w:val="0"/>
                <w:sz w:val="22"/>
                <w:szCs w:val="22"/>
              </w:rPr>
            </w:pPr>
            <w:r>
              <w:rPr>
                <w:rFonts w:hint="eastAsia" w:ascii="宋体" w:hAnsi="宋体" w:cs="宋体"/>
                <w:kern w:val="0"/>
                <w:sz w:val="22"/>
                <w:szCs w:val="22"/>
              </w:rPr>
              <w:t>1200*550*300</w:t>
            </w:r>
          </w:p>
        </w:tc>
        <w:tc>
          <w:tcPr>
            <w:tcW w:w="4445" w:type="dxa"/>
            <w:tcBorders>
              <w:top w:val="nil"/>
              <w:left w:val="nil"/>
              <w:bottom w:val="single" w:color="auto" w:sz="4" w:space="0"/>
              <w:right w:val="single" w:color="auto" w:sz="4" w:space="0"/>
            </w:tcBorders>
            <w:shd w:val="clear" w:color="auto" w:fill="auto"/>
            <w:vAlign w:val="center"/>
          </w:tcPr>
          <w:p w14:paraId="3E58CCF8">
            <w:pPr>
              <w:widowControl/>
              <w:jc w:val="left"/>
              <w:rPr>
                <w:rFonts w:ascii="宋体" w:hAnsi="宋体" w:cs="宋体"/>
                <w:kern w:val="0"/>
                <w:sz w:val="20"/>
                <w:szCs w:val="20"/>
              </w:rPr>
            </w:pPr>
            <w:r>
              <w:rPr>
                <w:rFonts w:hint="eastAsia" w:ascii="宋体" w:hAnsi="宋体" w:cs="宋体"/>
                <w:kern w:val="0"/>
                <w:sz w:val="20"/>
                <w:szCs w:val="20"/>
              </w:rPr>
              <w:t>1、板式结构，面板采用1.2mm厚优质304不锈钢腹膜磨砂板制作，面板下增加安装不锈钢结构加强筋以致承重；</w:t>
            </w:r>
            <w:r>
              <w:rPr>
                <w:rFonts w:hint="eastAsia" w:ascii="宋体" w:hAnsi="宋体" w:cs="宋体"/>
                <w:kern w:val="0"/>
                <w:sz w:val="20"/>
                <w:szCs w:val="20"/>
              </w:rPr>
              <w:br w:type="textWrapping"/>
            </w:r>
            <w:r>
              <w:rPr>
                <w:rFonts w:hint="eastAsia" w:ascii="宋体" w:hAnsi="宋体" w:cs="宋体"/>
                <w:kern w:val="0"/>
                <w:sz w:val="20"/>
                <w:szCs w:val="20"/>
              </w:rPr>
              <w:t>2、主骨架采用38*38*1.2mm厚优质不锈钢矩管制作</w:t>
            </w:r>
          </w:p>
        </w:tc>
        <w:tc>
          <w:tcPr>
            <w:tcW w:w="800" w:type="dxa"/>
            <w:tcBorders>
              <w:top w:val="nil"/>
              <w:left w:val="nil"/>
              <w:bottom w:val="single" w:color="auto" w:sz="4" w:space="0"/>
              <w:right w:val="single" w:color="auto" w:sz="4" w:space="0"/>
            </w:tcBorders>
            <w:shd w:val="clear" w:color="auto" w:fill="auto"/>
            <w:vAlign w:val="center"/>
          </w:tcPr>
          <w:p w14:paraId="785E5A34">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1080C0F8">
            <w:pPr>
              <w:widowControl/>
              <w:jc w:val="center"/>
              <w:rPr>
                <w:rFonts w:ascii="宋体" w:hAnsi="宋体" w:cs="宋体"/>
                <w:kern w:val="0"/>
                <w:sz w:val="22"/>
                <w:szCs w:val="22"/>
              </w:rPr>
            </w:pPr>
            <w:r>
              <w:rPr>
                <w:rFonts w:hint="eastAsia" w:ascii="宋体" w:hAnsi="宋体" w:cs="宋体"/>
                <w:kern w:val="0"/>
                <w:sz w:val="22"/>
                <w:szCs w:val="22"/>
              </w:rPr>
              <w:t>4</w:t>
            </w:r>
          </w:p>
        </w:tc>
      </w:tr>
      <w:tr w14:paraId="18C89FA4">
        <w:tblPrEx>
          <w:tblCellMar>
            <w:top w:w="0" w:type="dxa"/>
            <w:left w:w="108" w:type="dxa"/>
            <w:bottom w:w="0" w:type="dxa"/>
            <w:right w:w="108" w:type="dxa"/>
          </w:tblCellMar>
        </w:tblPrEx>
        <w:trPr>
          <w:trHeight w:val="223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E7427B2">
            <w:pPr>
              <w:widowControl/>
              <w:jc w:val="center"/>
              <w:rPr>
                <w:rFonts w:ascii="宋体" w:hAnsi="宋体" w:cs="宋体"/>
                <w:kern w:val="0"/>
                <w:sz w:val="22"/>
                <w:szCs w:val="22"/>
              </w:rPr>
            </w:pPr>
            <w:r>
              <w:rPr>
                <w:rFonts w:hint="eastAsia" w:ascii="宋体" w:hAnsi="宋体" w:cs="宋体"/>
                <w:kern w:val="0"/>
                <w:sz w:val="22"/>
                <w:szCs w:val="22"/>
              </w:rPr>
              <w:t>G01</w:t>
            </w:r>
          </w:p>
        </w:tc>
        <w:tc>
          <w:tcPr>
            <w:tcW w:w="1480" w:type="dxa"/>
            <w:tcBorders>
              <w:top w:val="nil"/>
              <w:left w:val="nil"/>
              <w:bottom w:val="single" w:color="auto" w:sz="4" w:space="0"/>
              <w:right w:val="single" w:color="auto" w:sz="4" w:space="0"/>
            </w:tcBorders>
            <w:shd w:val="clear" w:color="auto" w:fill="auto"/>
            <w:vAlign w:val="center"/>
          </w:tcPr>
          <w:p w14:paraId="7C1F6BB1">
            <w:pPr>
              <w:widowControl/>
              <w:jc w:val="left"/>
              <w:rPr>
                <w:rFonts w:ascii="宋体" w:hAnsi="宋体" w:cs="宋体"/>
                <w:kern w:val="0"/>
                <w:sz w:val="22"/>
                <w:szCs w:val="22"/>
              </w:rPr>
            </w:pPr>
            <w:r>
              <w:rPr>
                <w:rFonts w:hint="eastAsia" w:ascii="宋体" w:hAnsi="宋体" w:cs="宋体"/>
                <w:kern w:val="0"/>
                <w:sz w:val="22"/>
                <w:szCs w:val="22"/>
              </w:rPr>
              <w:t>不锈钢四层平板货架</w:t>
            </w:r>
          </w:p>
        </w:tc>
        <w:tc>
          <w:tcPr>
            <w:tcW w:w="2120" w:type="dxa"/>
            <w:tcBorders>
              <w:top w:val="nil"/>
              <w:left w:val="nil"/>
              <w:bottom w:val="single" w:color="auto" w:sz="4" w:space="0"/>
              <w:right w:val="single" w:color="auto" w:sz="4" w:space="0"/>
            </w:tcBorders>
            <w:shd w:val="clear" w:color="auto" w:fill="auto"/>
            <w:vAlign w:val="center"/>
          </w:tcPr>
          <w:p w14:paraId="58052855">
            <w:pPr>
              <w:widowControl/>
              <w:jc w:val="center"/>
              <w:rPr>
                <w:rFonts w:ascii="宋体" w:hAnsi="宋体" w:cs="宋体"/>
                <w:kern w:val="0"/>
                <w:sz w:val="22"/>
                <w:szCs w:val="22"/>
              </w:rPr>
            </w:pPr>
            <w:r>
              <w:rPr>
                <w:rFonts w:hint="eastAsia" w:ascii="宋体" w:hAnsi="宋体" w:cs="宋体"/>
                <w:kern w:val="0"/>
                <w:sz w:val="22"/>
                <w:szCs w:val="22"/>
              </w:rPr>
              <w:t>1200*500*1550</w:t>
            </w:r>
          </w:p>
        </w:tc>
        <w:tc>
          <w:tcPr>
            <w:tcW w:w="4445" w:type="dxa"/>
            <w:tcBorders>
              <w:top w:val="nil"/>
              <w:left w:val="nil"/>
              <w:bottom w:val="single" w:color="auto" w:sz="4" w:space="0"/>
              <w:right w:val="single" w:color="auto" w:sz="4" w:space="0"/>
            </w:tcBorders>
            <w:shd w:val="clear" w:color="auto" w:fill="auto"/>
            <w:vAlign w:val="center"/>
          </w:tcPr>
          <w:p w14:paraId="56157573">
            <w:pPr>
              <w:widowControl/>
              <w:jc w:val="left"/>
              <w:rPr>
                <w:rFonts w:ascii="宋体" w:hAnsi="宋体" w:cs="宋体"/>
                <w:kern w:val="0"/>
                <w:sz w:val="20"/>
                <w:szCs w:val="20"/>
              </w:rPr>
            </w:pPr>
            <w:r>
              <w:rPr>
                <w:rFonts w:hint="eastAsia" w:ascii="宋体" w:hAnsi="宋体" w:cs="宋体"/>
                <w:kern w:val="0"/>
                <w:sz w:val="20"/>
                <w:szCs w:val="20"/>
              </w:rPr>
              <w:t>1、主骨架采用φ38mm*1.2mm厚优质不锈钢圆管制作；</w:t>
            </w:r>
            <w:r>
              <w:rPr>
                <w:rFonts w:hint="eastAsia" w:ascii="宋体" w:hAnsi="宋体" w:cs="宋体"/>
                <w:kern w:val="0"/>
                <w:sz w:val="20"/>
                <w:szCs w:val="20"/>
              </w:rPr>
              <w:br w:type="textWrapping"/>
            </w:r>
            <w:r>
              <w:rPr>
                <w:rFonts w:hint="eastAsia" w:ascii="宋体" w:hAnsi="宋体" w:cs="宋体"/>
                <w:kern w:val="0"/>
                <w:sz w:val="20"/>
                <w:szCs w:val="20"/>
              </w:rPr>
              <w:t>2、层板采用1.0mm厚304优质不锈钢板制作,板下采用0.8mm厚优质不锈钢板作U型加强筋；</w:t>
            </w:r>
            <w:r>
              <w:rPr>
                <w:rFonts w:hint="eastAsia" w:ascii="宋体" w:hAnsi="宋体" w:cs="宋体"/>
                <w:kern w:val="0"/>
                <w:sz w:val="20"/>
                <w:szCs w:val="20"/>
              </w:rPr>
              <w:br w:type="textWrapping"/>
            </w:r>
            <w:r>
              <w:rPr>
                <w:rFonts w:hint="eastAsia" w:ascii="宋体" w:hAnsi="宋体" w:cs="宋体"/>
                <w:kern w:val="0"/>
                <w:sz w:val="20"/>
                <w:szCs w:val="20"/>
              </w:rPr>
              <w:t>3、台脚采用直径φ38mm*1.2mm厚优质不锈钢圆管,下配不锈钢可调节脚；投标产品为依据国家标准通过不锈钢货架食品接触产品安全认证或食品接触产品卫生认证的产品，提供证书复印件加盖投人公章。</w:t>
            </w:r>
          </w:p>
        </w:tc>
        <w:tc>
          <w:tcPr>
            <w:tcW w:w="800" w:type="dxa"/>
            <w:tcBorders>
              <w:top w:val="nil"/>
              <w:left w:val="nil"/>
              <w:bottom w:val="single" w:color="auto" w:sz="4" w:space="0"/>
              <w:right w:val="single" w:color="auto" w:sz="4" w:space="0"/>
            </w:tcBorders>
            <w:shd w:val="clear" w:color="auto" w:fill="auto"/>
            <w:vAlign w:val="center"/>
          </w:tcPr>
          <w:p w14:paraId="519028F8">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135E065D">
            <w:pPr>
              <w:widowControl/>
              <w:jc w:val="center"/>
              <w:rPr>
                <w:rFonts w:ascii="宋体" w:hAnsi="宋体" w:cs="宋体"/>
                <w:kern w:val="0"/>
                <w:sz w:val="22"/>
                <w:szCs w:val="22"/>
              </w:rPr>
            </w:pPr>
            <w:r>
              <w:rPr>
                <w:rFonts w:hint="eastAsia" w:ascii="宋体" w:hAnsi="宋体" w:cs="宋体"/>
                <w:kern w:val="0"/>
                <w:sz w:val="22"/>
                <w:szCs w:val="22"/>
              </w:rPr>
              <w:t>4</w:t>
            </w:r>
          </w:p>
        </w:tc>
      </w:tr>
      <w:tr w14:paraId="418592BA">
        <w:tblPrEx>
          <w:tblCellMar>
            <w:top w:w="0" w:type="dxa"/>
            <w:left w:w="108" w:type="dxa"/>
            <w:bottom w:w="0" w:type="dxa"/>
            <w:right w:w="108" w:type="dxa"/>
          </w:tblCellMar>
        </w:tblPrEx>
        <w:trPr>
          <w:trHeight w:val="106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EB35B91">
            <w:pPr>
              <w:widowControl/>
              <w:jc w:val="center"/>
              <w:rPr>
                <w:rFonts w:ascii="宋体" w:hAnsi="宋体" w:cs="宋体"/>
                <w:kern w:val="0"/>
                <w:sz w:val="22"/>
                <w:szCs w:val="22"/>
              </w:rPr>
            </w:pPr>
            <w:r>
              <w:rPr>
                <w:rFonts w:hint="eastAsia" w:ascii="宋体" w:hAnsi="宋体" w:cs="宋体"/>
                <w:kern w:val="0"/>
                <w:sz w:val="22"/>
                <w:szCs w:val="22"/>
              </w:rPr>
              <w:t>I02</w:t>
            </w:r>
          </w:p>
        </w:tc>
        <w:tc>
          <w:tcPr>
            <w:tcW w:w="1480" w:type="dxa"/>
            <w:tcBorders>
              <w:top w:val="nil"/>
              <w:left w:val="nil"/>
              <w:bottom w:val="single" w:color="auto" w:sz="4" w:space="0"/>
              <w:right w:val="single" w:color="auto" w:sz="4" w:space="0"/>
            </w:tcBorders>
            <w:shd w:val="clear" w:color="auto" w:fill="auto"/>
            <w:vAlign w:val="center"/>
          </w:tcPr>
          <w:p w14:paraId="57F3AC53">
            <w:pPr>
              <w:widowControl/>
              <w:jc w:val="left"/>
              <w:rPr>
                <w:rFonts w:ascii="宋体" w:hAnsi="宋体" w:cs="宋体"/>
                <w:kern w:val="0"/>
                <w:sz w:val="22"/>
                <w:szCs w:val="22"/>
              </w:rPr>
            </w:pPr>
            <w:r>
              <w:rPr>
                <w:rFonts w:hint="eastAsia" w:ascii="宋体" w:hAnsi="宋体" w:cs="宋体"/>
                <w:kern w:val="0"/>
                <w:sz w:val="22"/>
                <w:szCs w:val="22"/>
              </w:rPr>
              <w:t>紫外线消毒灯</w:t>
            </w:r>
          </w:p>
        </w:tc>
        <w:tc>
          <w:tcPr>
            <w:tcW w:w="2120" w:type="dxa"/>
            <w:tcBorders>
              <w:top w:val="nil"/>
              <w:left w:val="nil"/>
              <w:bottom w:val="single" w:color="auto" w:sz="4" w:space="0"/>
              <w:right w:val="single" w:color="auto" w:sz="4" w:space="0"/>
            </w:tcBorders>
            <w:shd w:val="clear" w:color="auto" w:fill="auto"/>
            <w:vAlign w:val="center"/>
          </w:tcPr>
          <w:p w14:paraId="4BFE3D97">
            <w:pPr>
              <w:widowControl/>
              <w:jc w:val="center"/>
              <w:rPr>
                <w:rFonts w:ascii="宋体" w:hAnsi="宋体" w:cs="宋体"/>
                <w:kern w:val="0"/>
                <w:sz w:val="22"/>
                <w:szCs w:val="22"/>
              </w:rPr>
            </w:pPr>
            <w:r>
              <w:rPr>
                <w:rFonts w:hint="eastAsia" w:ascii="宋体" w:hAnsi="宋体" w:cs="宋体"/>
                <w:kern w:val="0"/>
                <w:sz w:val="22"/>
                <w:szCs w:val="22"/>
              </w:rPr>
              <w:t>920*130*80</w:t>
            </w:r>
          </w:p>
        </w:tc>
        <w:tc>
          <w:tcPr>
            <w:tcW w:w="4445" w:type="dxa"/>
            <w:tcBorders>
              <w:top w:val="nil"/>
              <w:left w:val="nil"/>
              <w:bottom w:val="single" w:color="auto" w:sz="4" w:space="0"/>
              <w:right w:val="single" w:color="auto" w:sz="4" w:space="0"/>
            </w:tcBorders>
            <w:shd w:val="clear" w:color="auto" w:fill="auto"/>
            <w:vAlign w:val="center"/>
          </w:tcPr>
          <w:p w14:paraId="7378EC9A">
            <w:pPr>
              <w:widowControl/>
              <w:jc w:val="left"/>
              <w:rPr>
                <w:rFonts w:ascii="宋体" w:hAnsi="宋体" w:cs="宋体"/>
                <w:kern w:val="0"/>
                <w:sz w:val="20"/>
                <w:szCs w:val="20"/>
              </w:rPr>
            </w:pPr>
            <w:r>
              <w:rPr>
                <w:rFonts w:hint="eastAsia" w:ascii="宋体" w:hAnsi="宋体" w:cs="宋体"/>
                <w:kern w:val="0"/>
                <w:sz w:val="20"/>
                <w:szCs w:val="20"/>
              </w:rPr>
              <w:t>灯管功率≥30W，杀菌面积≥50平方，杀菌灯配支架等全套。</w:t>
            </w:r>
          </w:p>
        </w:tc>
        <w:tc>
          <w:tcPr>
            <w:tcW w:w="800" w:type="dxa"/>
            <w:tcBorders>
              <w:top w:val="nil"/>
              <w:left w:val="nil"/>
              <w:bottom w:val="single" w:color="auto" w:sz="4" w:space="0"/>
              <w:right w:val="single" w:color="auto" w:sz="4" w:space="0"/>
            </w:tcBorders>
            <w:shd w:val="clear" w:color="auto" w:fill="auto"/>
            <w:vAlign w:val="center"/>
          </w:tcPr>
          <w:p w14:paraId="36D7B08A">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6AE2FD14">
            <w:pPr>
              <w:widowControl/>
              <w:jc w:val="center"/>
              <w:rPr>
                <w:rFonts w:ascii="宋体" w:hAnsi="宋体" w:cs="宋体"/>
                <w:kern w:val="0"/>
                <w:sz w:val="22"/>
                <w:szCs w:val="22"/>
              </w:rPr>
            </w:pPr>
            <w:r>
              <w:rPr>
                <w:rFonts w:hint="eastAsia" w:ascii="宋体" w:hAnsi="宋体" w:cs="宋体"/>
                <w:kern w:val="0"/>
                <w:sz w:val="22"/>
                <w:szCs w:val="22"/>
              </w:rPr>
              <w:t>5</w:t>
            </w:r>
          </w:p>
        </w:tc>
      </w:tr>
      <w:tr w14:paraId="62AD3DEE">
        <w:tblPrEx>
          <w:tblCellMar>
            <w:top w:w="0" w:type="dxa"/>
            <w:left w:w="108" w:type="dxa"/>
            <w:bottom w:w="0" w:type="dxa"/>
            <w:right w:w="108" w:type="dxa"/>
          </w:tblCellMar>
        </w:tblPrEx>
        <w:trPr>
          <w:trHeight w:val="169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3C17FFB">
            <w:pPr>
              <w:widowControl/>
              <w:jc w:val="center"/>
              <w:rPr>
                <w:rFonts w:ascii="宋体" w:hAnsi="宋体" w:cs="宋体"/>
                <w:kern w:val="0"/>
                <w:sz w:val="22"/>
                <w:szCs w:val="22"/>
              </w:rPr>
            </w:pPr>
            <w:r>
              <w:rPr>
                <w:rFonts w:hint="eastAsia" w:ascii="宋体" w:hAnsi="宋体" w:cs="宋体"/>
                <w:kern w:val="0"/>
                <w:sz w:val="22"/>
                <w:szCs w:val="22"/>
              </w:rPr>
              <w:t>I03</w:t>
            </w:r>
          </w:p>
        </w:tc>
        <w:tc>
          <w:tcPr>
            <w:tcW w:w="1480" w:type="dxa"/>
            <w:tcBorders>
              <w:top w:val="nil"/>
              <w:left w:val="nil"/>
              <w:bottom w:val="single" w:color="auto" w:sz="4" w:space="0"/>
              <w:right w:val="single" w:color="auto" w:sz="4" w:space="0"/>
            </w:tcBorders>
            <w:shd w:val="clear" w:color="auto" w:fill="auto"/>
            <w:vAlign w:val="center"/>
          </w:tcPr>
          <w:p w14:paraId="111EBCF6">
            <w:pPr>
              <w:widowControl/>
              <w:jc w:val="left"/>
              <w:rPr>
                <w:rFonts w:ascii="宋体" w:hAnsi="宋体" w:cs="宋体"/>
                <w:kern w:val="0"/>
                <w:sz w:val="22"/>
                <w:szCs w:val="22"/>
              </w:rPr>
            </w:pPr>
            <w:r>
              <w:rPr>
                <w:rFonts w:hint="eastAsia" w:ascii="宋体" w:hAnsi="宋体" w:cs="宋体"/>
                <w:kern w:val="0"/>
                <w:sz w:val="22"/>
                <w:szCs w:val="22"/>
              </w:rPr>
              <w:t>不锈钢双层工作台</w:t>
            </w:r>
          </w:p>
        </w:tc>
        <w:tc>
          <w:tcPr>
            <w:tcW w:w="2120" w:type="dxa"/>
            <w:tcBorders>
              <w:top w:val="nil"/>
              <w:left w:val="nil"/>
              <w:bottom w:val="single" w:color="auto" w:sz="4" w:space="0"/>
              <w:right w:val="single" w:color="auto" w:sz="4" w:space="0"/>
            </w:tcBorders>
            <w:shd w:val="clear" w:color="auto" w:fill="auto"/>
            <w:vAlign w:val="center"/>
          </w:tcPr>
          <w:p w14:paraId="27AD1F19">
            <w:pPr>
              <w:widowControl/>
              <w:jc w:val="center"/>
              <w:rPr>
                <w:rFonts w:ascii="宋体" w:hAnsi="宋体" w:cs="宋体"/>
                <w:kern w:val="0"/>
                <w:sz w:val="22"/>
                <w:szCs w:val="22"/>
              </w:rPr>
            </w:pPr>
            <w:r>
              <w:rPr>
                <w:rFonts w:hint="eastAsia" w:ascii="宋体" w:hAnsi="宋体" w:cs="宋体"/>
                <w:kern w:val="0"/>
                <w:sz w:val="22"/>
                <w:szCs w:val="22"/>
              </w:rPr>
              <w:t>1200*700*800</w:t>
            </w:r>
          </w:p>
        </w:tc>
        <w:tc>
          <w:tcPr>
            <w:tcW w:w="4445" w:type="dxa"/>
            <w:tcBorders>
              <w:top w:val="nil"/>
              <w:left w:val="nil"/>
              <w:bottom w:val="single" w:color="auto" w:sz="4" w:space="0"/>
              <w:right w:val="single" w:color="auto" w:sz="4" w:space="0"/>
            </w:tcBorders>
            <w:shd w:val="clear" w:color="auto" w:fill="auto"/>
            <w:vAlign w:val="center"/>
          </w:tcPr>
          <w:p w14:paraId="2355F63E">
            <w:pPr>
              <w:widowControl/>
              <w:jc w:val="left"/>
              <w:rPr>
                <w:rFonts w:ascii="宋体" w:hAnsi="宋体" w:cs="宋体"/>
                <w:kern w:val="0"/>
                <w:sz w:val="20"/>
                <w:szCs w:val="20"/>
              </w:rPr>
            </w:pPr>
            <w:r>
              <w:rPr>
                <w:rFonts w:hint="eastAsia" w:ascii="宋体" w:hAnsi="宋体" w:cs="宋体"/>
                <w:kern w:val="0"/>
                <w:sz w:val="20"/>
                <w:szCs w:val="20"/>
              </w:rPr>
              <w:t>1、面板采用1.5mm厚304优质不锈钢磨砂板,台面下严禁加木工板，采用1.0mm厚优质不锈钢作加强筋加固处理，要求焊接牢固，桌面平整，受力好；2、层板采用1.0mm厚304优质不锈钢磨砂板；3、台脚采用直径38*38mm*1.2mm优质不锈钢矩管,下配不锈钢可调节脚；</w:t>
            </w:r>
          </w:p>
        </w:tc>
        <w:tc>
          <w:tcPr>
            <w:tcW w:w="800" w:type="dxa"/>
            <w:tcBorders>
              <w:top w:val="nil"/>
              <w:left w:val="nil"/>
              <w:bottom w:val="single" w:color="auto" w:sz="4" w:space="0"/>
              <w:right w:val="single" w:color="auto" w:sz="4" w:space="0"/>
            </w:tcBorders>
            <w:shd w:val="clear" w:color="auto" w:fill="auto"/>
            <w:vAlign w:val="center"/>
          </w:tcPr>
          <w:p w14:paraId="67392998">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21926D5F">
            <w:pPr>
              <w:widowControl/>
              <w:jc w:val="center"/>
              <w:rPr>
                <w:rFonts w:ascii="宋体" w:hAnsi="宋体" w:cs="宋体"/>
                <w:kern w:val="0"/>
                <w:sz w:val="22"/>
                <w:szCs w:val="22"/>
              </w:rPr>
            </w:pPr>
            <w:r>
              <w:rPr>
                <w:rFonts w:hint="eastAsia" w:ascii="宋体" w:hAnsi="宋体" w:cs="宋体"/>
                <w:kern w:val="0"/>
                <w:sz w:val="22"/>
                <w:szCs w:val="22"/>
              </w:rPr>
              <w:t>5</w:t>
            </w:r>
          </w:p>
        </w:tc>
      </w:tr>
      <w:tr w14:paraId="05DAC5FC">
        <w:tblPrEx>
          <w:tblCellMar>
            <w:top w:w="0" w:type="dxa"/>
            <w:left w:w="108" w:type="dxa"/>
            <w:bottom w:w="0" w:type="dxa"/>
            <w:right w:w="108" w:type="dxa"/>
          </w:tblCellMar>
        </w:tblPrEx>
        <w:trPr>
          <w:trHeight w:val="253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14C5A9F">
            <w:pPr>
              <w:widowControl/>
              <w:jc w:val="center"/>
              <w:rPr>
                <w:rFonts w:ascii="宋体" w:hAnsi="宋体" w:cs="宋体"/>
                <w:kern w:val="0"/>
                <w:sz w:val="22"/>
                <w:szCs w:val="22"/>
              </w:rPr>
            </w:pPr>
            <w:r>
              <w:rPr>
                <w:rFonts w:hint="eastAsia" w:ascii="宋体" w:hAnsi="宋体" w:cs="宋体"/>
                <w:kern w:val="0"/>
                <w:sz w:val="22"/>
                <w:szCs w:val="22"/>
              </w:rPr>
              <w:t>I04</w:t>
            </w:r>
          </w:p>
        </w:tc>
        <w:tc>
          <w:tcPr>
            <w:tcW w:w="1480" w:type="dxa"/>
            <w:tcBorders>
              <w:top w:val="nil"/>
              <w:left w:val="nil"/>
              <w:bottom w:val="single" w:color="auto" w:sz="4" w:space="0"/>
              <w:right w:val="single" w:color="auto" w:sz="4" w:space="0"/>
            </w:tcBorders>
            <w:shd w:val="clear" w:color="auto" w:fill="auto"/>
            <w:vAlign w:val="center"/>
          </w:tcPr>
          <w:p w14:paraId="49B8504E">
            <w:pPr>
              <w:widowControl/>
              <w:jc w:val="left"/>
              <w:rPr>
                <w:rFonts w:ascii="宋体" w:hAnsi="宋体" w:cs="宋体"/>
                <w:kern w:val="0"/>
                <w:sz w:val="22"/>
                <w:szCs w:val="22"/>
              </w:rPr>
            </w:pPr>
            <w:r>
              <w:rPr>
                <w:rFonts w:hint="eastAsia" w:ascii="宋体" w:hAnsi="宋体" w:cs="宋体"/>
                <w:kern w:val="0"/>
                <w:sz w:val="22"/>
                <w:szCs w:val="22"/>
              </w:rPr>
              <w:t>四格保温售卖台（不锈钢保温售饭台）</w:t>
            </w:r>
          </w:p>
        </w:tc>
        <w:tc>
          <w:tcPr>
            <w:tcW w:w="2120" w:type="dxa"/>
            <w:tcBorders>
              <w:top w:val="nil"/>
              <w:left w:val="nil"/>
              <w:bottom w:val="single" w:color="auto" w:sz="4" w:space="0"/>
              <w:right w:val="single" w:color="auto" w:sz="4" w:space="0"/>
            </w:tcBorders>
            <w:shd w:val="clear" w:color="auto" w:fill="auto"/>
            <w:vAlign w:val="center"/>
          </w:tcPr>
          <w:p w14:paraId="17B6F633">
            <w:pPr>
              <w:widowControl/>
              <w:jc w:val="center"/>
              <w:rPr>
                <w:rFonts w:ascii="宋体" w:hAnsi="宋体" w:cs="宋体"/>
                <w:kern w:val="0"/>
                <w:sz w:val="22"/>
                <w:szCs w:val="22"/>
              </w:rPr>
            </w:pPr>
            <w:r>
              <w:rPr>
                <w:rFonts w:hint="eastAsia" w:ascii="宋体" w:hAnsi="宋体" w:cs="宋体"/>
                <w:kern w:val="0"/>
                <w:sz w:val="22"/>
                <w:szCs w:val="22"/>
              </w:rPr>
              <w:t>1500*700*800</w:t>
            </w:r>
          </w:p>
        </w:tc>
        <w:tc>
          <w:tcPr>
            <w:tcW w:w="4445" w:type="dxa"/>
            <w:tcBorders>
              <w:top w:val="nil"/>
              <w:left w:val="nil"/>
              <w:bottom w:val="single" w:color="auto" w:sz="4" w:space="0"/>
              <w:right w:val="single" w:color="auto" w:sz="4" w:space="0"/>
            </w:tcBorders>
            <w:shd w:val="clear" w:color="auto" w:fill="auto"/>
            <w:vAlign w:val="center"/>
          </w:tcPr>
          <w:p w14:paraId="32E75BBD">
            <w:pPr>
              <w:widowControl/>
              <w:jc w:val="left"/>
              <w:rPr>
                <w:rFonts w:hint="eastAsia" w:ascii="宋体" w:hAnsi="宋体" w:cs="宋体"/>
                <w:kern w:val="0"/>
                <w:sz w:val="20"/>
                <w:szCs w:val="20"/>
              </w:rPr>
            </w:pPr>
            <w:r>
              <w:rPr>
                <w:rFonts w:hint="eastAsia" w:ascii="宋体" w:hAnsi="宋体" w:cs="宋体"/>
                <w:kern w:val="0"/>
                <w:sz w:val="20"/>
                <w:szCs w:val="20"/>
              </w:rPr>
              <w:t>1.采用优质不锈钢磨砂贴塑板；</w:t>
            </w:r>
          </w:p>
          <w:p w14:paraId="611D430E">
            <w:pPr>
              <w:widowControl/>
              <w:jc w:val="left"/>
              <w:rPr>
                <w:rFonts w:hint="eastAsia" w:ascii="宋体" w:hAnsi="宋体" w:cs="宋体"/>
                <w:kern w:val="0"/>
                <w:sz w:val="20"/>
                <w:szCs w:val="20"/>
              </w:rPr>
            </w:pPr>
            <w:r>
              <w:rPr>
                <w:rFonts w:hint="eastAsia" w:ascii="宋体" w:hAnsi="宋体" w:cs="宋体"/>
                <w:kern w:val="0"/>
                <w:sz w:val="20"/>
                <w:szCs w:val="20"/>
              </w:rPr>
              <w:t>2.面板和加热水盆采用δ1.2mm厚304不锈钢板；                                  3.装有自控温电热管，功率：≤4KW/220V；配有优质1/1份盆；</w:t>
            </w:r>
          </w:p>
          <w:p w14:paraId="5DC9D8B9">
            <w:pPr>
              <w:widowControl/>
              <w:jc w:val="left"/>
              <w:rPr>
                <w:rFonts w:ascii="宋体" w:hAnsi="宋体" w:cs="宋体"/>
                <w:kern w:val="0"/>
                <w:sz w:val="20"/>
                <w:szCs w:val="20"/>
              </w:rPr>
            </w:pPr>
            <w:r>
              <w:rPr>
                <w:rFonts w:hint="eastAsia" w:ascii="宋体" w:hAnsi="宋体" w:cs="宋体"/>
                <w:kern w:val="0"/>
                <w:sz w:val="20"/>
                <w:szCs w:val="20"/>
              </w:rPr>
              <w:t>4.支撑脚管采用38*38*1.2mm不锈钢管，下部装有方形38可调脚。</w:t>
            </w:r>
          </w:p>
        </w:tc>
        <w:tc>
          <w:tcPr>
            <w:tcW w:w="800" w:type="dxa"/>
            <w:tcBorders>
              <w:top w:val="nil"/>
              <w:left w:val="nil"/>
              <w:bottom w:val="single" w:color="auto" w:sz="4" w:space="0"/>
              <w:right w:val="single" w:color="auto" w:sz="4" w:space="0"/>
            </w:tcBorders>
            <w:shd w:val="clear" w:color="auto" w:fill="auto"/>
            <w:vAlign w:val="center"/>
          </w:tcPr>
          <w:p w14:paraId="23B926F3">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1AC6CA5C">
            <w:pPr>
              <w:widowControl/>
              <w:jc w:val="center"/>
              <w:rPr>
                <w:rFonts w:ascii="宋体" w:hAnsi="宋体" w:cs="宋体"/>
                <w:kern w:val="0"/>
                <w:sz w:val="22"/>
                <w:szCs w:val="22"/>
              </w:rPr>
            </w:pPr>
            <w:r>
              <w:rPr>
                <w:rFonts w:hint="eastAsia" w:ascii="宋体" w:hAnsi="宋体" w:cs="宋体"/>
                <w:kern w:val="0"/>
                <w:sz w:val="22"/>
                <w:szCs w:val="22"/>
              </w:rPr>
              <w:t>8</w:t>
            </w:r>
          </w:p>
        </w:tc>
      </w:tr>
      <w:tr w14:paraId="61B8EF66">
        <w:tblPrEx>
          <w:tblCellMar>
            <w:top w:w="0" w:type="dxa"/>
            <w:left w:w="108" w:type="dxa"/>
            <w:bottom w:w="0" w:type="dxa"/>
            <w:right w:w="108" w:type="dxa"/>
          </w:tblCellMar>
        </w:tblPrEx>
        <w:trPr>
          <w:trHeight w:val="127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F3B9AD9">
            <w:pPr>
              <w:widowControl/>
              <w:jc w:val="center"/>
              <w:rPr>
                <w:rFonts w:ascii="宋体" w:hAnsi="宋体" w:cs="宋体"/>
                <w:kern w:val="0"/>
                <w:sz w:val="22"/>
                <w:szCs w:val="22"/>
              </w:rPr>
            </w:pPr>
            <w:r>
              <w:rPr>
                <w:rFonts w:hint="eastAsia" w:ascii="宋体" w:hAnsi="宋体" w:cs="宋体"/>
                <w:kern w:val="0"/>
                <w:sz w:val="22"/>
                <w:szCs w:val="22"/>
              </w:rPr>
              <w:t>I05</w:t>
            </w:r>
          </w:p>
        </w:tc>
        <w:tc>
          <w:tcPr>
            <w:tcW w:w="1480" w:type="dxa"/>
            <w:tcBorders>
              <w:top w:val="nil"/>
              <w:left w:val="nil"/>
              <w:bottom w:val="single" w:color="auto" w:sz="4" w:space="0"/>
              <w:right w:val="single" w:color="auto" w:sz="4" w:space="0"/>
            </w:tcBorders>
            <w:shd w:val="clear" w:color="auto" w:fill="auto"/>
            <w:vAlign w:val="center"/>
          </w:tcPr>
          <w:p w14:paraId="1E5812E3">
            <w:pPr>
              <w:widowControl/>
              <w:jc w:val="left"/>
              <w:rPr>
                <w:rFonts w:ascii="宋体" w:hAnsi="宋体" w:cs="宋体"/>
                <w:kern w:val="0"/>
                <w:sz w:val="22"/>
                <w:szCs w:val="22"/>
              </w:rPr>
            </w:pPr>
            <w:r>
              <w:rPr>
                <w:rFonts w:hint="eastAsia" w:ascii="宋体" w:hAnsi="宋体" w:cs="宋体"/>
                <w:kern w:val="0"/>
                <w:sz w:val="22"/>
                <w:szCs w:val="22"/>
              </w:rPr>
              <w:t>不锈钢餐车（三层）</w:t>
            </w:r>
          </w:p>
        </w:tc>
        <w:tc>
          <w:tcPr>
            <w:tcW w:w="2120" w:type="dxa"/>
            <w:tcBorders>
              <w:top w:val="nil"/>
              <w:left w:val="nil"/>
              <w:bottom w:val="single" w:color="auto" w:sz="4" w:space="0"/>
              <w:right w:val="single" w:color="auto" w:sz="4" w:space="0"/>
            </w:tcBorders>
            <w:shd w:val="clear" w:color="auto" w:fill="auto"/>
            <w:vAlign w:val="center"/>
          </w:tcPr>
          <w:p w14:paraId="0DB54699">
            <w:pPr>
              <w:widowControl/>
              <w:jc w:val="center"/>
              <w:rPr>
                <w:rFonts w:ascii="宋体" w:hAnsi="宋体" w:cs="宋体"/>
                <w:kern w:val="0"/>
                <w:sz w:val="22"/>
                <w:szCs w:val="22"/>
              </w:rPr>
            </w:pPr>
            <w:r>
              <w:rPr>
                <w:rFonts w:hint="eastAsia" w:ascii="宋体" w:hAnsi="宋体" w:cs="宋体"/>
                <w:kern w:val="0"/>
                <w:sz w:val="22"/>
                <w:szCs w:val="22"/>
              </w:rPr>
              <w:t>900*500*800</w:t>
            </w:r>
          </w:p>
        </w:tc>
        <w:tc>
          <w:tcPr>
            <w:tcW w:w="4445" w:type="dxa"/>
            <w:tcBorders>
              <w:top w:val="nil"/>
              <w:left w:val="nil"/>
              <w:bottom w:val="single" w:color="auto" w:sz="4" w:space="0"/>
              <w:right w:val="single" w:color="auto" w:sz="4" w:space="0"/>
            </w:tcBorders>
            <w:shd w:val="clear" w:color="auto" w:fill="auto"/>
            <w:vAlign w:val="center"/>
          </w:tcPr>
          <w:p w14:paraId="31A4F74B">
            <w:pPr>
              <w:widowControl/>
              <w:jc w:val="left"/>
              <w:rPr>
                <w:rFonts w:ascii="宋体" w:hAnsi="宋体" w:cs="宋体"/>
                <w:kern w:val="0"/>
                <w:sz w:val="20"/>
                <w:szCs w:val="20"/>
              </w:rPr>
            </w:pPr>
            <w:r>
              <w:rPr>
                <w:rFonts w:hint="eastAsia" w:ascii="宋体" w:hAnsi="宋体" w:cs="宋体"/>
                <w:kern w:val="0"/>
                <w:sz w:val="20"/>
                <w:szCs w:val="20"/>
              </w:rPr>
              <w:t>1.面板采用1.2mm厚304优质不锈钢腹膜磨砂板；                                 2.支撑立管采用38*38*1.2mm厚优质不锈钢管；                                   3.车轮采用优质环保静音型脚轮，2个万向轮和2个定向轮；</w:t>
            </w:r>
          </w:p>
        </w:tc>
        <w:tc>
          <w:tcPr>
            <w:tcW w:w="800" w:type="dxa"/>
            <w:tcBorders>
              <w:top w:val="nil"/>
              <w:left w:val="nil"/>
              <w:bottom w:val="single" w:color="auto" w:sz="4" w:space="0"/>
              <w:right w:val="single" w:color="auto" w:sz="4" w:space="0"/>
            </w:tcBorders>
            <w:shd w:val="clear" w:color="auto" w:fill="auto"/>
            <w:vAlign w:val="center"/>
          </w:tcPr>
          <w:p w14:paraId="3E9B9F24">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1C0358D6">
            <w:pPr>
              <w:widowControl/>
              <w:jc w:val="center"/>
              <w:rPr>
                <w:rFonts w:ascii="宋体" w:hAnsi="宋体" w:cs="宋体"/>
                <w:kern w:val="0"/>
                <w:sz w:val="22"/>
                <w:szCs w:val="22"/>
              </w:rPr>
            </w:pPr>
            <w:r>
              <w:rPr>
                <w:rFonts w:hint="eastAsia" w:ascii="宋体" w:hAnsi="宋体" w:cs="宋体"/>
                <w:kern w:val="0"/>
                <w:sz w:val="22"/>
                <w:szCs w:val="22"/>
              </w:rPr>
              <w:t>2</w:t>
            </w:r>
          </w:p>
        </w:tc>
      </w:tr>
      <w:tr w14:paraId="0162C732">
        <w:tblPrEx>
          <w:tblCellMar>
            <w:top w:w="0" w:type="dxa"/>
            <w:left w:w="108" w:type="dxa"/>
            <w:bottom w:w="0" w:type="dxa"/>
            <w:right w:w="108" w:type="dxa"/>
          </w:tblCellMar>
        </w:tblPrEx>
        <w:trPr>
          <w:trHeight w:val="282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3D47194">
            <w:pPr>
              <w:widowControl/>
              <w:jc w:val="center"/>
              <w:rPr>
                <w:rFonts w:ascii="宋体" w:hAnsi="宋体" w:cs="宋体"/>
                <w:kern w:val="0"/>
                <w:sz w:val="22"/>
                <w:szCs w:val="22"/>
              </w:rPr>
            </w:pPr>
            <w:r>
              <w:rPr>
                <w:rFonts w:hint="eastAsia" w:ascii="宋体" w:hAnsi="宋体" w:cs="宋体"/>
                <w:kern w:val="0"/>
                <w:sz w:val="22"/>
                <w:szCs w:val="22"/>
              </w:rPr>
              <w:t>K03</w:t>
            </w:r>
          </w:p>
        </w:tc>
        <w:tc>
          <w:tcPr>
            <w:tcW w:w="1480" w:type="dxa"/>
            <w:tcBorders>
              <w:top w:val="nil"/>
              <w:left w:val="nil"/>
              <w:bottom w:val="single" w:color="auto" w:sz="4" w:space="0"/>
              <w:right w:val="single" w:color="auto" w:sz="4" w:space="0"/>
            </w:tcBorders>
            <w:shd w:val="clear" w:color="auto" w:fill="auto"/>
            <w:vAlign w:val="center"/>
          </w:tcPr>
          <w:p w14:paraId="67B21605">
            <w:pPr>
              <w:widowControl/>
              <w:jc w:val="left"/>
              <w:rPr>
                <w:rFonts w:ascii="宋体" w:hAnsi="宋体" w:cs="宋体"/>
                <w:kern w:val="0"/>
                <w:sz w:val="22"/>
                <w:szCs w:val="22"/>
              </w:rPr>
            </w:pPr>
            <w:r>
              <w:rPr>
                <w:rFonts w:hint="eastAsia" w:ascii="宋体" w:hAnsi="宋体" w:cs="宋体"/>
                <w:kern w:val="0"/>
                <w:sz w:val="22"/>
                <w:szCs w:val="22"/>
              </w:rPr>
              <w:t>单大星浸泡水池</w:t>
            </w:r>
          </w:p>
        </w:tc>
        <w:tc>
          <w:tcPr>
            <w:tcW w:w="2120" w:type="dxa"/>
            <w:tcBorders>
              <w:top w:val="nil"/>
              <w:left w:val="nil"/>
              <w:bottom w:val="single" w:color="auto" w:sz="4" w:space="0"/>
              <w:right w:val="single" w:color="auto" w:sz="4" w:space="0"/>
            </w:tcBorders>
            <w:shd w:val="clear" w:color="auto" w:fill="auto"/>
            <w:vAlign w:val="center"/>
          </w:tcPr>
          <w:p w14:paraId="3295AB5B">
            <w:pPr>
              <w:widowControl/>
              <w:jc w:val="center"/>
              <w:rPr>
                <w:rFonts w:ascii="宋体" w:hAnsi="宋体" w:cs="宋体"/>
                <w:kern w:val="0"/>
                <w:sz w:val="22"/>
                <w:szCs w:val="22"/>
              </w:rPr>
            </w:pPr>
            <w:r>
              <w:rPr>
                <w:rFonts w:hint="eastAsia" w:ascii="宋体" w:hAnsi="宋体" w:cs="宋体"/>
                <w:kern w:val="0"/>
                <w:sz w:val="22"/>
                <w:szCs w:val="22"/>
              </w:rPr>
              <w:t>1500*1000*800+150</w:t>
            </w:r>
          </w:p>
        </w:tc>
        <w:tc>
          <w:tcPr>
            <w:tcW w:w="4445" w:type="dxa"/>
            <w:tcBorders>
              <w:top w:val="nil"/>
              <w:left w:val="nil"/>
              <w:bottom w:val="single" w:color="auto" w:sz="4" w:space="0"/>
              <w:right w:val="single" w:color="auto" w:sz="4" w:space="0"/>
            </w:tcBorders>
            <w:shd w:val="clear" w:color="auto" w:fill="auto"/>
            <w:vAlign w:val="center"/>
          </w:tcPr>
          <w:p w14:paraId="0E7842EA">
            <w:pPr>
              <w:widowControl/>
              <w:jc w:val="left"/>
              <w:rPr>
                <w:rFonts w:ascii="宋体" w:hAnsi="宋体" w:cs="宋体"/>
                <w:kern w:val="0"/>
                <w:sz w:val="20"/>
                <w:szCs w:val="20"/>
              </w:rPr>
            </w:pPr>
            <w:r>
              <w:rPr>
                <w:rFonts w:hint="eastAsia" w:ascii="宋体" w:hAnsi="宋体" w:cs="宋体"/>
                <w:kern w:val="0"/>
                <w:sz w:val="20"/>
                <w:szCs w:val="20"/>
              </w:rPr>
              <w:t>1.面板采用1.2mm厚304优质不锈钢腹膜磨砂板、设有带过滤网的下水器；</w:t>
            </w:r>
            <w:r>
              <w:rPr>
                <w:rFonts w:hint="eastAsia" w:ascii="宋体" w:hAnsi="宋体" w:cs="宋体"/>
                <w:kern w:val="0"/>
                <w:sz w:val="20"/>
                <w:szCs w:val="20"/>
              </w:rPr>
              <w:br w:type="textWrapping"/>
            </w:r>
            <w:r>
              <w:rPr>
                <w:rFonts w:hint="eastAsia" w:ascii="宋体" w:hAnsi="宋体" w:cs="宋体"/>
                <w:kern w:val="0"/>
                <w:sz w:val="20"/>
                <w:szCs w:val="20"/>
              </w:rPr>
              <w:t>2.水槽采用1.0mm厚304优质不锈钢板;</w:t>
            </w:r>
            <w:r>
              <w:rPr>
                <w:rFonts w:hint="eastAsia" w:ascii="宋体" w:hAnsi="宋体" w:cs="宋体"/>
                <w:kern w:val="0"/>
                <w:sz w:val="20"/>
                <w:szCs w:val="20"/>
              </w:rPr>
              <w:br w:type="textWrapping"/>
            </w:r>
            <w:r>
              <w:rPr>
                <w:rFonts w:hint="eastAsia" w:ascii="宋体" w:hAnsi="宋体" w:cs="宋体"/>
                <w:kern w:val="0"/>
                <w:sz w:val="20"/>
                <w:szCs w:val="20"/>
              </w:rPr>
              <w:t>3.星盆脚采用38*38mm*1.2mm厚不锈钢矩管，配可调子弹脚；</w:t>
            </w:r>
            <w:r>
              <w:rPr>
                <w:rFonts w:hint="eastAsia" w:ascii="宋体" w:hAnsi="宋体" w:cs="宋体"/>
                <w:kern w:val="0"/>
                <w:sz w:val="20"/>
                <w:szCs w:val="20"/>
              </w:rPr>
              <w:br w:type="textWrapping"/>
            </w:r>
            <w:r>
              <w:rPr>
                <w:rFonts w:hint="eastAsia" w:ascii="宋体" w:hAnsi="宋体" w:cs="宋体"/>
                <w:kern w:val="0"/>
                <w:sz w:val="20"/>
                <w:szCs w:val="20"/>
              </w:rPr>
              <w:t>4.产品焊接：产品焊接部位应牢固，焊纹均匀一致，不应有未焊透、裂纹等缺陷，外露焊缝均匀进行抛光或去色处理；紧固件：各连接部位的紧固件应位置均匀，连接牢固；操作及易清洁时易接触部位不应有尖角和毛刺；</w:t>
            </w:r>
          </w:p>
        </w:tc>
        <w:tc>
          <w:tcPr>
            <w:tcW w:w="800" w:type="dxa"/>
            <w:tcBorders>
              <w:top w:val="nil"/>
              <w:left w:val="nil"/>
              <w:bottom w:val="single" w:color="auto" w:sz="4" w:space="0"/>
              <w:right w:val="single" w:color="auto" w:sz="4" w:space="0"/>
            </w:tcBorders>
            <w:shd w:val="clear" w:color="auto" w:fill="auto"/>
            <w:vAlign w:val="center"/>
          </w:tcPr>
          <w:p w14:paraId="342BECC3">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1E53662D">
            <w:pPr>
              <w:widowControl/>
              <w:jc w:val="center"/>
              <w:rPr>
                <w:rFonts w:ascii="宋体" w:hAnsi="宋体" w:cs="宋体"/>
                <w:kern w:val="0"/>
                <w:sz w:val="22"/>
                <w:szCs w:val="22"/>
              </w:rPr>
            </w:pPr>
            <w:r>
              <w:rPr>
                <w:rFonts w:hint="eastAsia" w:ascii="宋体" w:hAnsi="宋体" w:cs="宋体"/>
                <w:kern w:val="0"/>
                <w:sz w:val="22"/>
                <w:szCs w:val="22"/>
              </w:rPr>
              <w:t>1</w:t>
            </w:r>
          </w:p>
        </w:tc>
      </w:tr>
      <w:tr w14:paraId="0CBDE1CF">
        <w:tblPrEx>
          <w:tblCellMar>
            <w:top w:w="0" w:type="dxa"/>
            <w:left w:w="108" w:type="dxa"/>
            <w:bottom w:w="0" w:type="dxa"/>
            <w:right w:w="108" w:type="dxa"/>
          </w:tblCellMar>
        </w:tblPrEx>
        <w:trPr>
          <w:trHeight w:val="2839"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A2165F5">
            <w:pPr>
              <w:widowControl/>
              <w:jc w:val="center"/>
              <w:rPr>
                <w:rFonts w:ascii="宋体" w:hAnsi="宋体" w:cs="宋体"/>
                <w:kern w:val="0"/>
                <w:sz w:val="22"/>
                <w:szCs w:val="22"/>
              </w:rPr>
            </w:pPr>
            <w:r>
              <w:rPr>
                <w:rFonts w:hint="eastAsia" w:ascii="宋体" w:hAnsi="宋体" w:cs="宋体"/>
                <w:kern w:val="0"/>
                <w:sz w:val="22"/>
                <w:szCs w:val="22"/>
              </w:rPr>
              <w:t>K06</w:t>
            </w:r>
          </w:p>
        </w:tc>
        <w:tc>
          <w:tcPr>
            <w:tcW w:w="1480" w:type="dxa"/>
            <w:tcBorders>
              <w:top w:val="nil"/>
              <w:left w:val="nil"/>
              <w:bottom w:val="single" w:color="auto" w:sz="4" w:space="0"/>
              <w:right w:val="single" w:color="auto" w:sz="4" w:space="0"/>
            </w:tcBorders>
            <w:shd w:val="clear" w:color="auto" w:fill="auto"/>
            <w:vAlign w:val="center"/>
          </w:tcPr>
          <w:p w14:paraId="3BBDE37B">
            <w:pPr>
              <w:widowControl/>
              <w:jc w:val="left"/>
              <w:rPr>
                <w:rFonts w:ascii="宋体" w:hAnsi="宋体" w:cs="宋体"/>
                <w:kern w:val="0"/>
                <w:sz w:val="22"/>
                <w:szCs w:val="22"/>
              </w:rPr>
            </w:pPr>
            <w:r>
              <w:rPr>
                <w:rFonts w:hint="eastAsia" w:ascii="宋体" w:hAnsi="宋体" w:cs="宋体"/>
                <w:kern w:val="0"/>
                <w:sz w:val="22"/>
                <w:szCs w:val="22"/>
              </w:rPr>
              <w:t>大单星盆水池</w:t>
            </w:r>
          </w:p>
        </w:tc>
        <w:tc>
          <w:tcPr>
            <w:tcW w:w="2120" w:type="dxa"/>
            <w:tcBorders>
              <w:top w:val="nil"/>
              <w:left w:val="nil"/>
              <w:bottom w:val="single" w:color="auto" w:sz="4" w:space="0"/>
              <w:right w:val="single" w:color="auto" w:sz="4" w:space="0"/>
            </w:tcBorders>
            <w:shd w:val="clear" w:color="auto" w:fill="auto"/>
            <w:vAlign w:val="center"/>
          </w:tcPr>
          <w:p w14:paraId="268E5389">
            <w:pPr>
              <w:widowControl/>
              <w:jc w:val="center"/>
              <w:rPr>
                <w:rFonts w:ascii="宋体" w:hAnsi="宋体" w:cs="宋体"/>
                <w:kern w:val="0"/>
                <w:sz w:val="22"/>
                <w:szCs w:val="22"/>
              </w:rPr>
            </w:pPr>
            <w:r>
              <w:rPr>
                <w:rFonts w:hint="eastAsia" w:ascii="宋体" w:hAnsi="宋体" w:cs="宋体"/>
                <w:kern w:val="0"/>
                <w:sz w:val="22"/>
                <w:szCs w:val="22"/>
              </w:rPr>
              <w:t>1200*700*950</w:t>
            </w:r>
          </w:p>
        </w:tc>
        <w:tc>
          <w:tcPr>
            <w:tcW w:w="4445" w:type="dxa"/>
            <w:tcBorders>
              <w:top w:val="nil"/>
              <w:left w:val="nil"/>
              <w:bottom w:val="single" w:color="auto" w:sz="4" w:space="0"/>
              <w:right w:val="single" w:color="auto" w:sz="4" w:space="0"/>
            </w:tcBorders>
            <w:shd w:val="clear" w:color="auto" w:fill="auto"/>
            <w:vAlign w:val="center"/>
          </w:tcPr>
          <w:p w14:paraId="7816C196">
            <w:pPr>
              <w:widowControl/>
              <w:jc w:val="left"/>
              <w:rPr>
                <w:rFonts w:ascii="宋体" w:hAnsi="宋体" w:cs="宋体"/>
                <w:kern w:val="0"/>
                <w:sz w:val="20"/>
                <w:szCs w:val="20"/>
              </w:rPr>
            </w:pPr>
            <w:r>
              <w:rPr>
                <w:rFonts w:hint="eastAsia" w:ascii="宋体" w:hAnsi="宋体" w:cs="宋体"/>
                <w:kern w:val="0"/>
                <w:sz w:val="20"/>
                <w:szCs w:val="20"/>
              </w:rPr>
              <w:t>1.面板采用1.2mm厚304优质不锈钢腹膜磨砂板、设有带过滤网的下水器；</w:t>
            </w:r>
            <w:r>
              <w:rPr>
                <w:rFonts w:hint="eastAsia" w:ascii="宋体" w:hAnsi="宋体" w:cs="宋体"/>
                <w:kern w:val="0"/>
                <w:sz w:val="20"/>
                <w:szCs w:val="20"/>
              </w:rPr>
              <w:br w:type="textWrapping"/>
            </w:r>
            <w:r>
              <w:rPr>
                <w:rFonts w:hint="eastAsia" w:ascii="宋体" w:hAnsi="宋体" w:cs="宋体"/>
                <w:kern w:val="0"/>
                <w:sz w:val="20"/>
                <w:szCs w:val="20"/>
              </w:rPr>
              <w:t>2.水槽采用1.0mm厚304优质不锈钢板;</w:t>
            </w:r>
            <w:r>
              <w:rPr>
                <w:rFonts w:hint="eastAsia" w:ascii="宋体" w:hAnsi="宋体" w:cs="宋体"/>
                <w:kern w:val="0"/>
                <w:sz w:val="20"/>
                <w:szCs w:val="20"/>
              </w:rPr>
              <w:br w:type="textWrapping"/>
            </w:r>
            <w:r>
              <w:rPr>
                <w:rFonts w:hint="eastAsia" w:ascii="宋体" w:hAnsi="宋体" w:cs="宋体"/>
                <w:kern w:val="0"/>
                <w:sz w:val="20"/>
                <w:szCs w:val="20"/>
              </w:rPr>
              <w:t>3.星盆脚采用38*38mm*1.2mm厚不锈钢矩管，配可调子弹脚；</w:t>
            </w:r>
            <w:r>
              <w:rPr>
                <w:rFonts w:hint="eastAsia" w:ascii="宋体" w:hAnsi="宋体" w:cs="宋体"/>
                <w:kern w:val="0"/>
                <w:sz w:val="20"/>
                <w:szCs w:val="20"/>
              </w:rPr>
              <w:br w:type="textWrapping"/>
            </w:r>
            <w:r>
              <w:rPr>
                <w:rFonts w:hint="eastAsia" w:ascii="宋体" w:hAnsi="宋体" w:cs="宋体"/>
                <w:kern w:val="0"/>
                <w:sz w:val="20"/>
                <w:szCs w:val="20"/>
              </w:rPr>
              <w:t>4.产品焊接：产品焊接部位应牢固，焊纹均匀一致，不应有未焊透、裂纹等缺陷，外露焊缝均匀进行抛光或去色处理；紧固件：各连接部位的紧固件应位置均匀，连接牢固；操作及易清洁时易接触部位不应有尖角和毛刺；</w:t>
            </w:r>
          </w:p>
        </w:tc>
        <w:tc>
          <w:tcPr>
            <w:tcW w:w="800" w:type="dxa"/>
            <w:tcBorders>
              <w:top w:val="nil"/>
              <w:left w:val="nil"/>
              <w:bottom w:val="single" w:color="auto" w:sz="4" w:space="0"/>
              <w:right w:val="single" w:color="auto" w:sz="4" w:space="0"/>
            </w:tcBorders>
            <w:shd w:val="clear" w:color="auto" w:fill="auto"/>
            <w:vAlign w:val="center"/>
          </w:tcPr>
          <w:p w14:paraId="6BEDEBB2">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3AEF8D95">
            <w:pPr>
              <w:widowControl/>
              <w:jc w:val="center"/>
              <w:rPr>
                <w:rFonts w:ascii="宋体" w:hAnsi="宋体" w:cs="宋体"/>
                <w:kern w:val="0"/>
                <w:sz w:val="22"/>
                <w:szCs w:val="22"/>
              </w:rPr>
            </w:pPr>
            <w:r>
              <w:rPr>
                <w:rFonts w:hint="eastAsia" w:ascii="宋体" w:hAnsi="宋体" w:cs="宋体"/>
                <w:kern w:val="0"/>
                <w:sz w:val="22"/>
                <w:szCs w:val="22"/>
              </w:rPr>
              <w:t>4</w:t>
            </w:r>
          </w:p>
        </w:tc>
      </w:tr>
      <w:tr w14:paraId="2B5B1E69">
        <w:tblPrEx>
          <w:tblCellMar>
            <w:top w:w="0" w:type="dxa"/>
            <w:left w:w="108" w:type="dxa"/>
            <w:bottom w:w="0" w:type="dxa"/>
            <w:right w:w="108" w:type="dxa"/>
          </w:tblCellMar>
        </w:tblPrEx>
        <w:trPr>
          <w:trHeight w:val="3642"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F500F56">
            <w:pPr>
              <w:widowControl/>
              <w:jc w:val="center"/>
              <w:rPr>
                <w:rFonts w:ascii="宋体" w:hAnsi="宋体" w:cs="宋体"/>
                <w:kern w:val="0"/>
                <w:sz w:val="22"/>
                <w:szCs w:val="22"/>
              </w:rPr>
            </w:pPr>
            <w:r>
              <w:rPr>
                <w:rFonts w:hint="eastAsia" w:ascii="宋体" w:hAnsi="宋体" w:cs="宋体"/>
                <w:kern w:val="0"/>
                <w:sz w:val="22"/>
                <w:szCs w:val="22"/>
              </w:rPr>
              <w:t>K07</w:t>
            </w:r>
          </w:p>
        </w:tc>
        <w:tc>
          <w:tcPr>
            <w:tcW w:w="1480" w:type="dxa"/>
            <w:tcBorders>
              <w:top w:val="nil"/>
              <w:left w:val="nil"/>
              <w:bottom w:val="single" w:color="auto" w:sz="4" w:space="0"/>
              <w:right w:val="single" w:color="auto" w:sz="4" w:space="0"/>
            </w:tcBorders>
            <w:shd w:val="clear" w:color="auto" w:fill="auto"/>
            <w:vAlign w:val="center"/>
          </w:tcPr>
          <w:p w14:paraId="5672C13A">
            <w:pPr>
              <w:widowControl/>
              <w:jc w:val="left"/>
              <w:rPr>
                <w:rFonts w:ascii="宋体" w:hAnsi="宋体" w:cs="宋体"/>
                <w:kern w:val="0"/>
                <w:sz w:val="22"/>
                <w:szCs w:val="22"/>
              </w:rPr>
            </w:pPr>
            <w:r>
              <w:rPr>
                <w:rFonts w:hint="eastAsia" w:ascii="宋体" w:hAnsi="宋体" w:cs="宋体"/>
                <w:kern w:val="0"/>
                <w:sz w:val="22"/>
                <w:szCs w:val="22"/>
              </w:rPr>
              <w:t>热风循环高温食具消毒柜</w:t>
            </w:r>
          </w:p>
        </w:tc>
        <w:tc>
          <w:tcPr>
            <w:tcW w:w="2120" w:type="dxa"/>
            <w:tcBorders>
              <w:top w:val="nil"/>
              <w:left w:val="nil"/>
              <w:bottom w:val="single" w:color="auto" w:sz="4" w:space="0"/>
              <w:right w:val="single" w:color="auto" w:sz="4" w:space="0"/>
            </w:tcBorders>
            <w:shd w:val="clear" w:color="auto" w:fill="auto"/>
            <w:vAlign w:val="center"/>
          </w:tcPr>
          <w:p w14:paraId="60B53EAF">
            <w:pPr>
              <w:widowControl/>
              <w:jc w:val="center"/>
              <w:rPr>
                <w:rFonts w:ascii="宋体" w:hAnsi="宋体" w:cs="宋体"/>
                <w:kern w:val="0"/>
                <w:sz w:val="22"/>
                <w:szCs w:val="22"/>
              </w:rPr>
            </w:pPr>
            <w:r>
              <w:rPr>
                <w:rFonts w:hint="eastAsia" w:ascii="宋体" w:hAnsi="宋体" w:cs="宋体"/>
                <w:kern w:val="0"/>
                <w:sz w:val="22"/>
                <w:szCs w:val="22"/>
              </w:rPr>
              <w:t>1310*650*1950</w:t>
            </w:r>
          </w:p>
        </w:tc>
        <w:tc>
          <w:tcPr>
            <w:tcW w:w="4445" w:type="dxa"/>
            <w:tcBorders>
              <w:top w:val="nil"/>
              <w:left w:val="nil"/>
              <w:bottom w:val="single" w:color="auto" w:sz="4" w:space="0"/>
              <w:right w:val="single" w:color="auto" w:sz="4" w:space="0"/>
            </w:tcBorders>
            <w:shd w:val="clear" w:color="auto" w:fill="auto"/>
            <w:vAlign w:val="center"/>
          </w:tcPr>
          <w:p w14:paraId="478A79FE">
            <w:pPr>
              <w:widowControl/>
              <w:jc w:val="left"/>
              <w:rPr>
                <w:rFonts w:ascii="宋体" w:hAnsi="宋体" w:cs="宋体"/>
                <w:kern w:val="0"/>
                <w:sz w:val="20"/>
                <w:szCs w:val="20"/>
              </w:rPr>
            </w:pPr>
            <w:r>
              <w:rPr>
                <w:rFonts w:hint="eastAsia" w:ascii="宋体" w:hAnsi="宋体" w:cs="宋体"/>
                <w:kern w:val="0"/>
                <w:sz w:val="20"/>
                <w:szCs w:val="20"/>
              </w:rPr>
              <w:t>1、双门，全不锈钢外壳，整体发泡；外形参数：≥宽1310*厚650*高1950mm，容积：≥800L,功率：≥3000W；无指纹哑拉丝全无磁不锈钢箱体；加深加粗全无磁导轨式四层快餐盘专用层架；隐藏式发热体，热风循环，保证柜体内部温度均匀，精确控温，防止过热或者过压；子弹头柜脚；带独立温度显示器；</w:t>
            </w:r>
            <w:r>
              <w:rPr>
                <w:rFonts w:hint="eastAsia" w:ascii="宋体" w:hAnsi="宋体" w:cs="宋体"/>
                <w:kern w:val="0"/>
                <w:sz w:val="20"/>
                <w:szCs w:val="20"/>
              </w:rPr>
              <w:br w:type="textWrapping"/>
            </w:r>
            <w:r>
              <w:rPr>
                <w:rFonts w:hint="eastAsia" w:ascii="宋体" w:hAnsi="宋体" w:cs="宋体"/>
                <w:kern w:val="0"/>
                <w:sz w:val="20"/>
                <w:szCs w:val="20"/>
              </w:rPr>
              <w:t>★2、电热方式高温消毒，120℃以上保持时间≥15分钟，测试结果柜内最高温度可达147.5℃以上，对大肠杆菌的平均杀灭对数值＞5，对脊髓灰质炎病毒的平均灭活对数值＞4.5，是合格的二星级消毒柜；符合GB17988-2008《食具消毒柜安全和卫生要求》、《消毒技术规范》2002年版的相关要求；提供第三方检测机构出具的检验报告复印件加盖投标人公章；</w:t>
            </w:r>
            <w:r>
              <w:rPr>
                <w:rFonts w:hint="eastAsia" w:ascii="宋体" w:hAnsi="宋体" w:cs="宋体"/>
                <w:kern w:val="0"/>
                <w:sz w:val="20"/>
                <w:szCs w:val="20"/>
              </w:rPr>
              <w:br w:type="textWrapping"/>
            </w:r>
            <w:r>
              <w:rPr>
                <w:rFonts w:hint="eastAsia" w:ascii="宋体" w:hAnsi="宋体" w:cs="宋体"/>
                <w:kern w:val="0"/>
                <w:sz w:val="20"/>
                <w:szCs w:val="20"/>
              </w:rPr>
              <w:t>★3、符合《国家卫生健康委办公厅关于全国消毒产品网上备案信息服务平台上线的通知》（国卫办监督函〔2018〕864号）要求，提供消毒产品卫生安全评价报告、备案查询截图佐证；</w:t>
            </w:r>
          </w:p>
        </w:tc>
        <w:tc>
          <w:tcPr>
            <w:tcW w:w="800" w:type="dxa"/>
            <w:tcBorders>
              <w:top w:val="nil"/>
              <w:left w:val="nil"/>
              <w:bottom w:val="single" w:color="auto" w:sz="4" w:space="0"/>
              <w:right w:val="single" w:color="auto" w:sz="4" w:space="0"/>
            </w:tcBorders>
            <w:shd w:val="clear" w:color="auto" w:fill="auto"/>
            <w:vAlign w:val="center"/>
          </w:tcPr>
          <w:p w14:paraId="51D677BD">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28BD9A99">
            <w:pPr>
              <w:widowControl/>
              <w:jc w:val="center"/>
              <w:rPr>
                <w:rFonts w:ascii="宋体" w:hAnsi="宋体" w:cs="宋体"/>
                <w:kern w:val="0"/>
                <w:sz w:val="22"/>
                <w:szCs w:val="22"/>
              </w:rPr>
            </w:pPr>
            <w:r>
              <w:rPr>
                <w:rFonts w:hint="eastAsia" w:ascii="宋体" w:hAnsi="宋体" w:cs="宋体"/>
                <w:kern w:val="0"/>
                <w:sz w:val="22"/>
                <w:szCs w:val="22"/>
              </w:rPr>
              <w:t>2</w:t>
            </w:r>
          </w:p>
        </w:tc>
      </w:tr>
      <w:tr w14:paraId="25FB4C2B">
        <w:tblPrEx>
          <w:tblCellMar>
            <w:top w:w="0" w:type="dxa"/>
            <w:left w:w="108" w:type="dxa"/>
            <w:bottom w:w="0" w:type="dxa"/>
            <w:right w:w="108" w:type="dxa"/>
          </w:tblCellMar>
        </w:tblPrEx>
        <w:trPr>
          <w:trHeight w:val="1980"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35E52BBC">
            <w:pPr>
              <w:widowControl/>
              <w:jc w:val="center"/>
              <w:rPr>
                <w:rFonts w:ascii="宋体" w:hAnsi="宋体" w:cs="宋体"/>
                <w:kern w:val="0"/>
                <w:sz w:val="22"/>
                <w:szCs w:val="22"/>
              </w:rPr>
            </w:pPr>
            <w:r>
              <w:rPr>
                <w:rFonts w:hint="eastAsia" w:ascii="宋体" w:hAnsi="宋体" w:cs="宋体"/>
                <w:kern w:val="0"/>
                <w:sz w:val="22"/>
                <w:szCs w:val="22"/>
              </w:rPr>
              <w:t>　</w:t>
            </w:r>
          </w:p>
        </w:tc>
        <w:tc>
          <w:tcPr>
            <w:tcW w:w="1480" w:type="dxa"/>
            <w:tcBorders>
              <w:top w:val="nil"/>
              <w:left w:val="nil"/>
              <w:bottom w:val="single" w:color="auto" w:sz="4" w:space="0"/>
              <w:right w:val="single" w:color="auto" w:sz="4" w:space="0"/>
            </w:tcBorders>
            <w:shd w:val="clear" w:color="000000" w:fill="FFFFFF"/>
            <w:vAlign w:val="center"/>
          </w:tcPr>
          <w:p w14:paraId="1AC41E47">
            <w:pPr>
              <w:widowControl/>
              <w:jc w:val="center"/>
              <w:rPr>
                <w:rFonts w:ascii="宋体" w:hAnsi="宋体" w:cs="宋体"/>
                <w:kern w:val="0"/>
                <w:sz w:val="22"/>
                <w:szCs w:val="22"/>
              </w:rPr>
            </w:pPr>
            <w:r>
              <w:rPr>
                <w:rFonts w:hint="eastAsia" w:ascii="宋体" w:hAnsi="宋体" w:cs="宋体"/>
                <w:kern w:val="0"/>
                <w:sz w:val="22"/>
                <w:szCs w:val="22"/>
              </w:rPr>
              <w:t>不锈钢双门高温消毒柜（学生教室）</w:t>
            </w:r>
          </w:p>
        </w:tc>
        <w:tc>
          <w:tcPr>
            <w:tcW w:w="2120" w:type="dxa"/>
            <w:tcBorders>
              <w:top w:val="nil"/>
              <w:left w:val="nil"/>
              <w:bottom w:val="single" w:color="auto" w:sz="4" w:space="0"/>
              <w:right w:val="single" w:color="auto" w:sz="4" w:space="0"/>
            </w:tcBorders>
            <w:shd w:val="clear" w:color="000000" w:fill="FFFFFF"/>
            <w:vAlign w:val="center"/>
          </w:tcPr>
          <w:p w14:paraId="77BBD754">
            <w:pPr>
              <w:widowControl/>
              <w:jc w:val="center"/>
              <w:rPr>
                <w:rFonts w:ascii="宋体" w:hAnsi="宋体" w:cs="宋体"/>
                <w:kern w:val="0"/>
                <w:sz w:val="22"/>
                <w:szCs w:val="22"/>
              </w:rPr>
            </w:pPr>
            <w:r>
              <w:rPr>
                <w:rFonts w:hint="eastAsia" w:ascii="宋体" w:hAnsi="宋体" w:cs="宋体"/>
                <w:kern w:val="0"/>
                <w:sz w:val="22"/>
                <w:szCs w:val="22"/>
              </w:rPr>
              <w:t>1160*550*1880</w:t>
            </w:r>
          </w:p>
        </w:tc>
        <w:tc>
          <w:tcPr>
            <w:tcW w:w="4445" w:type="dxa"/>
            <w:tcBorders>
              <w:top w:val="nil"/>
              <w:left w:val="nil"/>
              <w:bottom w:val="single" w:color="auto" w:sz="4" w:space="0"/>
              <w:right w:val="single" w:color="auto" w:sz="4" w:space="0"/>
            </w:tcBorders>
            <w:shd w:val="clear" w:color="000000" w:fill="FFFFFF"/>
            <w:vAlign w:val="center"/>
          </w:tcPr>
          <w:p w14:paraId="2E6F54A4">
            <w:pPr>
              <w:widowControl/>
              <w:jc w:val="left"/>
              <w:rPr>
                <w:rFonts w:ascii="宋体" w:hAnsi="宋体" w:cs="宋体"/>
                <w:kern w:val="0"/>
                <w:sz w:val="20"/>
                <w:szCs w:val="20"/>
              </w:rPr>
            </w:pPr>
            <w:r>
              <w:rPr>
                <w:rFonts w:hint="eastAsia" w:ascii="宋体" w:hAnsi="宋体" w:cs="宋体"/>
                <w:kern w:val="0"/>
                <w:sz w:val="20"/>
                <w:szCs w:val="20"/>
              </w:rPr>
              <w:t>1.双门，全不锈钢外壳，整体六面发泡，容积：≥620L,功率：≤1870W；电压：220V；</w:t>
            </w:r>
            <w:r>
              <w:rPr>
                <w:rFonts w:hint="eastAsia" w:ascii="宋体" w:hAnsi="宋体" w:cs="宋体"/>
                <w:kern w:val="0"/>
                <w:sz w:val="20"/>
                <w:szCs w:val="20"/>
              </w:rPr>
              <w:br w:type="textWrapping"/>
            </w:r>
            <w:r>
              <w:rPr>
                <w:rFonts w:hint="eastAsia" w:ascii="宋体" w:hAnsi="宋体" w:cs="宋体"/>
                <w:kern w:val="0"/>
                <w:sz w:val="20"/>
                <w:szCs w:val="20"/>
              </w:rPr>
              <w:t>2.无指纹哑拉丝全无磁不锈钢箱体；加深加粗全无磁四层快餐盘专用层架；</w:t>
            </w:r>
            <w:r>
              <w:rPr>
                <w:rFonts w:hint="eastAsia" w:ascii="宋体" w:hAnsi="宋体" w:cs="宋体"/>
                <w:kern w:val="0"/>
                <w:sz w:val="20"/>
                <w:szCs w:val="20"/>
              </w:rPr>
              <w:br w:type="textWrapping"/>
            </w:r>
            <w:r>
              <w:rPr>
                <w:rFonts w:hint="eastAsia" w:ascii="宋体" w:hAnsi="宋体" w:cs="宋体"/>
                <w:kern w:val="0"/>
                <w:sz w:val="20"/>
                <w:szCs w:val="20"/>
              </w:rPr>
              <w:t>3.隐藏式发热体，多方位进风360度热风循环，保证柜体内部温度均匀，精确控温，防止过热或者过压，子弹头柜脚，机械控制，电热方式高温消毒，≥125度消毒，达到二星级消毒。</w:t>
            </w:r>
          </w:p>
        </w:tc>
        <w:tc>
          <w:tcPr>
            <w:tcW w:w="800" w:type="dxa"/>
            <w:tcBorders>
              <w:top w:val="nil"/>
              <w:left w:val="nil"/>
              <w:bottom w:val="single" w:color="auto" w:sz="4" w:space="0"/>
              <w:right w:val="single" w:color="auto" w:sz="4" w:space="0"/>
            </w:tcBorders>
            <w:shd w:val="clear" w:color="000000" w:fill="FFFFFF"/>
            <w:vAlign w:val="center"/>
          </w:tcPr>
          <w:p w14:paraId="120B5CF9">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000000" w:fill="FFFFFF"/>
            <w:vAlign w:val="center"/>
          </w:tcPr>
          <w:p w14:paraId="350A3109">
            <w:pPr>
              <w:widowControl/>
              <w:jc w:val="center"/>
              <w:rPr>
                <w:rFonts w:ascii="宋体" w:hAnsi="宋体" w:cs="宋体"/>
                <w:kern w:val="0"/>
                <w:sz w:val="22"/>
                <w:szCs w:val="22"/>
              </w:rPr>
            </w:pPr>
            <w:r>
              <w:rPr>
                <w:rFonts w:hint="eastAsia" w:ascii="宋体" w:hAnsi="宋体" w:cs="宋体"/>
                <w:kern w:val="0"/>
                <w:sz w:val="22"/>
                <w:szCs w:val="22"/>
              </w:rPr>
              <w:t>9</w:t>
            </w:r>
          </w:p>
        </w:tc>
      </w:tr>
      <w:tr w14:paraId="4ED105B5">
        <w:tblPrEx>
          <w:tblCellMar>
            <w:top w:w="0" w:type="dxa"/>
            <w:left w:w="108" w:type="dxa"/>
            <w:bottom w:w="0" w:type="dxa"/>
            <w:right w:w="108" w:type="dxa"/>
          </w:tblCellMar>
        </w:tblPrEx>
        <w:trPr>
          <w:trHeight w:val="2325"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3406BED7">
            <w:pPr>
              <w:widowControl/>
              <w:jc w:val="center"/>
              <w:rPr>
                <w:rFonts w:ascii="宋体" w:hAnsi="宋体" w:cs="宋体"/>
                <w:kern w:val="0"/>
                <w:sz w:val="22"/>
                <w:szCs w:val="22"/>
              </w:rPr>
            </w:pPr>
            <w:r>
              <w:rPr>
                <w:rFonts w:hint="eastAsia" w:ascii="宋体" w:hAnsi="宋体" w:cs="宋体"/>
                <w:kern w:val="0"/>
                <w:sz w:val="22"/>
                <w:szCs w:val="22"/>
              </w:rPr>
              <w:t>　</w:t>
            </w:r>
          </w:p>
        </w:tc>
        <w:tc>
          <w:tcPr>
            <w:tcW w:w="1480" w:type="dxa"/>
            <w:tcBorders>
              <w:top w:val="nil"/>
              <w:left w:val="nil"/>
              <w:bottom w:val="single" w:color="auto" w:sz="4" w:space="0"/>
              <w:right w:val="single" w:color="auto" w:sz="4" w:space="0"/>
            </w:tcBorders>
            <w:shd w:val="clear" w:color="000000" w:fill="FFFFFF"/>
            <w:vAlign w:val="center"/>
          </w:tcPr>
          <w:p w14:paraId="38E8E50B">
            <w:pPr>
              <w:widowControl/>
              <w:jc w:val="center"/>
              <w:rPr>
                <w:rFonts w:ascii="宋体" w:hAnsi="宋体" w:cs="宋体"/>
                <w:kern w:val="0"/>
                <w:sz w:val="22"/>
                <w:szCs w:val="22"/>
              </w:rPr>
            </w:pPr>
            <w:r>
              <w:rPr>
                <w:rFonts w:hint="eastAsia" w:ascii="宋体" w:hAnsi="宋体" w:cs="宋体"/>
                <w:kern w:val="0"/>
                <w:sz w:val="22"/>
                <w:szCs w:val="22"/>
              </w:rPr>
              <w:t>全自动包子机</w:t>
            </w:r>
          </w:p>
        </w:tc>
        <w:tc>
          <w:tcPr>
            <w:tcW w:w="2120" w:type="dxa"/>
            <w:tcBorders>
              <w:top w:val="nil"/>
              <w:left w:val="nil"/>
              <w:bottom w:val="single" w:color="auto" w:sz="4" w:space="0"/>
              <w:right w:val="single" w:color="auto" w:sz="4" w:space="0"/>
            </w:tcBorders>
            <w:shd w:val="clear" w:color="000000" w:fill="FFFFFF"/>
            <w:vAlign w:val="center"/>
          </w:tcPr>
          <w:p w14:paraId="435DEB8A">
            <w:pPr>
              <w:widowControl/>
              <w:jc w:val="center"/>
              <w:rPr>
                <w:rFonts w:ascii="宋体" w:hAnsi="宋体" w:cs="宋体"/>
                <w:kern w:val="0"/>
                <w:sz w:val="22"/>
                <w:szCs w:val="22"/>
              </w:rPr>
            </w:pPr>
            <w:r>
              <w:rPr>
                <w:rFonts w:hint="eastAsia" w:ascii="宋体" w:hAnsi="宋体" w:cs="宋体"/>
                <w:kern w:val="0"/>
                <w:sz w:val="22"/>
                <w:szCs w:val="22"/>
              </w:rPr>
              <w:t>1460*650*1450</w:t>
            </w:r>
          </w:p>
        </w:tc>
        <w:tc>
          <w:tcPr>
            <w:tcW w:w="4445" w:type="dxa"/>
            <w:tcBorders>
              <w:top w:val="nil"/>
              <w:left w:val="nil"/>
              <w:bottom w:val="single" w:color="auto" w:sz="4" w:space="0"/>
              <w:right w:val="single" w:color="auto" w:sz="4" w:space="0"/>
            </w:tcBorders>
            <w:shd w:val="clear" w:color="000000" w:fill="FFFFFF"/>
            <w:vAlign w:val="center"/>
          </w:tcPr>
          <w:p w14:paraId="25B9A8DF">
            <w:pPr>
              <w:widowControl/>
              <w:jc w:val="left"/>
              <w:rPr>
                <w:rFonts w:ascii="宋体" w:hAnsi="宋体" w:cs="宋体"/>
                <w:kern w:val="0"/>
                <w:sz w:val="20"/>
                <w:szCs w:val="20"/>
              </w:rPr>
            </w:pPr>
            <w:r>
              <w:rPr>
                <w:rFonts w:hint="eastAsia" w:ascii="宋体" w:hAnsi="宋体" w:cs="宋体"/>
                <w:kern w:val="0"/>
                <w:sz w:val="20"/>
                <w:szCs w:val="20"/>
              </w:rPr>
              <w:t>1、材质：不锈钢材质；</w:t>
            </w:r>
            <w:r>
              <w:rPr>
                <w:rFonts w:hint="eastAsia" w:ascii="宋体" w:hAnsi="宋体" w:cs="宋体"/>
                <w:kern w:val="0"/>
                <w:sz w:val="20"/>
                <w:szCs w:val="20"/>
              </w:rPr>
              <w:br w:type="textWrapping"/>
            </w:r>
            <w:r>
              <w:rPr>
                <w:rFonts w:hint="eastAsia" w:ascii="宋体" w:hAnsi="宋体" w:cs="宋体"/>
                <w:kern w:val="0"/>
                <w:sz w:val="20"/>
                <w:szCs w:val="20"/>
              </w:rPr>
              <w:t>2、电压：380V；</w:t>
            </w:r>
            <w:r>
              <w:rPr>
                <w:rFonts w:hint="eastAsia" w:ascii="宋体" w:hAnsi="宋体" w:cs="宋体"/>
                <w:kern w:val="0"/>
                <w:sz w:val="20"/>
                <w:szCs w:val="20"/>
              </w:rPr>
              <w:br w:type="textWrapping"/>
            </w:r>
            <w:r>
              <w:rPr>
                <w:rFonts w:hint="eastAsia" w:ascii="宋体" w:hAnsi="宋体" w:cs="宋体"/>
                <w:kern w:val="0"/>
                <w:sz w:val="20"/>
                <w:szCs w:val="20"/>
              </w:rPr>
              <w:t>3、生产效率： 100-1920 个/h；</w:t>
            </w:r>
            <w:r>
              <w:rPr>
                <w:rFonts w:hint="eastAsia" w:ascii="宋体" w:hAnsi="宋体" w:cs="宋体"/>
                <w:kern w:val="0"/>
                <w:sz w:val="20"/>
                <w:szCs w:val="20"/>
              </w:rPr>
              <w:br w:type="textWrapping"/>
            </w:r>
            <w:r>
              <w:rPr>
                <w:rFonts w:hint="eastAsia" w:ascii="宋体" w:hAnsi="宋体" w:cs="宋体"/>
                <w:kern w:val="0"/>
                <w:sz w:val="20"/>
                <w:szCs w:val="20"/>
              </w:rPr>
              <w:t>4、制作范围： 15-130g/个；</w:t>
            </w:r>
            <w:r>
              <w:rPr>
                <w:rFonts w:hint="eastAsia" w:ascii="宋体" w:hAnsi="宋体" w:cs="宋体"/>
                <w:kern w:val="0"/>
                <w:sz w:val="20"/>
                <w:szCs w:val="20"/>
              </w:rPr>
              <w:br w:type="textWrapping"/>
            </w:r>
            <w:r>
              <w:rPr>
                <w:rFonts w:hint="eastAsia" w:ascii="宋体" w:hAnsi="宋体" w:cs="宋体"/>
                <w:kern w:val="0"/>
                <w:sz w:val="20"/>
                <w:szCs w:val="20"/>
              </w:rPr>
              <w:t>5、结合组成：采用刻模捍花成型原理，一次成型，外观、大小一致，该机工作部分主要由机架、送面机构、送馅机构、 成型机构、输送带几部分组成 ，工作时面由送面机构送至机头出口处 ，形成空心面管 ，馅料由送馅机构送至机头的馅管出口处，形成含馅的面柱后由成型机构的刀片将面柱挤断成型为大小均匀的蒸包。</w:t>
            </w:r>
          </w:p>
        </w:tc>
        <w:tc>
          <w:tcPr>
            <w:tcW w:w="800" w:type="dxa"/>
            <w:tcBorders>
              <w:top w:val="nil"/>
              <w:left w:val="nil"/>
              <w:bottom w:val="single" w:color="auto" w:sz="4" w:space="0"/>
              <w:right w:val="single" w:color="auto" w:sz="4" w:space="0"/>
            </w:tcBorders>
            <w:shd w:val="clear" w:color="000000" w:fill="FFFFFF"/>
            <w:vAlign w:val="center"/>
          </w:tcPr>
          <w:p w14:paraId="6A4F4A10">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3C57B055">
            <w:pPr>
              <w:widowControl/>
              <w:jc w:val="center"/>
              <w:rPr>
                <w:rFonts w:ascii="宋体" w:hAnsi="宋体" w:cs="宋体"/>
                <w:kern w:val="0"/>
                <w:sz w:val="22"/>
                <w:szCs w:val="22"/>
              </w:rPr>
            </w:pPr>
            <w:r>
              <w:rPr>
                <w:rFonts w:hint="eastAsia" w:ascii="宋体" w:hAnsi="宋体" w:cs="宋体"/>
                <w:kern w:val="0"/>
                <w:sz w:val="22"/>
                <w:szCs w:val="22"/>
              </w:rPr>
              <w:t>1</w:t>
            </w:r>
          </w:p>
        </w:tc>
      </w:tr>
      <w:tr w14:paraId="67501E4D">
        <w:tblPrEx>
          <w:tblCellMar>
            <w:top w:w="0" w:type="dxa"/>
            <w:left w:w="108" w:type="dxa"/>
            <w:bottom w:w="0" w:type="dxa"/>
            <w:right w:w="108" w:type="dxa"/>
          </w:tblCellMar>
        </w:tblPrEx>
        <w:trPr>
          <w:trHeight w:val="1980"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4070E689">
            <w:pPr>
              <w:widowControl/>
              <w:jc w:val="center"/>
              <w:rPr>
                <w:rFonts w:ascii="宋体" w:hAnsi="宋体" w:cs="宋体"/>
                <w:kern w:val="0"/>
                <w:sz w:val="22"/>
                <w:szCs w:val="22"/>
              </w:rPr>
            </w:pPr>
            <w:r>
              <w:rPr>
                <w:rFonts w:hint="eastAsia" w:ascii="宋体" w:hAnsi="宋体" w:cs="宋体"/>
                <w:kern w:val="0"/>
                <w:sz w:val="22"/>
                <w:szCs w:val="22"/>
              </w:rPr>
              <w:t>　</w:t>
            </w:r>
          </w:p>
        </w:tc>
        <w:tc>
          <w:tcPr>
            <w:tcW w:w="1480" w:type="dxa"/>
            <w:tcBorders>
              <w:top w:val="nil"/>
              <w:left w:val="nil"/>
              <w:bottom w:val="single" w:color="auto" w:sz="4" w:space="0"/>
              <w:right w:val="single" w:color="auto" w:sz="4" w:space="0"/>
            </w:tcBorders>
            <w:shd w:val="clear" w:color="000000" w:fill="FFFFFF"/>
            <w:vAlign w:val="center"/>
          </w:tcPr>
          <w:p w14:paraId="2DAC9F75">
            <w:pPr>
              <w:widowControl/>
              <w:jc w:val="center"/>
              <w:rPr>
                <w:rFonts w:ascii="宋体" w:hAnsi="宋体" w:cs="宋体"/>
                <w:kern w:val="0"/>
                <w:sz w:val="22"/>
                <w:szCs w:val="22"/>
              </w:rPr>
            </w:pPr>
            <w:r>
              <w:rPr>
                <w:rFonts w:hint="eastAsia" w:ascii="宋体" w:hAnsi="宋体" w:cs="宋体"/>
                <w:kern w:val="0"/>
                <w:sz w:val="22"/>
                <w:szCs w:val="22"/>
              </w:rPr>
              <w:t>不锈钢四人位条凳快餐桌</w:t>
            </w:r>
          </w:p>
        </w:tc>
        <w:tc>
          <w:tcPr>
            <w:tcW w:w="2120" w:type="dxa"/>
            <w:tcBorders>
              <w:top w:val="nil"/>
              <w:left w:val="nil"/>
              <w:bottom w:val="single" w:color="auto" w:sz="4" w:space="0"/>
              <w:right w:val="single" w:color="auto" w:sz="4" w:space="0"/>
            </w:tcBorders>
            <w:shd w:val="clear" w:color="000000" w:fill="FFFFFF"/>
            <w:vAlign w:val="center"/>
          </w:tcPr>
          <w:p w14:paraId="2B0626BC">
            <w:pPr>
              <w:widowControl/>
              <w:jc w:val="center"/>
              <w:rPr>
                <w:rFonts w:ascii="宋体" w:hAnsi="宋体" w:cs="宋体"/>
                <w:kern w:val="0"/>
                <w:sz w:val="22"/>
                <w:szCs w:val="22"/>
              </w:rPr>
            </w:pPr>
            <w:r>
              <w:rPr>
                <w:rFonts w:hint="eastAsia" w:ascii="宋体" w:hAnsi="宋体" w:cs="宋体"/>
                <w:kern w:val="0"/>
                <w:sz w:val="22"/>
                <w:szCs w:val="22"/>
              </w:rPr>
              <w:t>1200*600</w:t>
            </w:r>
          </w:p>
        </w:tc>
        <w:tc>
          <w:tcPr>
            <w:tcW w:w="4445" w:type="dxa"/>
            <w:tcBorders>
              <w:top w:val="nil"/>
              <w:left w:val="nil"/>
              <w:bottom w:val="single" w:color="auto" w:sz="4" w:space="0"/>
              <w:right w:val="single" w:color="auto" w:sz="4" w:space="0"/>
            </w:tcBorders>
            <w:shd w:val="clear" w:color="000000" w:fill="FFFFFF"/>
            <w:vAlign w:val="center"/>
          </w:tcPr>
          <w:p w14:paraId="6A1EBD39">
            <w:pPr>
              <w:widowControl/>
              <w:jc w:val="left"/>
              <w:rPr>
                <w:rFonts w:ascii="宋体" w:hAnsi="宋体" w:cs="宋体"/>
                <w:kern w:val="0"/>
                <w:sz w:val="20"/>
                <w:szCs w:val="20"/>
              </w:rPr>
            </w:pPr>
            <w:r>
              <w:rPr>
                <w:rFonts w:hint="eastAsia" w:ascii="宋体" w:hAnsi="宋体" w:cs="宋体"/>
                <w:kern w:val="0"/>
                <w:sz w:val="20"/>
                <w:szCs w:val="20"/>
              </w:rPr>
              <w:t>1、桌面采用1.2mm优质不锈钢覆膜磨砂板，面板下垫18mm厚优质木工板及不锈钢加强筋加固；</w:t>
            </w:r>
            <w:r>
              <w:rPr>
                <w:rFonts w:hint="eastAsia" w:ascii="宋体" w:hAnsi="宋体" w:cs="宋体"/>
                <w:kern w:val="0"/>
                <w:sz w:val="20"/>
                <w:szCs w:val="20"/>
              </w:rPr>
              <w:br w:type="textWrapping"/>
            </w:r>
            <w:r>
              <w:rPr>
                <w:rFonts w:hint="eastAsia" w:ascii="宋体" w:hAnsi="宋体" w:cs="宋体"/>
                <w:kern w:val="0"/>
                <w:sz w:val="20"/>
                <w:szCs w:val="20"/>
              </w:rPr>
              <w:t xml:space="preserve">2、餐桌主骨架采用直径50mm*50mm*1.5mm厚优质不锈钢管制作，不锈钢管需焊接牢固并打磨平整无毛刺；                                          </w:t>
            </w:r>
            <w:r>
              <w:rPr>
                <w:rFonts w:hint="eastAsia" w:ascii="宋体" w:hAnsi="宋体" w:cs="宋体"/>
                <w:kern w:val="0"/>
                <w:sz w:val="20"/>
                <w:szCs w:val="20"/>
              </w:rPr>
              <w:br w:type="textWrapping"/>
            </w:r>
            <w:r>
              <w:rPr>
                <w:rFonts w:hint="eastAsia" w:ascii="宋体" w:hAnsi="宋体" w:cs="宋体"/>
                <w:kern w:val="0"/>
                <w:sz w:val="20"/>
                <w:szCs w:val="20"/>
              </w:rPr>
              <w:t>3、凳面采用1.2m优质不锈钢条形凳面；</w:t>
            </w:r>
          </w:p>
        </w:tc>
        <w:tc>
          <w:tcPr>
            <w:tcW w:w="800" w:type="dxa"/>
            <w:tcBorders>
              <w:top w:val="nil"/>
              <w:left w:val="nil"/>
              <w:bottom w:val="single" w:color="auto" w:sz="4" w:space="0"/>
              <w:right w:val="single" w:color="auto" w:sz="4" w:space="0"/>
            </w:tcBorders>
            <w:shd w:val="clear" w:color="000000" w:fill="FFFFFF"/>
            <w:vAlign w:val="center"/>
          </w:tcPr>
          <w:p w14:paraId="07EEA3A9">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000000" w:fill="FFFFFF"/>
            <w:vAlign w:val="center"/>
          </w:tcPr>
          <w:p w14:paraId="3C62FA21">
            <w:pPr>
              <w:widowControl/>
              <w:jc w:val="center"/>
              <w:rPr>
                <w:rFonts w:ascii="宋体" w:hAnsi="宋体" w:cs="宋体"/>
                <w:kern w:val="0"/>
                <w:sz w:val="22"/>
                <w:szCs w:val="22"/>
              </w:rPr>
            </w:pPr>
            <w:r>
              <w:rPr>
                <w:rFonts w:hint="eastAsia" w:ascii="宋体" w:hAnsi="宋体" w:cs="宋体"/>
                <w:kern w:val="0"/>
                <w:sz w:val="22"/>
                <w:szCs w:val="22"/>
              </w:rPr>
              <w:t>60</w:t>
            </w:r>
          </w:p>
        </w:tc>
      </w:tr>
      <w:tr w14:paraId="1FB3B370">
        <w:tblPrEx>
          <w:tblCellMar>
            <w:top w:w="0" w:type="dxa"/>
            <w:left w:w="108" w:type="dxa"/>
            <w:bottom w:w="0" w:type="dxa"/>
            <w:right w:w="108" w:type="dxa"/>
          </w:tblCellMar>
        </w:tblPrEx>
        <w:trPr>
          <w:trHeight w:val="1980"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06DC5E59">
            <w:pPr>
              <w:widowControl/>
              <w:jc w:val="center"/>
              <w:rPr>
                <w:rFonts w:ascii="宋体" w:hAnsi="宋体" w:cs="宋体"/>
                <w:kern w:val="0"/>
                <w:sz w:val="22"/>
                <w:szCs w:val="22"/>
              </w:rPr>
            </w:pPr>
            <w:r>
              <w:rPr>
                <w:rFonts w:hint="eastAsia" w:ascii="宋体" w:hAnsi="宋体" w:cs="宋体"/>
                <w:kern w:val="0"/>
                <w:sz w:val="22"/>
                <w:szCs w:val="22"/>
              </w:rPr>
              <w:t>　</w:t>
            </w:r>
          </w:p>
        </w:tc>
        <w:tc>
          <w:tcPr>
            <w:tcW w:w="1480" w:type="dxa"/>
            <w:tcBorders>
              <w:top w:val="nil"/>
              <w:left w:val="nil"/>
              <w:bottom w:val="single" w:color="auto" w:sz="4" w:space="0"/>
              <w:right w:val="single" w:color="auto" w:sz="4" w:space="0"/>
            </w:tcBorders>
            <w:shd w:val="clear" w:color="000000" w:fill="FFFFFF"/>
            <w:vAlign w:val="center"/>
          </w:tcPr>
          <w:p w14:paraId="6436271A">
            <w:pPr>
              <w:widowControl/>
              <w:jc w:val="center"/>
              <w:rPr>
                <w:rFonts w:ascii="宋体" w:hAnsi="宋体" w:cs="宋体"/>
                <w:kern w:val="0"/>
                <w:sz w:val="22"/>
                <w:szCs w:val="22"/>
              </w:rPr>
            </w:pPr>
            <w:r>
              <w:rPr>
                <w:rFonts w:hint="eastAsia" w:ascii="宋体" w:hAnsi="宋体" w:cs="宋体"/>
                <w:kern w:val="0"/>
                <w:sz w:val="22"/>
                <w:szCs w:val="22"/>
              </w:rPr>
              <w:t>四人位快餐桌（教师餐厅）</w:t>
            </w:r>
          </w:p>
        </w:tc>
        <w:tc>
          <w:tcPr>
            <w:tcW w:w="2120" w:type="dxa"/>
            <w:tcBorders>
              <w:top w:val="nil"/>
              <w:left w:val="nil"/>
              <w:bottom w:val="single" w:color="auto" w:sz="4" w:space="0"/>
              <w:right w:val="single" w:color="auto" w:sz="4" w:space="0"/>
            </w:tcBorders>
            <w:shd w:val="clear" w:color="000000" w:fill="FFFFFF"/>
            <w:vAlign w:val="center"/>
          </w:tcPr>
          <w:p w14:paraId="25AB44B9">
            <w:pPr>
              <w:widowControl/>
              <w:jc w:val="center"/>
              <w:rPr>
                <w:rFonts w:ascii="宋体" w:hAnsi="宋体" w:cs="宋体"/>
                <w:kern w:val="0"/>
                <w:sz w:val="22"/>
                <w:szCs w:val="22"/>
              </w:rPr>
            </w:pPr>
            <w:r>
              <w:rPr>
                <w:rFonts w:hint="eastAsia" w:ascii="宋体" w:hAnsi="宋体" w:cs="宋体"/>
                <w:kern w:val="0"/>
                <w:sz w:val="22"/>
                <w:szCs w:val="22"/>
              </w:rPr>
              <w:t>1200*600</w:t>
            </w:r>
          </w:p>
        </w:tc>
        <w:tc>
          <w:tcPr>
            <w:tcW w:w="4445" w:type="dxa"/>
            <w:tcBorders>
              <w:top w:val="nil"/>
              <w:left w:val="nil"/>
              <w:bottom w:val="single" w:color="auto" w:sz="4" w:space="0"/>
              <w:right w:val="single" w:color="auto" w:sz="4" w:space="0"/>
            </w:tcBorders>
            <w:shd w:val="clear" w:color="000000" w:fill="FFFFFF"/>
            <w:vAlign w:val="center"/>
          </w:tcPr>
          <w:p w14:paraId="0C1F6E5C">
            <w:pPr>
              <w:widowControl/>
              <w:jc w:val="left"/>
              <w:rPr>
                <w:rFonts w:ascii="宋体" w:hAnsi="宋体" w:cs="宋体"/>
                <w:kern w:val="0"/>
                <w:sz w:val="20"/>
                <w:szCs w:val="20"/>
              </w:rPr>
            </w:pPr>
            <w:r>
              <w:rPr>
                <w:rFonts w:hint="eastAsia" w:ascii="宋体" w:hAnsi="宋体" w:cs="宋体"/>
                <w:kern w:val="0"/>
                <w:sz w:val="20"/>
                <w:szCs w:val="20"/>
              </w:rPr>
              <w:t>1.桌面采用E0级木纹高级耐火板制作，铝合金封边工艺，美观大方；2.支架采用标准304型材，其中底板采用5mm厚304不锈钢板，配防滑胶垫，立柱采用Φ76*1.5mm厚304不锈钢管，支架与底板应焊接安装牢固，打磨平整无毛刺；3.座椅采用多层曲木热弯成型E0级木纹高级耐火板制作，结实耐用.造型新颖，线条流畅；4.椅架采用Φ22*2mm厚优质304不锈钢管冷弯成型，配防滑脚垫；</w:t>
            </w:r>
          </w:p>
        </w:tc>
        <w:tc>
          <w:tcPr>
            <w:tcW w:w="800" w:type="dxa"/>
            <w:tcBorders>
              <w:top w:val="nil"/>
              <w:left w:val="nil"/>
              <w:bottom w:val="single" w:color="auto" w:sz="4" w:space="0"/>
              <w:right w:val="single" w:color="auto" w:sz="4" w:space="0"/>
            </w:tcBorders>
            <w:shd w:val="clear" w:color="000000" w:fill="FFFFFF"/>
            <w:vAlign w:val="center"/>
          </w:tcPr>
          <w:p w14:paraId="26CC5956">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000000" w:fill="FFFFFF"/>
            <w:vAlign w:val="center"/>
          </w:tcPr>
          <w:p w14:paraId="4632D766">
            <w:pPr>
              <w:widowControl/>
              <w:jc w:val="center"/>
              <w:rPr>
                <w:rFonts w:ascii="宋体" w:hAnsi="宋体" w:cs="宋体"/>
                <w:kern w:val="0"/>
                <w:sz w:val="22"/>
                <w:szCs w:val="22"/>
              </w:rPr>
            </w:pPr>
            <w:r>
              <w:rPr>
                <w:rFonts w:hint="eastAsia" w:ascii="宋体" w:hAnsi="宋体" w:cs="宋体"/>
                <w:kern w:val="0"/>
                <w:sz w:val="22"/>
                <w:szCs w:val="22"/>
              </w:rPr>
              <w:t>15</w:t>
            </w:r>
          </w:p>
        </w:tc>
      </w:tr>
      <w:tr w14:paraId="4373AD82">
        <w:tblPrEx>
          <w:tblCellMar>
            <w:top w:w="0" w:type="dxa"/>
            <w:left w:w="108" w:type="dxa"/>
            <w:bottom w:w="0" w:type="dxa"/>
            <w:right w:w="108" w:type="dxa"/>
          </w:tblCellMar>
        </w:tblPrEx>
        <w:trPr>
          <w:trHeight w:val="285" w:hRule="atLeast"/>
        </w:trPr>
        <w:tc>
          <w:tcPr>
            <w:tcW w:w="1235" w:type="dxa"/>
            <w:tcBorders>
              <w:top w:val="nil"/>
              <w:left w:val="single" w:color="auto" w:sz="4" w:space="0"/>
              <w:bottom w:val="single" w:color="auto" w:sz="4" w:space="0"/>
              <w:right w:val="single" w:color="auto" w:sz="4" w:space="0"/>
            </w:tcBorders>
            <w:shd w:val="clear" w:color="000000" w:fill="FFFFFF"/>
            <w:noWrap/>
            <w:vAlign w:val="center"/>
          </w:tcPr>
          <w:p w14:paraId="31CDF082">
            <w:pPr>
              <w:widowControl/>
              <w:jc w:val="left"/>
              <w:rPr>
                <w:rFonts w:ascii="宋体" w:hAnsi="宋体" w:cs="宋体"/>
                <w:b/>
                <w:bCs/>
                <w:kern w:val="0"/>
                <w:sz w:val="24"/>
                <w:szCs w:val="24"/>
              </w:rPr>
            </w:pPr>
            <w:r>
              <w:rPr>
                <w:rFonts w:hint="eastAsia" w:ascii="宋体" w:hAnsi="宋体" w:cs="宋体"/>
                <w:b/>
                <w:bCs/>
                <w:kern w:val="0"/>
                <w:sz w:val="24"/>
                <w:szCs w:val="24"/>
              </w:rPr>
              <w:t>抽油烟系统</w:t>
            </w:r>
          </w:p>
        </w:tc>
        <w:tc>
          <w:tcPr>
            <w:tcW w:w="1480" w:type="dxa"/>
            <w:tcBorders>
              <w:top w:val="nil"/>
              <w:left w:val="nil"/>
              <w:bottom w:val="single" w:color="auto" w:sz="4" w:space="0"/>
              <w:right w:val="single" w:color="auto" w:sz="4" w:space="0"/>
            </w:tcBorders>
            <w:shd w:val="clear" w:color="000000" w:fill="FFFFFF"/>
            <w:noWrap/>
            <w:vAlign w:val="center"/>
          </w:tcPr>
          <w:p w14:paraId="2E5CBACD">
            <w:pPr>
              <w:widowControl/>
              <w:jc w:val="left"/>
              <w:rPr>
                <w:rFonts w:ascii="宋体" w:hAnsi="宋体" w:cs="宋体"/>
                <w:b/>
                <w:bCs/>
                <w:kern w:val="0"/>
                <w:sz w:val="24"/>
                <w:szCs w:val="24"/>
              </w:rPr>
            </w:pPr>
            <w:r>
              <w:rPr>
                <w:rFonts w:hint="eastAsia" w:ascii="宋体" w:hAnsi="宋体" w:cs="宋体"/>
                <w:b/>
                <w:bCs/>
                <w:kern w:val="0"/>
                <w:sz w:val="24"/>
                <w:szCs w:val="24"/>
              </w:rPr>
              <w:t>　</w:t>
            </w:r>
          </w:p>
        </w:tc>
        <w:tc>
          <w:tcPr>
            <w:tcW w:w="2120" w:type="dxa"/>
            <w:tcBorders>
              <w:top w:val="nil"/>
              <w:left w:val="nil"/>
              <w:bottom w:val="single" w:color="auto" w:sz="4" w:space="0"/>
              <w:right w:val="single" w:color="auto" w:sz="4" w:space="0"/>
            </w:tcBorders>
            <w:shd w:val="clear" w:color="000000" w:fill="FFFFFF"/>
            <w:vAlign w:val="center"/>
          </w:tcPr>
          <w:p w14:paraId="1D0BB75E">
            <w:pPr>
              <w:widowControl/>
              <w:jc w:val="center"/>
              <w:rPr>
                <w:rFonts w:ascii="宋体" w:hAnsi="宋体" w:cs="宋体"/>
                <w:b/>
                <w:bCs/>
                <w:kern w:val="0"/>
                <w:sz w:val="24"/>
                <w:szCs w:val="24"/>
              </w:rPr>
            </w:pPr>
            <w:r>
              <w:rPr>
                <w:rFonts w:hint="eastAsia" w:ascii="宋体" w:hAnsi="宋体" w:cs="宋体"/>
                <w:b/>
                <w:bCs/>
                <w:kern w:val="0"/>
                <w:sz w:val="24"/>
                <w:szCs w:val="24"/>
              </w:rPr>
              <w:t>　</w:t>
            </w:r>
          </w:p>
        </w:tc>
        <w:tc>
          <w:tcPr>
            <w:tcW w:w="4445" w:type="dxa"/>
            <w:tcBorders>
              <w:top w:val="nil"/>
              <w:left w:val="nil"/>
              <w:bottom w:val="single" w:color="auto" w:sz="4" w:space="0"/>
              <w:right w:val="single" w:color="auto" w:sz="4" w:space="0"/>
            </w:tcBorders>
            <w:shd w:val="clear" w:color="000000" w:fill="FFFFFF"/>
            <w:noWrap/>
            <w:vAlign w:val="center"/>
          </w:tcPr>
          <w:p w14:paraId="5C0859E8">
            <w:pPr>
              <w:widowControl/>
              <w:jc w:val="center"/>
              <w:rPr>
                <w:rFonts w:ascii="宋体" w:hAnsi="宋体" w:cs="宋体"/>
                <w:b/>
                <w:bCs/>
                <w:kern w:val="0"/>
                <w:sz w:val="24"/>
                <w:szCs w:val="24"/>
              </w:rPr>
            </w:pPr>
            <w:r>
              <w:rPr>
                <w:rFonts w:hint="eastAsia" w:ascii="宋体" w:hAnsi="宋体" w:cs="宋体"/>
                <w:b/>
                <w:bCs/>
                <w:kern w:val="0"/>
                <w:sz w:val="24"/>
                <w:szCs w:val="24"/>
              </w:rPr>
              <w:t>　</w:t>
            </w:r>
          </w:p>
        </w:tc>
        <w:tc>
          <w:tcPr>
            <w:tcW w:w="800" w:type="dxa"/>
            <w:tcBorders>
              <w:top w:val="nil"/>
              <w:left w:val="nil"/>
              <w:bottom w:val="single" w:color="auto" w:sz="4" w:space="0"/>
              <w:right w:val="single" w:color="auto" w:sz="4" w:space="0"/>
            </w:tcBorders>
            <w:shd w:val="clear" w:color="000000" w:fill="FFFFFF"/>
            <w:noWrap/>
            <w:vAlign w:val="center"/>
          </w:tcPr>
          <w:p w14:paraId="51C10123">
            <w:pPr>
              <w:widowControl/>
              <w:jc w:val="center"/>
              <w:rPr>
                <w:rFonts w:ascii="宋体" w:hAnsi="宋体" w:cs="宋体"/>
                <w:kern w:val="0"/>
                <w:sz w:val="24"/>
                <w:szCs w:val="24"/>
              </w:rPr>
            </w:pPr>
            <w:r>
              <w:rPr>
                <w:rFonts w:hint="eastAsia" w:ascii="宋体" w:hAnsi="宋体" w:cs="宋体"/>
                <w:kern w:val="0"/>
                <w:sz w:val="24"/>
                <w:szCs w:val="24"/>
              </w:rPr>
              <w:t>　</w:t>
            </w:r>
          </w:p>
        </w:tc>
        <w:tc>
          <w:tcPr>
            <w:tcW w:w="880" w:type="dxa"/>
            <w:tcBorders>
              <w:top w:val="nil"/>
              <w:left w:val="nil"/>
              <w:bottom w:val="single" w:color="auto" w:sz="4" w:space="0"/>
              <w:right w:val="single" w:color="auto" w:sz="4" w:space="0"/>
            </w:tcBorders>
            <w:shd w:val="clear" w:color="000000" w:fill="FFFFFF"/>
            <w:noWrap/>
            <w:vAlign w:val="center"/>
          </w:tcPr>
          <w:p w14:paraId="564A56DF">
            <w:pPr>
              <w:widowControl/>
              <w:jc w:val="center"/>
              <w:rPr>
                <w:rFonts w:ascii="宋体" w:hAnsi="宋体" w:cs="宋体"/>
                <w:kern w:val="0"/>
                <w:sz w:val="24"/>
                <w:szCs w:val="24"/>
              </w:rPr>
            </w:pPr>
            <w:r>
              <w:rPr>
                <w:rFonts w:hint="eastAsia" w:ascii="宋体" w:hAnsi="宋体" w:cs="宋体"/>
                <w:kern w:val="0"/>
                <w:sz w:val="24"/>
                <w:szCs w:val="24"/>
              </w:rPr>
              <w:t>　</w:t>
            </w:r>
          </w:p>
        </w:tc>
      </w:tr>
      <w:tr w14:paraId="7EA04269">
        <w:tblPrEx>
          <w:tblCellMar>
            <w:top w:w="0" w:type="dxa"/>
            <w:left w:w="108" w:type="dxa"/>
            <w:bottom w:w="0" w:type="dxa"/>
            <w:right w:w="108" w:type="dxa"/>
          </w:tblCellMar>
        </w:tblPrEx>
        <w:trPr>
          <w:trHeight w:val="5760"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54F9A5A0">
            <w:pPr>
              <w:widowControl/>
              <w:jc w:val="center"/>
              <w:rPr>
                <w:rFonts w:ascii="宋体" w:hAnsi="宋体" w:cs="宋体"/>
                <w:kern w:val="0"/>
                <w:sz w:val="22"/>
                <w:szCs w:val="22"/>
              </w:rPr>
            </w:pPr>
            <w:r>
              <w:rPr>
                <w:rFonts w:hint="eastAsia" w:ascii="宋体" w:hAnsi="宋体" w:cs="宋体"/>
                <w:kern w:val="0"/>
                <w:sz w:val="22"/>
                <w:szCs w:val="22"/>
              </w:rPr>
              <w:t>1</w:t>
            </w:r>
          </w:p>
        </w:tc>
        <w:tc>
          <w:tcPr>
            <w:tcW w:w="1480" w:type="dxa"/>
            <w:tcBorders>
              <w:top w:val="nil"/>
              <w:left w:val="nil"/>
              <w:bottom w:val="single" w:color="auto" w:sz="4" w:space="0"/>
              <w:right w:val="single" w:color="auto" w:sz="4" w:space="0"/>
            </w:tcBorders>
            <w:shd w:val="clear" w:color="000000" w:fill="FFFFFF"/>
            <w:vAlign w:val="center"/>
          </w:tcPr>
          <w:p w14:paraId="28BA661F">
            <w:pPr>
              <w:widowControl/>
              <w:jc w:val="center"/>
              <w:rPr>
                <w:rFonts w:ascii="宋体" w:hAnsi="宋体" w:cs="宋体"/>
                <w:kern w:val="0"/>
                <w:sz w:val="22"/>
                <w:szCs w:val="22"/>
              </w:rPr>
            </w:pPr>
            <w:r>
              <w:rPr>
                <w:rFonts w:hint="eastAsia" w:ascii="宋体" w:hAnsi="宋体" w:cs="宋体"/>
                <w:kern w:val="0"/>
                <w:sz w:val="22"/>
                <w:szCs w:val="22"/>
              </w:rPr>
              <w:t>油烟净化一体烟罩（炒菜区）</w:t>
            </w:r>
          </w:p>
        </w:tc>
        <w:tc>
          <w:tcPr>
            <w:tcW w:w="2120" w:type="dxa"/>
            <w:tcBorders>
              <w:top w:val="nil"/>
              <w:left w:val="nil"/>
              <w:bottom w:val="single" w:color="auto" w:sz="4" w:space="0"/>
              <w:right w:val="single" w:color="auto" w:sz="4" w:space="0"/>
            </w:tcBorders>
            <w:shd w:val="clear" w:color="000000" w:fill="FFFFFF"/>
            <w:vAlign w:val="center"/>
          </w:tcPr>
          <w:p w14:paraId="6163A621">
            <w:pPr>
              <w:widowControl/>
              <w:jc w:val="center"/>
              <w:rPr>
                <w:rFonts w:ascii="宋体" w:hAnsi="宋体" w:cs="宋体"/>
                <w:kern w:val="0"/>
                <w:sz w:val="22"/>
                <w:szCs w:val="22"/>
              </w:rPr>
            </w:pPr>
            <w:r>
              <w:rPr>
                <w:rFonts w:hint="eastAsia" w:ascii="宋体" w:hAnsi="宋体" w:cs="宋体"/>
                <w:kern w:val="0"/>
                <w:sz w:val="22"/>
                <w:szCs w:val="22"/>
              </w:rPr>
              <w:t>L*1300*1000</w:t>
            </w:r>
          </w:p>
        </w:tc>
        <w:tc>
          <w:tcPr>
            <w:tcW w:w="4445" w:type="dxa"/>
            <w:tcBorders>
              <w:top w:val="nil"/>
              <w:left w:val="nil"/>
              <w:bottom w:val="single" w:color="auto" w:sz="4" w:space="0"/>
              <w:right w:val="single" w:color="auto" w:sz="4" w:space="0"/>
            </w:tcBorders>
            <w:shd w:val="clear" w:color="000000" w:fill="FFFFFF"/>
            <w:vAlign w:val="center"/>
          </w:tcPr>
          <w:p w14:paraId="1EFBC527">
            <w:pPr>
              <w:widowControl/>
              <w:jc w:val="left"/>
              <w:rPr>
                <w:rFonts w:ascii="宋体" w:hAnsi="宋体" w:cs="宋体"/>
                <w:kern w:val="0"/>
                <w:sz w:val="20"/>
                <w:szCs w:val="20"/>
              </w:rPr>
            </w:pPr>
            <w:r>
              <w:rPr>
                <w:rFonts w:hint="eastAsia" w:ascii="宋体" w:hAnsi="宋体" w:cs="宋体"/>
                <w:kern w:val="0"/>
                <w:sz w:val="20"/>
                <w:szCs w:val="20"/>
              </w:rPr>
              <w:t>1.处理风量：单台≥4800立方米/小时。</w:t>
            </w:r>
            <w:r>
              <w:rPr>
                <w:rFonts w:hint="eastAsia" w:ascii="宋体" w:hAnsi="宋体" w:cs="宋体"/>
                <w:kern w:val="0"/>
                <w:sz w:val="20"/>
                <w:szCs w:val="20"/>
              </w:rPr>
              <w:br w:type="textWrapping"/>
            </w:r>
            <w:r>
              <w:rPr>
                <w:rFonts w:hint="eastAsia" w:ascii="宋体" w:hAnsi="宋体" w:cs="宋体"/>
                <w:kern w:val="0"/>
                <w:sz w:val="20"/>
                <w:szCs w:val="20"/>
              </w:rPr>
              <w:t>2.电源：三相五线制380V。</w:t>
            </w:r>
            <w:r>
              <w:rPr>
                <w:rFonts w:hint="eastAsia" w:ascii="宋体" w:hAnsi="宋体" w:cs="宋体"/>
                <w:kern w:val="0"/>
                <w:sz w:val="20"/>
                <w:szCs w:val="20"/>
              </w:rPr>
              <w:br w:type="textWrapping"/>
            </w:r>
            <w:r>
              <w:rPr>
                <w:rFonts w:hint="eastAsia" w:ascii="宋体" w:hAnsi="宋体" w:cs="宋体"/>
                <w:kern w:val="0"/>
                <w:sz w:val="20"/>
                <w:szCs w:val="20"/>
              </w:rPr>
              <w:t>3.功率：≥1.5kw。</w:t>
            </w:r>
            <w:r>
              <w:rPr>
                <w:rFonts w:hint="eastAsia" w:ascii="宋体" w:hAnsi="宋体" w:cs="宋体"/>
                <w:kern w:val="0"/>
                <w:sz w:val="20"/>
                <w:szCs w:val="20"/>
              </w:rPr>
              <w:br w:type="textWrapping"/>
            </w:r>
            <w:r>
              <w:rPr>
                <w:rFonts w:hint="eastAsia" w:ascii="宋体" w:hAnsi="宋体" w:cs="宋体"/>
                <w:kern w:val="0"/>
                <w:sz w:val="20"/>
                <w:szCs w:val="20"/>
              </w:rPr>
              <w:t>4.风阻：130Pa。</w:t>
            </w:r>
            <w:r>
              <w:rPr>
                <w:rFonts w:hint="eastAsia" w:ascii="宋体" w:hAnsi="宋体" w:cs="宋体"/>
                <w:kern w:val="0"/>
                <w:sz w:val="20"/>
                <w:szCs w:val="20"/>
              </w:rPr>
              <w:br w:type="textWrapping"/>
            </w:r>
            <w:r>
              <w:rPr>
                <w:rFonts w:hint="eastAsia" w:ascii="宋体" w:hAnsi="宋体" w:cs="宋体"/>
                <w:kern w:val="0"/>
                <w:sz w:val="20"/>
                <w:szCs w:val="20"/>
              </w:rPr>
              <w:t>5.风口尺寸：300*400mm。</w:t>
            </w:r>
            <w:r>
              <w:rPr>
                <w:rFonts w:hint="eastAsia" w:ascii="宋体" w:hAnsi="宋体" w:cs="宋体"/>
                <w:kern w:val="0"/>
                <w:sz w:val="20"/>
                <w:szCs w:val="20"/>
              </w:rPr>
              <w:br w:type="textWrapping"/>
            </w:r>
            <w:r>
              <w:rPr>
                <w:rFonts w:hint="eastAsia" w:ascii="宋体" w:hAnsi="宋体" w:cs="宋体"/>
                <w:kern w:val="0"/>
                <w:sz w:val="20"/>
                <w:szCs w:val="20"/>
              </w:rPr>
              <w:t>6.风口方向：可前、后、上三个方向调节安装出风口。</w:t>
            </w:r>
            <w:r>
              <w:rPr>
                <w:rFonts w:hint="eastAsia" w:ascii="宋体" w:hAnsi="宋体" w:cs="宋体"/>
                <w:kern w:val="0"/>
                <w:sz w:val="20"/>
                <w:szCs w:val="20"/>
              </w:rPr>
              <w:br w:type="textWrapping"/>
            </w:r>
            <w:r>
              <w:rPr>
                <w:rFonts w:hint="eastAsia" w:ascii="宋体" w:hAnsi="宋体" w:cs="宋体"/>
                <w:kern w:val="0"/>
                <w:sz w:val="20"/>
                <w:szCs w:val="20"/>
              </w:rPr>
              <w:t>7.板材采用201不锈钢，板材厚度不低于1.0mm。</w:t>
            </w:r>
            <w:r>
              <w:rPr>
                <w:rFonts w:hint="eastAsia" w:ascii="宋体" w:hAnsi="宋体" w:cs="宋体"/>
                <w:kern w:val="0"/>
                <w:sz w:val="20"/>
                <w:szCs w:val="20"/>
              </w:rPr>
              <w:br w:type="textWrapping"/>
            </w:r>
            <w:r>
              <w:rPr>
                <w:rFonts w:hint="eastAsia" w:ascii="宋体" w:hAnsi="宋体" w:cs="宋体"/>
                <w:kern w:val="0"/>
                <w:sz w:val="20"/>
                <w:szCs w:val="20"/>
              </w:rPr>
              <w:t>8.上下分体结构，分为净化主机、吸烟罩和风机，便于包装运输和现场安装。</w:t>
            </w:r>
            <w:r>
              <w:rPr>
                <w:rFonts w:hint="eastAsia" w:ascii="宋体" w:hAnsi="宋体" w:cs="宋体"/>
                <w:kern w:val="0"/>
                <w:sz w:val="20"/>
                <w:szCs w:val="20"/>
              </w:rPr>
              <w:br w:type="textWrapping"/>
            </w:r>
            <w:r>
              <w:rPr>
                <w:rFonts w:hint="eastAsia" w:ascii="宋体" w:hAnsi="宋体" w:cs="宋体"/>
                <w:kern w:val="0"/>
                <w:sz w:val="20"/>
                <w:szCs w:val="20"/>
              </w:rPr>
              <w:t>9.各单元独立组合式结构设计、组装式安装。</w:t>
            </w:r>
            <w:r>
              <w:rPr>
                <w:rFonts w:hint="eastAsia" w:ascii="宋体" w:hAnsi="宋体" w:cs="宋体"/>
                <w:kern w:val="0"/>
                <w:sz w:val="20"/>
                <w:szCs w:val="20"/>
              </w:rPr>
              <w:br w:type="textWrapping"/>
            </w:r>
            <w:r>
              <w:rPr>
                <w:rFonts w:hint="eastAsia" w:ascii="宋体" w:hAnsi="宋体" w:cs="宋体"/>
                <w:kern w:val="0"/>
                <w:sz w:val="20"/>
                <w:szCs w:val="20"/>
              </w:rPr>
              <w:t>10.前置最高可有五级净化，风管无油。一级净化为不锈钢隔水板，二级净化为动态拦截器，三级净化为预过滤均风网过滤颗粒油滴，四级和五级净化为不锈钢电场高压静电净化油烟。</w:t>
            </w:r>
            <w:r>
              <w:rPr>
                <w:rFonts w:hint="eastAsia" w:ascii="宋体" w:hAnsi="宋体" w:cs="宋体"/>
                <w:kern w:val="0"/>
                <w:sz w:val="20"/>
                <w:szCs w:val="20"/>
              </w:rPr>
              <w:br w:type="textWrapping"/>
            </w:r>
            <w:r>
              <w:rPr>
                <w:rFonts w:hint="eastAsia" w:ascii="宋体" w:hAnsi="宋体" w:cs="宋体"/>
                <w:kern w:val="0"/>
                <w:sz w:val="20"/>
                <w:szCs w:val="20"/>
              </w:rPr>
              <w:t>11.采用智能数字电源， 能自行调节电流大小，并可选择高效或智能运行模式。</w:t>
            </w:r>
            <w:r>
              <w:rPr>
                <w:rFonts w:hint="eastAsia" w:ascii="宋体" w:hAnsi="宋体" w:cs="宋体"/>
                <w:kern w:val="0"/>
                <w:sz w:val="20"/>
                <w:szCs w:val="20"/>
              </w:rPr>
              <w:br w:type="textWrapping"/>
            </w:r>
            <w:r>
              <w:rPr>
                <w:rFonts w:hint="eastAsia" w:ascii="宋体" w:hAnsi="宋体" w:cs="宋体"/>
                <w:kern w:val="0"/>
                <w:sz w:val="20"/>
                <w:szCs w:val="20"/>
              </w:rPr>
              <w:t>12.设备配有低噪音离心式风机，外转子电机性能稳定，噪声低于54dB(A)。</w:t>
            </w:r>
            <w:r>
              <w:rPr>
                <w:rFonts w:hint="eastAsia" w:ascii="宋体" w:hAnsi="宋体" w:cs="宋体"/>
                <w:kern w:val="0"/>
                <w:sz w:val="20"/>
                <w:szCs w:val="20"/>
              </w:rPr>
              <w:br w:type="textWrapping"/>
            </w:r>
            <w:r>
              <w:rPr>
                <w:rFonts w:hint="eastAsia" w:ascii="宋体" w:hAnsi="宋体" w:cs="宋体"/>
                <w:kern w:val="0"/>
                <w:sz w:val="20"/>
                <w:szCs w:val="20"/>
              </w:rPr>
              <w:t>13.带有智能LED液晶显示屏（智能控制面板），挥手自动开关机，全程无需触碰，并可一键启动，智能诊断，工作状态显示；</w:t>
            </w:r>
            <w:r>
              <w:rPr>
                <w:rFonts w:hint="eastAsia" w:ascii="宋体" w:hAnsi="宋体" w:cs="宋体"/>
                <w:kern w:val="0"/>
                <w:sz w:val="20"/>
                <w:szCs w:val="20"/>
              </w:rPr>
              <w:br w:type="textWrapping"/>
            </w:r>
            <w:r>
              <w:rPr>
                <w:rFonts w:hint="eastAsia" w:ascii="宋体" w:hAnsi="宋体" w:cs="宋体"/>
                <w:kern w:val="0"/>
                <w:sz w:val="20"/>
                <w:szCs w:val="20"/>
              </w:rPr>
              <w:t>14.油烟浓度排放符合国标，净化效率≥95%，油烟浓度≤1.0 mg/m³，颗粒物小于≤5.0 mg/m³，非甲烷总烃≤10.0 mg/m³。</w:t>
            </w:r>
          </w:p>
        </w:tc>
        <w:tc>
          <w:tcPr>
            <w:tcW w:w="800" w:type="dxa"/>
            <w:tcBorders>
              <w:top w:val="nil"/>
              <w:left w:val="nil"/>
              <w:bottom w:val="single" w:color="auto" w:sz="4" w:space="0"/>
              <w:right w:val="single" w:color="auto" w:sz="4" w:space="0"/>
            </w:tcBorders>
            <w:shd w:val="clear" w:color="000000" w:fill="FFFFFF"/>
            <w:vAlign w:val="center"/>
          </w:tcPr>
          <w:p w14:paraId="4678F50D">
            <w:pPr>
              <w:widowControl/>
              <w:jc w:val="center"/>
              <w:rPr>
                <w:rFonts w:ascii="宋体" w:hAnsi="宋体" w:cs="宋体"/>
                <w:kern w:val="0"/>
                <w:sz w:val="22"/>
                <w:szCs w:val="22"/>
              </w:rPr>
            </w:pPr>
            <w:r>
              <w:rPr>
                <w:rFonts w:hint="eastAsia" w:ascii="宋体" w:hAnsi="宋体" w:cs="宋体"/>
                <w:kern w:val="0"/>
                <w:sz w:val="22"/>
                <w:szCs w:val="22"/>
              </w:rPr>
              <w:t>米</w:t>
            </w:r>
          </w:p>
        </w:tc>
        <w:tc>
          <w:tcPr>
            <w:tcW w:w="880" w:type="dxa"/>
            <w:tcBorders>
              <w:top w:val="nil"/>
              <w:left w:val="nil"/>
              <w:bottom w:val="single" w:color="auto" w:sz="4" w:space="0"/>
              <w:right w:val="single" w:color="auto" w:sz="4" w:space="0"/>
            </w:tcBorders>
            <w:shd w:val="clear" w:color="000000" w:fill="FFFFFF"/>
            <w:vAlign w:val="center"/>
          </w:tcPr>
          <w:p w14:paraId="3C5A7D1B">
            <w:pPr>
              <w:widowControl/>
              <w:jc w:val="center"/>
              <w:rPr>
                <w:rFonts w:ascii="宋体" w:hAnsi="宋体" w:cs="宋体"/>
                <w:kern w:val="0"/>
                <w:sz w:val="22"/>
                <w:szCs w:val="22"/>
              </w:rPr>
            </w:pPr>
            <w:r>
              <w:rPr>
                <w:rFonts w:hint="eastAsia" w:ascii="宋体" w:hAnsi="宋体" w:cs="宋体"/>
                <w:kern w:val="0"/>
                <w:sz w:val="22"/>
                <w:szCs w:val="22"/>
              </w:rPr>
              <w:t>6</w:t>
            </w:r>
          </w:p>
        </w:tc>
      </w:tr>
      <w:tr w14:paraId="38310EED">
        <w:tblPrEx>
          <w:tblCellMar>
            <w:top w:w="0" w:type="dxa"/>
            <w:left w:w="108" w:type="dxa"/>
            <w:bottom w:w="0" w:type="dxa"/>
            <w:right w:w="108" w:type="dxa"/>
          </w:tblCellMar>
        </w:tblPrEx>
        <w:trPr>
          <w:trHeight w:val="1980"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58B2A410">
            <w:pPr>
              <w:widowControl/>
              <w:jc w:val="center"/>
              <w:rPr>
                <w:rFonts w:ascii="宋体" w:hAnsi="宋体" w:cs="宋体"/>
                <w:kern w:val="0"/>
                <w:sz w:val="22"/>
                <w:szCs w:val="22"/>
              </w:rPr>
            </w:pPr>
            <w:r>
              <w:rPr>
                <w:rFonts w:hint="eastAsia" w:ascii="宋体" w:hAnsi="宋体" w:cs="宋体"/>
                <w:kern w:val="0"/>
                <w:sz w:val="22"/>
                <w:szCs w:val="22"/>
              </w:rPr>
              <w:t>2</w:t>
            </w:r>
          </w:p>
        </w:tc>
        <w:tc>
          <w:tcPr>
            <w:tcW w:w="1480" w:type="dxa"/>
            <w:tcBorders>
              <w:top w:val="nil"/>
              <w:left w:val="nil"/>
              <w:bottom w:val="single" w:color="auto" w:sz="4" w:space="0"/>
              <w:right w:val="single" w:color="auto" w:sz="4" w:space="0"/>
            </w:tcBorders>
            <w:shd w:val="clear" w:color="000000" w:fill="FFFFFF"/>
            <w:vAlign w:val="center"/>
          </w:tcPr>
          <w:p w14:paraId="24B0C6D5">
            <w:pPr>
              <w:widowControl/>
              <w:jc w:val="center"/>
              <w:rPr>
                <w:rFonts w:ascii="宋体" w:hAnsi="宋体" w:cs="宋体"/>
                <w:kern w:val="0"/>
                <w:sz w:val="22"/>
                <w:szCs w:val="22"/>
              </w:rPr>
            </w:pPr>
            <w:r>
              <w:rPr>
                <w:rFonts w:hint="eastAsia" w:ascii="宋体" w:hAnsi="宋体" w:cs="宋体"/>
                <w:kern w:val="0"/>
                <w:sz w:val="22"/>
                <w:szCs w:val="22"/>
              </w:rPr>
              <w:t>不锈钢抽油烟罩（蒸煮区）</w:t>
            </w:r>
          </w:p>
        </w:tc>
        <w:tc>
          <w:tcPr>
            <w:tcW w:w="2120" w:type="dxa"/>
            <w:tcBorders>
              <w:top w:val="nil"/>
              <w:left w:val="nil"/>
              <w:bottom w:val="single" w:color="auto" w:sz="4" w:space="0"/>
              <w:right w:val="single" w:color="auto" w:sz="4" w:space="0"/>
            </w:tcBorders>
            <w:shd w:val="clear" w:color="000000" w:fill="FFFFFF"/>
            <w:vAlign w:val="center"/>
          </w:tcPr>
          <w:p w14:paraId="200A471B">
            <w:pPr>
              <w:widowControl/>
              <w:jc w:val="center"/>
              <w:rPr>
                <w:rFonts w:ascii="宋体" w:hAnsi="宋体" w:cs="宋体"/>
                <w:kern w:val="0"/>
                <w:sz w:val="22"/>
                <w:szCs w:val="22"/>
              </w:rPr>
            </w:pPr>
            <w:r>
              <w:rPr>
                <w:rFonts w:hint="eastAsia" w:ascii="宋体" w:hAnsi="宋体" w:cs="宋体"/>
                <w:kern w:val="0"/>
                <w:sz w:val="22"/>
                <w:szCs w:val="22"/>
              </w:rPr>
              <w:t>L*1200*600</w:t>
            </w:r>
          </w:p>
        </w:tc>
        <w:tc>
          <w:tcPr>
            <w:tcW w:w="4445" w:type="dxa"/>
            <w:tcBorders>
              <w:top w:val="nil"/>
              <w:left w:val="nil"/>
              <w:bottom w:val="single" w:color="auto" w:sz="4" w:space="0"/>
              <w:right w:val="single" w:color="auto" w:sz="4" w:space="0"/>
            </w:tcBorders>
            <w:shd w:val="clear" w:color="000000" w:fill="FFFFFF"/>
            <w:vAlign w:val="center"/>
          </w:tcPr>
          <w:p w14:paraId="3319D13B">
            <w:pPr>
              <w:widowControl/>
              <w:jc w:val="left"/>
              <w:rPr>
                <w:rFonts w:ascii="宋体" w:hAnsi="宋体" w:cs="宋体"/>
                <w:kern w:val="0"/>
                <w:sz w:val="20"/>
                <w:szCs w:val="20"/>
              </w:rPr>
            </w:pPr>
            <w:r>
              <w:rPr>
                <w:rFonts w:hint="eastAsia" w:ascii="宋体" w:hAnsi="宋体" w:cs="宋体"/>
                <w:kern w:val="0"/>
                <w:sz w:val="20"/>
                <w:szCs w:val="20"/>
              </w:rPr>
              <w:t>1、烟罩主体采用1.2mm厚优质304不锈钢腹膜磨砂板；                                 2、背板及油网采用0.8mm厚优质不锈钢腹膜磨砂板；                            3、设接油杯、使整个油烟处理过程更加顺畅卫生。</w:t>
            </w:r>
          </w:p>
        </w:tc>
        <w:tc>
          <w:tcPr>
            <w:tcW w:w="800" w:type="dxa"/>
            <w:tcBorders>
              <w:top w:val="nil"/>
              <w:left w:val="nil"/>
              <w:bottom w:val="single" w:color="auto" w:sz="4" w:space="0"/>
              <w:right w:val="single" w:color="auto" w:sz="4" w:space="0"/>
            </w:tcBorders>
            <w:shd w:val="clear" w:color="000000" w:fill="FFFFFF"/>
            <w:vAlign w:val="center"/>
          </w:tcPr>
          <w:p w14:paraId="33C57F82">
            <w:pPr>
              <w:widowControl/>
              <w:jc w:val="center"/>
              <w:rPr>
                <w:rFonts w:ascii="宋体" w:hAnsi="宋体" w:cs="宋体"/>
                <w:kern w:val="0"/>
                <w:sz w:val="22"/>
                <w:szCs w:val="22"/>
              </w:rPr>
            </w:pPr>
            <w:r>
              <w:rPr>
                <w:rFonts w:hint="eastAsia" w:ascii="宋体" w:hAnsi="宋体" w:cs="宋体"/>
                <w:kern w:val="0"/>
                <w:sz w:val="22"/>
                <w:szCs w:val="22"/>
              </w:rPr>
              <w:t>米</w:t>
            </w:r>
          </w:p>
        </w:tc>
        <w:tc>
          <w:tcPr>
            <w:tcW w:w="880" w:type="dxa"/>
            <w:tcBorders>
              <w:top w:val="nil"/>
              <w:left w:val="nil"/>
              <w:bottom w:val="single" w:color="auto" w:sz="4" w:space="0"/>
              <w:right w:val="single" w:color="auto" w:sz="4" w:space="0"/>
            </w:tcBorders>
            <w:shd w:val="clear" w:color="000000" w:fill="FFFFFF"/>
            <w:vAlign w:val="center"/>
          </w:tcPr>
          <w:p w14:paraId="3CFF2F16">
            <w:pPr>
              <w:widowControl/>
              <w:jc w:val="center"/>
              <w:rPr>
                <w:rFonts w:ascii="宋体" w:hAnsi="宋体" w:cs="宋体"/>
                <w:kern w:val="0"/>
                <w:sz w:val="22"/>
                <w:szCs w:val="22"/>
              </w:rPr>
            </w:pPr>
            <w:r>
              <w:rPr>
                <w:rFonts w:hint="eastAsia" w:ascii="宋体" w:hAnsi="宋体" w:cs="宋体"/>
                <w:kern w:val="0"/>
                <w:sz w:val="22"/>
                <w:szCs w:val="22"/>
              </w:rPr>
              <w:t>6</w:t>
            </w:r>
          </w:p>
        </w:tc>
      </w:tr>
      <w:tr w14:paraId="4D8F8611">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590525BB">
            <w:pPr>
              <w:widowControl/>
              <w:jc w:val="center"/>
              <w:rPr>
                <w:rFonts w:ascii="宋体" w:hAnsi="宋体" w:cs="宋体"/>
                <w:kern w:val="0"/>
                <w:sz w:val="22"/>
                <w:szCs w:val="22"/>
              </w:rPr>
            </w:pPr>
            <w:r>
              <w:rPr>
                <w:rFonts w:hint="eastAsia" w:ascii="宋体" w:hAnsi="宋体" w:cs="宋体"/>
                <w:kern w:val="0"/>
                <w:sz w:val="22"/>
                <w:szCs w:val="22"/>
              </w:rPr>
              <w:t>3</w:t>
            </w:r>
          </w:p>
        </w:tc>
        <w:tc>
          <w:tcPr>
            <w:tcW w:w="1480" w:type="dxa"/>
            <w:tcBorders>
              <w:top w:val="nil"/>
              <w:left w:val="nil"/>
              <w:bottom w:val="single" w:color="auto" w:sz="4" w:space="0"/>
              <w:right w:val="single" w:color="auto" w:sz="4" w:space="0"/>
            </w:tcBorders>
            <w:shd w:val="clear" w:color="000000" w:fill="FFFFFF"/>
            <w:vAlign w:val="center"/>
          </w:tcPr>
          <w:p w14:paraId="4D9A46F1">
            <w:pPr>
              <w:widowControl/>
              <w:jc w:val="left"/>
              <w:rPr>
                <w:rFonts w:ascii="宋体" w:hAnsi="宋体" w:cs="宋体"/>
                <w:kern w:val="0"/>
                <w:sz w:val="22"/>
                <w:szCs w:val="22"/>
              </w:rPr>
            </w:pPr>
            <w:r>
              <w:rPr>
                <w:rFonts w:hint="eastAsia" w:ascii="宋体" w:hAnsi="宋体" w:cs="宋体"/>
                <w:kern w:val="0"/>
                <w:sz w:val="22"/>
                <w:szCs w:val="22"/>
              </w:rPr>
              <w:t>镀锌板管道</w:t>
            </w:r>
          </w:p>
        </w:tc>
        <w:tc>
          <w:tcPr>
            <w:tcW w:w="2120" w:type="dxa"/>
            <w:tcBorders>
              <w:top w:val="nil"/>
              <w:left w:val="nil"/>
              <w:bottom w:val="single" w:color="auto" w:sz="4" w:space="0"/>
              <w:right w:val="single" w:color="auto" w:sz="4" w:space="0"/>
            </w:tcBorders>
            <w:shd w:val="clear" w:color="000000" w:fill="FFFFFF"/>
            <w:vAlign w:val="center"/>
          </w:tcPr>
          <w:p w14:paraId="73BC1BCC">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000000" w:fill="FFFFFF"/>
            <w:vAlign w:val="center"/>
          </w:tcPr>
          <w:p w14:paraId="029380EB">
            <w:pPr>
              <w:widowControl/>
              <w:jc w:val="left"/>
              <w:rPr>
                <w:rFonts w:ascii="宋体" w:hAnsi="宋体" w:cs="宋体"/>
                <w:kern w:val="0"/>
                <w:sz w:val="20"/>
                <w:szCs w:val="20"/>
              </w:rPr>
            </w:pPr>
            <w:r>
              <w:rPr>
                <w:rFonts w:hint="eastAsia" w:ascii="宋体" w:hAnsi="宋体" w:cs="宋体"/>
                <w:kern w:val="0"/>
                <w:sz w:val="20"/>
                <w:szCs w:val="20"/>
              </w:rPr>
              <w:t>1、采用1.0mm厚优质镀锌板制作。</w:t>
            </w:r>
          </w:p>
        </w:tc>
        <w:tc>
          <w:tcPr>
            <w:tcW w:w="800" w:type="dxa"/>
            <w:tcBorders>
              <w:top w:val="nil"/>
              <w:left w:val="nil"/>
              <w:bottom w:val="single" w:color="auto" w:sz="4" w:space="0"/>
              <w:right w:val="single" w:color="auto" w:sz="4" w:space="0"/>
            </w:tcBorders>
            <w:shd w:val="clear" w:color="000000" w:fill="FFFFFF"/>
            <w:noWrap/>
            <w:vAlign w:val="center"/>
          </w:tcPr>
          <w:p w14:paraId="7F73AE45">
            <w:pPr>
              <w:widowControl/>
              <w:jc w:val="center"/>
              <w:rPr>
                <w:rFonts w:ascii="宋体" w:hAnsi="宋体" w:cs="宋体"/>
                <w:kern w:val="0"/>
                <w:sz w:val="22"/>
                <w:szCs w:val="22"/>
              </w:rPr>
            </w:pPr>
            <w:r>
              <w:rPr>
                <w:rFonts w:hint="eastAsia" w:ascii="宋体" w:hAnsi="宋体" w:cs="宋体"/>
                <w:kern w:val="0"/>
                <w:sz w:val="22"/>
                <w:szCs w:val="22"/>
              </w:rPr>
              <w:t>米</w:t>
            </w:r>
            <w:r>
              <w:rPr>
                <w:rFonts w:hint="eastAsia" w:ascii="宋体" w:hAnsi="宋体" w:cs="宋体"/>
                <w:kern w:val="0"/>
                <w:sz w:val="22"/>
                <w:szCs w:val="22"/>
                <w:vertAlign w:val="superscript"/>
              </w:rPr>
              <w:t>2</w:t>
            </w:r>
          </w:p>
        </w:tc>
        <w:tc>
          <w:tcPr>
            <w:tcW w:w="880" w:type="dxa"/>
            <w:tcBorders>
              <w:top w:val="nil"/>
              <w:left w:val="nil"/>
              <w:bottom w:val="single" w:color="auto" w:sz="4" w:space="0"/>
              <w:right w:val="single" w:color="auto" w:sz="4" w:space="0"/>
            </w:tcBorders>
            <w:shd w:val="clear" w:color="000000" w:fill="FFFFFF"/>
            <w:noWrap/>
            <w:vAlign w:val="center"/>
          </w:tcPr>
          <w:p w14:paraId="1124FCBA">
            <w:pPr>
              <w:widowControl/>
              <w:jc w:val="center"/>
              <w:rPr>
                <w:rFonts w:ascii="宋体" w:hAnsi="宋体" w:cs="宋体"/>
                <w:kern w:val="0"/>
                <w:sz w:val="22"/>
                <w:szCs w:val="22"/>
              </w:rPr>
            </w:pPr>
            <w:r>
              <w:rPr>
                <w:rFonts w:hint="eastAsia" w:ascii="宋体" w:hAnsi="宋体" w:cs="宋体"/>
                <w:kern w:val="0"/>
                <w:sz w:val="22"/>
                <w:szCs w:val="22"/>
              </w:rPr>
              <w:t>115</w:t>
            </w:r>
          </w:p>
        </w:tc>
      </w:tr>
      <w:tr w14:paraId="0DB9A24B">
        <w:tblPrEx>
          <w:tblCellMar>
            <w:top w:w="0" w:type="dxa"/>
            <w:left w:w="108" w:type="dxa"/>
            <w:bottom w:w="0" w:type="dxa"/>
            <w:right w:w="108" w:type="dxa"/>
          </w:tblCellMar>
        </w:tblPrEx>
        <w:trPr>
          <w:trHeight w:val="499"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0DFF4F55">
            <w:pPr>
              <w:widowControl/>
              <w:jc w:val="center"/>
              <w:rPr>
                <w:rFonts w:ascii="宋体" w:hAnsi="宋体" w:cs="宋体"/>
                <w:kern w:val="0"/>
                <w:sz w:val="22"/>
                <w:szCs w:val="22"/>
              </w:rPr>
            </w:pPr>
            <w:r>
              <w:rPr>
                <w:rFonts w:hint="eastAsia" w:ascii="宋体" w:hAnsi="宋体" w:cs="宋体"/>
                <w:kern w:val="0"/>
                <w:sz w:val="22"/>
                <w:szCs w:val="22"/>
              </w:rPr>
              <w:t>4</w:t>
            </w:r>
          </w:p>
        </w:tc>
        <w:tc>
          <w:tcPr>
            <w:tcW w:w="1480" w:type="dxa"/>
            <w:tcBorders>
              <w:top w:val="nil"/>
              <w:left w:val="nil"/>
              <w:bottom w:val="single" w:color="auto" w:sz="4" w:space="0"/>
              <w:right w:val="single" w:color="auto" w:sz="4" w:space="0"/>
            </w:tcBorders>
            <w:shd w:val="clear" w:color="000000" w:fill="FFFFFF"/>
            <w:vAlign w:val="center"/>
          </w:tcPr>
          <w:p w14:paraId="17503CB1">
            <w:pPr>
              <w:widowControl/>
              <w:jc w:val="left"/>
              <w:rPr>
                <w:rFonts w:ascii="宋体" w:hAnsi="宋体" w:cs="宋体"/>
                <w:kern w:val="0"/>
                <w:sz w:val="22"/>
                <w:szCs w:val="22"/>
              </w:rPr>
            </w:pPr>
            <w:r>
              <w:rPr>
                <w:rFonts w:hint="eastAsia" w:ascii="宋体" w:hAnsi="宋体" w:cs="宋体"/>
                <w:kern w:val="0"/>
                <w:sz w:val="22"/>
                <w:szCs w:val="22"/>
              </w:rPr>
              <w:t>镀锌板弯头</w:t>
            </w:r>
          </w:p>
        </w:tc>
        <w:tc>
          <w:tcPr>
            <w:tcW w:w="2120" w:type="dxa"/>
            <w:tcBorders>
              <w:top w:val="nil"/>
              <w:left w:val="nil"/>
              <w:bottom w:val="single" w:color="auto" w:sz="4" w:space="0"/>
              <w:right w:val="single" w:color="auto" w:sz="4" w:space="0"/>
            </w:tcBorders>
            <w:shd w:val="clear" w:color="000000" w:fill="FFFFFF"/>
            <w:vAlign w:val="center"/>
          </w:tcPr>
          <w:p w14:paraId="34A56A89">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000000" w:fill="FFFFFF"/>
            <w:vAlign w:val="center"/>
          </w:tcPr>
          <w:p w14:paraId="1D14CA7B">
            <w:pPr>
              <w:widowControl/>
              <w:jc w:val="left"/>
              <w:rPr>
                <w:rFonts w:ascii="宋体" w:hAnsi="宋体" w:cs="宋体"/>
                <w:kern w:val="0"/>
                <w:sz w:val="20"/>
                <w:szCs w:val="20"/>
              </w:rPr>
            </w:pPr>
            <w:r>
              <w:rPr>
                <w:rFonts w:hint="eastAsia" w:ascii="宋体" w:hAnsi="宋体" w:cs="宋体"/>
                <w:kern w:val="0"/>
                <w:sz w:val="20"/>
                <w:szCs w:val="20"/>
              </w:rPr>
              <w:t>1、采用1.0mm厚优质镀锌板制作。</w:t>
            </w:r>
          </w:p>
        </w:tc>
        <w:tc>
          <w:tcPr>
            <w:tcW w:w="800" w:type="dxa"/>
            <w:tcBorders>
              <w:top w:val="nil"/>
              <w:left w:val="nil"/>
              <w:bottom w:val="single" w:color="auto" w:sz="4" w:space="0"/>
              <w:right w:val="single" w:color="auto" w:sz="4" w:space="0"/>
            </w:tcBorders>
            <w:shd w:val="clear" w:color="000000" w:fill="FFFFFF"/>
            <w:noWrap/>
            <w:vAlign w:val="center"/>
          </w:tcPr>
          <w:p w14:paraId="2FE500B6">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000000" w:fill="FFFFFF"/>
            <w:noWrap/>
            <w:vAlign w:val="center"/>
          </w:tcPr>
          <w:p w14:paraId="61ADDAA7">
            <w:pPr>
              <w:widowControl/>
              <w:jc w:val="center"/>
              <w:rPr>
                <w:rFonts w:ascii="宋体" w:hAnsi="宋体" w:cs="宋体"/>
                <w:kern w:val="0"/>
                <w:sz w:val="22"/>
                <w:szCs w:val="22"/>
              </w:rPr>
            </w:pPr>
            <w:r>
              <w:rPr>
                <w:rFonts w:hint="eastAsia" w:ascii="宋体" w:hAnsi="宋体" w:cs="宋体"/>
                <w:kern w:val="0"/>
                <w:sz w:val="22"/>
                <w:szCs w:val="22"/>
              </w:rPr>
              <w:t>5</w:t>
            </w:r>
          </w:p>
        </w:tc>
      </w:tr>
      <w:tr w14:paraId="5305AB00">
        <w:tblPrEx>
          <w:tblCellMar>
            <w:top w:w="0" w:type="dxa"/>
            <w:left w:w="108" w:type="dxa"/>
            <w:bottom w:w="0" w:type="dxa"/>
            <w:right w:w="108" w:type="dxa"/>
          </w:tblCellMar>
        </w:tblPrEx>
        <w:trPr>
          <w:trHeight w:val="402"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0ECF4069">
            <w:pPr>
              <w:widowControl/>
              <w:jc w:val="center"/>
              <w:rPr>
                <w:rFonts w:ascii="宋体" w:hAnsi="宋体" w:cs="宋体"/>
                <w:kern w:val="0"/>
                <w:sz w:val="22"/>
                <w:szCs w:val="22"/>
              </w:rPr>
            </w:pPr>
            <w:r>
              <w:rPr>
                <w:rFonts w:hint="eastAsia" w:ascii="宋体" w:hAnsi="宋体" w:cs="宋体"/>
                <w:kern w:val="0"/>
                <w:sz w:val="22"/>
                <w:szCs w:val="22"/>
              </w:rPr>
              <w:t>5</w:t>
            </w:r>
          </w:p>
        </w:tc>
        <w:tc>
          <w:tcPr>
            <w:tcW w:w="1480" w:type="dxa"/>
            <w:tcBorders>
              <w:top w:val="nil"/>
              <w:left w:val="nil"/>
              <w:bottom w:val="single" w:color="auto" w:sz="4" w:space="0"/>
              <w:right w:val="single" w:color="auto" w:sz="4" w:space="0"/>
            </w:tcBorders>
            <w:shd w:val="clear" w:color="000000" w:fill="FFFFFF"/>
            <w:vAlign w:val="center"/>
          </w:tcPr>
          <w:p w14:paraId="1DF6DB57">
            <w:pPr>
              <w:widowControl/>
              <w:jc w:val="left"/>
              <w:rPr>
                <w:rFonts w:ascii="宋体" w:hAnsi="宋体" w:cs="宋体"/>
                <w:kern w:val="0"/>
                <w:sz w:val="22"/>
                <w:szCs w:val="22"/>
              </w:rPr>
            </w:pPr>
            <w:r>
              <w:rPr>
                <w:rFonts w:hint="eastAsia" w:ascii="宋体" w:hAnsi="宋体" w:cs="宋体"/>
                <w:kern w:val="0"/>
                <w:sz w:val="22"/>
                <w:szCs w:val="22"/>
              </w:rPr>
              <w:t>镀锌板变头</w:t>
            </w:r>
          </w:p>
        </w:tc>
        <w:tc>
          <w:tcPr>
            <w:tcW w:w="2120" w:type="dxa"/>
            <w:tcBorders>
              <w:top w:val="nil"/>
              <w:left w:val="nil"/>
              <w:bottom w:val="single" w:color="auto" w:sz="4" w:space="0"/>
              <w:right w:val="single" w:color="auto" w:sz="4" w:space="0"/>
            </w:tcBorders>
            <w:shd w:val="clear" w:color="000000" w:fill="FFFFFF"/>
            <w:vAlign w:val="center"/>
          </w:tcPr>
          <w:p w14:paraId="031AA273">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000000" w:fill="FFFFFF"/>
            <w:vAlign w:val="center"/>
          </w:tcPr>
          <w:p w14:paraId="2AE4DFAB">
            <w:pPr>
              <w:widowControl/>
              <w:jc w:val="left"/>
              <w:rPr>
                <w:rFonts w:ascii="宋体" w:hAnsi="宋体" w:cs="宋体"/>
                <w:kern w:val="0"/>
                <w:sz w:val="20"/>
                <w:szCs w:val="20"/>
              </w:rPr>
            </w:pPr>
            <w:r>
              <w:rPr>
                <w:rFonts w:hint="eastAsia" w:ascii="宋体" w:hAnsi="宋体" w:cs="宋体"/>
                <w:kern w:val="0"/>
                <w:sz w:val="20"/>
                <w:szCs w:val="20"/>
              </w:rPr>
              <w:t>1、采用1.0mm厚优质镀锌板制作。</w:t>
            </w:r>
          </w:p>
        </w:tc>
        <w:tc>
          <w:tcPr>
            <w:tcW w:w="800" w:type="dxa"/>
            <w:tcBorders>
              <w:top w:val="nil"/>
              <w:left w:val="nil"/>
              <w:bottom w:val="single" w:color="auto" w:sz="4" w:space="0"/>
              <w:right w:val="single" w:color="auto" w:sz="4" w:space="0"/>
            </w:tcBorders>
            <w:shd w:val="clear" w:color="000000" w:fill="FFFFFF"/>
            <w:noWrap/>
            <w:vAlign w:val="center"/>
          </w:tcPr>
          <w:p w14:paraId="44BA3EDD">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000000" w:fill="FFFFFF"/>
            <w:noWrap/>
            <w:vAlign w:val="center"/>
          </w:tcPr>
          <w:p w14:paraId="6420FAE4">
            <w:pPr>
              <w:widowControl/>
              <w:jc w:val="center"/>
              <w:rPr>
                <w:rFonts w:ascii="宋体" w:hAnsi="宋体" w:cs="宋体"/>
                <w:kern w:val="0"/>
                <w:sz w:val="22"/>
                <w:szCs w:val="22"/>
              </w:rPr>
            </w:pPr>
            <w:r>
              <w:rPr>
                <w:rFonts w:hint="eastAsia" w:ascii="宋体" w:hAnsi="宋体" w:cs="宋体"/>
                <w:kern w:val="0"/>
                <w:sz w:val="22"/>
                <w:szCs w:val="22"/>
              </w:rPr>
              <w:t>1</w:t>
            </w:r>
          </w:p>
        </w:tc>
      </w:tr>
      <w:tr w14:paraId="3C9BE777">
        <w:tblPrEx>
          <w:tblCellMar>
            <w:top w:w="0" w:type="dxa"/>
            <w:left w:w="108" w:type="dxa"/>
            <w:bottom w:w="0" w:type="dxa"/>
            <w:right w:w="108" w:type="dxa"/>
          </w:tblCellMar>
        </w:tblPrEx>
        <w:trPr>
          <w:trHeight w:val="1902" w:hRule="atLeast"/>
        </w:trPr>
        <w:tc>
          <w:tcPr>
            <w:tcW w:w="1235" w:type="dxa"/>
            <w:tcBorders>
              <w:top w:val="nil"/>
              <w:left w:val="single" w:color="auto" w:sz="4" w:space="0"/>
              <w:bottom w:val="single" w:color="auto" w:sz="4" w:space="0"/>
              <w:right w:val="single" w:color="auto" w:sz="4" w:space="0"/>
            </w:tcBorders>
            <w:shd w:val="clear" w:color="000000" w:fill="FFFFFF"/>
            <w:vAlign w:val="center"/>
          </w:tcPr>
          <w:p w14:paraId="0FC27DA6">
            <w:pPr>
              <w:widowControl/>
              <w:jc w:val="center"/>
              <w:rPr>
                <w:rFonts w:ascii="宋体" w:hAnsi="宋体" w:cs="宋体"/>
                <w:kern w:val="0"/>
                <w:sz w:val="22"/>
                <w:szCs w:val="22"/>
              </w:rPr>
            </w:pPr>
            <w:r>
              <w:rPr>
                <w:rFonts w:hint="eastAsia" w:ascii="宋体" w:hAnsi="宋体" w:cs="宋体"/>
                <w:kern w:val="0"/>
                <w:sz w:val="22"/>
                <w:szCs w:val="22"/>
              </w:rPr>
              <w:t>6</w:t>
            </w:r>
          </w:p>
        </w:tc>
        <w:tc>
          <w:tcPr>
            <w:tcW w:w="1480" w:type="dxa"/>
            <w:tcBorders>
              <w:top w:val="nil"/>
              <w:left w:val="nil"/>
              <w:bottom w:val="single" w:color="auto" w:sz="4" w:space="0"/>
              <w:right w:val="single" w:color="auto" w:sz="4" w:space="0"/>
            </w:tcBorders>
            <w:shd w:val="clear" w:color="000000" w:fill="FFFFFF"/>
            <w:vAlign w:val="center"/>
          </w:tcPr>
          <w:p w14:paraId="11C34D82">
            <w:pPr>
              <w:widowControl/>
              <w:jc w:val="left"/>
              <w:rPr>
                <w:rFonts w:ascii="宋体" w:hAnsi="宋体" w:cs="宋体"/>
                <w:kern w:val="0"/>
                <w:sz w:val="22"/>
                <w:szCs w:val="22"/>
              </w:rPr>
            </w:pPr>
            <w:r>
              <w:rPr>
                <w:rFonts w:hint="eastAsia" w:ascii="宋体" w:hAnsi="宋体" w:cs="宋体"/>
                <w:kern w:val="0"/>
                <w:sz w:val="22"/>
                <w:szCs w:val="22"/>
              </w:rPr>
              <w:t>低噪音离心风柜</w:t>
            </w:r>
          </w:p>
        </w:tc>
        <w:tc>
          <w:tcPr>
            <w:tcW w:w="2120" w:type="dxa"/>
            <w:tcBorders>
              <w:top w:val="nil"/>
              <w:left w:val="nil"/>
              <w:bottom w:val="single" w:color="auto" w:sz="4" w:space="0"/>
              <w:right w:val="single" w:color="auto" w:sz="4" w:space="0"/>
            </w:tcBorders>
            <w:shd w:val="clear" w:color="000000" w:fill="FFFFFF"/>
            <w:vAlign w:val="center"/>
          </w:tcPr>
          <w:p w14:paraId="672B0011">
            <w:pPr>
              <w:widowControl/>
              <w:jc w:val="center"/>
              <w:rPr>
                <w:rFonts w:ascii="宋体" w:hAnsi="宋体" w:cs="宋体"/>
                <w:kern w:val="0"/>
                <w:sz w:val="22"/>
                <w:szCs w:val="22"/>
              </w:rPr>
            </w:pPr>
            <w:r>
              <w:rPr>
                <w:rFonts w:hint="eastAsia" w:ascii="宋体" w:hAnsi="宋体" w:cs="宋体"/>
                <w:kern w:val="0"/>
                <w:sz w:val="22"/>
                <w:szCs w:val="22"/>
              </w:rPr>
              <w:t>15KW/380V</w:t>
            </w:r>
          </w:p>
        </w:tc>
        <w:tc>
          <w:tcPr>
            <w:tcW w:w="4445" w:type="dxa"/>
            <w:tcBorders>
              <w:top w:val="nil"/>
              <w:left w:val="nil"/>
              <w:bottom w:val="single" w:color="auto" w:sz="4" w:space="0"/>
              <w:right w:val="single" w:color="auto" w:sz="4" w:space="0"/>
            </w:tcBorders>
            <w:shd w:val="clear" w:color="000000" w:fill="FFFFFF"/>
            <w:vAlign w:val="center"/>
          </w:tcPr>
          <w:p w14:paraId="2B564584">
            <w:pPr>
              <w:widowControl/>
              <w:jc w:val="left"/>
              <w:rPr>
                <w:rFonts w:ascii="宋体" w:hAnsi="宋体" w:cs="宋体"/>
                <w:kern w:val="0"/>
                <w:sz w:val="20"/>
                <w:szCs w:val="20"/>
              </w:rPr>
            </w:pPr>
            <w:r>
              <w:rPr>
                <w:rFonts w:hint="eastAsia" w:ascii="宋体" w:hAnsi="宋体" w:cs="宋体"/>
                <w:kern w:val="0"/>
                <w:sz w:val="20"/>
                <w:szCs w:val="20"/>
              </w:rPr>
              <w:t>1、采用多翼式叶轮结构，运转平稳、振动小；2、选配知名优质品牌轴承，使用寿命长；3、主轴材料采用优质45#钢配用整体式轴承座，负载能力强，使用寿命长；4、采用皮带式传动，可以通过改变带轮传动来调整风机的性能参数；配用整体式轴承座，负载能力强，使用寿命长；无需拆卸风管即可对叶轮和轴承进行维修保养。</w:t>
            </w:r>
          </w:p>
        </w:tc>
        <w:tc>
          <w:tcPr>
            <w:tcW w:w="800" w:type="dxa"/>
            <w:tcBorders>
              <w:top w:val="nil"/>
              <w:left w:val="nil"/>
              <w:bottom w:val="single" w:color="auto" w:sz="4" w:space="0"/>
              <w:right w:val="single" w:color="auto" w:sz="4" w:space="0"/>
            </w:tcBorders>
            <w:shd w:val="clear" w:color="000000" w:fill="FFFFFF"/>
            <w:noWrap/>
            <w:vAlign w:val="center"/>
          </w:tcPr>
          <w:p w14:paraId="54427C87">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000000" w:fill="FFFFFF"/>
            <w:noWrap/>
            <w:vAlign w:val="center"/>
          </w:tcPr>
          <w:p w14:paraId="3CAD87DA">
            <w:pPr>
              <w:widowControl/>
              <w:jc w:val="center"/>
              <w:rPr>
                <w:rFonts w:ascii="宋体" w:hAnsi="宋体" w:cs="宋体"/>
                <w:kern w:val="0"/>
                <w:sz w:val="22"/>
                <w:szCs w:val="22"/>
              </w:rPr>
            </w:pPr>
            <w:r>
              <w:rPr>
                <w:rFonts w:hint="eastAsia" w:ascii="宋体" w:hAnsi="宋体" w:cs="宋体"/>
                <w:kern w:val="0"/>
                <w:sz w:val="22"/>
                <w:szCs w:val="22"/>
              </w:rPr>
              <w:t>1</w:t>
            </w:r>
          </w:p>
        </w:tc>
      </w:tr>
      <w:tr w14:paraId="2D3266ED">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851919A">
            <w:pPr>
              <w:widowControl/>
              <w:jc w:val="center"/>
              <w:rPr>
                <w:rFonts w:ascii="宋体" w:hAnsi="宋体" w:cs="宋体"/>
                <w:kern w:val="0"/>
                <w:sz w:val="22"/>
                <w:szCs w:val="22"/>
              </w:rPr>
            </w:pPr>
            <w:r>
              <w:rPr>
                <w:rFonts w:hint="eastAsia" w:ascii="宋体" w:hAnsi="宋体" w:cs="宋体"/>
                <w:kern w:val="0"/>
                <w:sz w:val="22"/>
                <w:szCs w:val="22"/>
              </w:rPr>
              <w:t>7</w:t>
            </w:r>
          </w:p>
        </w:tc>
        <w:tc>
          <w:tcPr>
            <w:tcW w:w="1480" w:type="dxa"/>
            <w:tcBorders>
              <w:top w:val="nil"/>
              <w:left w:val="nil"/>
              <w:bottom w:val="single" w:color="auto" w:sz="4" w:space="0"/>
              <w:right w:val="single" w:color="auto" w:sz="4" w:space="0"/>
            </w:tcBorders>
            <w:shd w:val="clear" w:color="auto" w:fill="auto"/>
            <w:vAlign w:val="center"/>
          </w:tcPr>
          <w:p w14:paraId="03190747">
            <w:pPr>
              <w:widowControl/>
              <w:jc w:val="left"/>
              <w:rPr>
                <w:rFonts w:ascii="宋体" w:hAnsi="宋体" w:cs="宋体"/>
                <w:kern w:val="0"/>
                <w:sz w:val="22"/>
                <w:szCs w:val="22"/>
              </w:rPr>
            </w:pPr>
            <w:r>
              <w:rPr>
                <w:rFonts w:hint="eastAsia" w:ascii="宋体" w:hAnsi="宋体" w:cs="宋体"/>
                <w:kern w:val="0"/>
                <w:sz w:val="22"/>
                <w:szCs w:val="22"/>
              </w:rPr>
              <w:t>风机吊装支架</w:t>
            </w:r>
          </w:p>
        </w:tc>
        <w:tc>
          <w:tcPr>
            <w:tcW w:w="2120" w:type="dxa"/>
            <w:tcBorders>
              <w:top w:val="nil"/>
              <w:left w:val="nil"/>
              <w:bottom w:val="single" w:color="auto" w:sz="4" w:space="0"/>
              <w:right w:val="single" w:color="auto" w:sz="4" w:space="0"/>
            </w:tcBorders>
            <w:shd w:val="clear" w:color="auto" w:fill="auto"/>
            <w:vAlign w:val="center"/>
          </w:tcPr>
          <w:p w14:paraId="468799C2">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6564B58B">
            <w:pPr>
              <w:widowControl/>
              <w:jc w:val="left"/>
              <w:rPr>
                <w:rFonts w:ascii="宋体" w:hAnsi="宋体" w:cs="宋体"/>
                <w:kern w:val="0"/>
                <w:sz w:val="20"/>
                <w:szCs w:val="20"/>
              </w:rPr>
            </w:pPr>
            <w:r>
              <w:rPr>
                <w:rFonts w:hint="eastAsia" w:ascii="宋体" w:hAnsi="宋体" w:cs="宋体"/>
                <w:kern w:val="0"/>
                <w:sz w:val="20"/>
                <w:szCs w:val="20"/>
              </w:rPr>
              <w:t>1、采用8#槽钢焊接制作。</w:t>
            </w:r>
          </w:p>
        </w:tc>
        <w:tc>
          <w:tcPr>
            <w:tcW w:w="800" w:type="dxa"/>
            <w:tcBorders>
              <w:top w:val="nil"/>
              <w:left w:val="nil"/>
              <w:bottom w:val="single" w:color="auto" w:sz="4" w:space="0"/>
              <w:right w:val="single" w:color="auto" w:sz="4" w:space="0"/>
            </w:tcBorders>
            <w:shd w:val="clear" w:color="auto" w:fill="auto"/>
            <w:noWrap/>
            <w:vAlign w:val="center"/>
          </w:tcPr>
          <w:p w14:paraId="1F9247D3">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auto" w:fill="auto"/>
            <w:noWrap/>
            <w:vAlign w:val="center"/>
          </w:tcPr>
          <w:p w14:paraId="31B256D2">
            <w:pPr>
              <w:widowControl/>
              <w:jc w:val="center"/>
              <w:rPr>
                <w:rFonts w:ascii="宋体" w:hAnsi="宋体" w:cs="宋体"/>
                <w:kern w:val="0"/>
                <w:sz w:val="22"/>
                <w:szCs w:val="22"/>
              </w:rPr>
            </w:pPr>
            <w:r>
              <w:rPr>
                <w:rFonts w:hint="eastAsia" w:ascii="宋体" w:hAnsi="宋体" w:cs="宋体"/>
                <w:kern w:val="0"/>
                <w:sz w:val="22"/>
                <w:szCs w:val="22"/>
              </w:rPr>
              <w:t>1</w:t>
            </w:r>
          </w:p>
        </w:tc>
      </w:tr>
      <w:tr w14:paraId="3F7DAEAC">
        <w:tblPrEx>
          <w:tblCellMar>
            <w:top w:w="0" w:type="dxa"/>
            <w:left w:w="108" w:type="dxa"/>
            <w:bottom w:w="0" w:type="dxa"/>
            <w:right w:w="108" w:type="dxa"/>
          </w:tblCellMar>
        </w:tblPrEx>
        <w:trPr>
          <w:trHeight w:val="273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1032726">
            <w:pPr>
              <w:widowControl/>
              <w:jc w:val="center"/>
              <w:rPr>
                <w:rFonts w:ascii="宋体" w:hAnsi="宋体" w:cs="宋体"/>
                <w:kern w:val="0"/>
                <w:sz w:val="22"/>
                <w:szCs w:val="22"/>
              </w:rPr>
            </w:pPr>
            <w:r>
              <w:rPr>
                <w:rFonts w:hint="eastAsia" w:ascii="宋体" w:hAnsi="宋体" w:cs="宋体"/>
                <w:kern w:val="0"/>
                <w:sz w:val="22"/>
                <w:szCs w:val="22"/>
              </w:rPr>
              <w:t>8</w:t>
            </w:r>
          </w:p>
        </w:tc>
        <w:tc>
          <w:tcPr>
            <w:tcW w:w="1480" w:type="dxa"/>
            <w:tcBorders>
              <w:top w:val="nil"/>
              <w:left w:val="nil"/>
              <w:bottom w:val="single" w:color="auto" w:sz="4" w:space="0"/>
              <w:right w:val="single" w:color="auto" w:sz="4" w:space="0"/>
            </w:tcBorders>
            <w:shd w:val="clear" w:color="auto" w:fill="auto"/>
            <w:vAlign w:val="center"/>
          </w:tcPr>
          <w:p w14:paraId="55F96158">
            <w:pPr>
              <w:widowControl/>
              <w:jc w:val="left"/>
              <w:rPr>
                <w:rFonts w:ascii="宋体" w:hAnsi="宋体" w:cs="宋体"/>
                <w:kern w:val="0"/>
                <w:sz w:val="22"/>
                <w:szCs w:val="22"/>
              </w:rPr>
            </w:pPr>
            <w:r>
              <w:rPr>
                <w:rFonts w:hint="eastAsia" w:ascii="宋体" w:hAnsi="宋体" w:cs="宋体"/>
                <w:kern w:val="0"/>
                <w:sz w:val="22"/>
                <w:szCs w:val="22"/>
              </w:rPr>
              <w:t>油烟净化器</w:t>
            </w:r>
          </w:p>
        </w:tc>
        <w:tc>
          <w:tcPr>
            <w:tcW w:w="2120" w:type="dxa"/>
            <w:tcBorders>
              <w:top w:val="nil"/>
              <w:left w:val="nil"/>
              <w:bottom w:val="single" w:color="auto" w:sz="4" w:space="0"/>
              <w:right w:val="single" w:color="auto" w:sz="4" w:space="0"/>
            </w:tcBorders>
            <w:shd w:val="clear" w:color="auto" w:fill="auto"/>
            <w:vAlign w:val="center"/>
          </w:tcPr>
          <w:p w14:paraId="189A5A11">
            <w:pPr>
              <w:widowControl/>
              <w:jc w:val="center"/>
              <w:rPr>
                <w:rFonts w:ascii="宋体" w:hAnsi="宋体" w:cs="宋体"/>
                <w:kern w:val="0"/>
                <w:sz w:val="22"/>
                <w:szCs w:val="22"/>
              </w:rPr>
            </w:pPr>
            <w:r>
              <w:rPr>
                <w:rFonts w:hint="eastAsia" w:ascii="宋体" w:hAnsi="宋体" w:cs="宋体"/>
                <w:kern w:val="0"/>
                <w:sz w:val="22"/>
                <w:szCs w:val="22"/>
              </w:rPr>
              <w:t>20000M</w:t>
            </w:r>
            <w:r>
              <w:rPr>
                <w:rFonts w:hint="eastAsia" w:ascii="宋体" w:hAnsi="宋体" w:cs="宋体"/>
                <w:kern w:val="0"/>
                <w:sz w:val="22"/>
                <w:szCs w:val="22"/>
                <w:vertAlign w:val="superscript"/>
              </w:rPr>
              <w:t>3</w:t>
            </w:r>
            <w:r>
              <w:rPr>
                <w:rFonts w:hint="eastAsia" w:ascii="宋体" w:hAnsi="宋体" w:cs="宋体"/>
                <w:kern w:val="0"/>
                <w:sz w:val="22"/>
                <w:szCs w:val="22"/>
              </w:rPr>
              <w:t>/H</w:t>
            </w:r>
          </w:p>
        </w:tc>
        <w:tc>
          <w:tcPr>
            <w:tcW w:w="4445" w:type="dxa"/>
            <w:tcBorders>
              <w:top w:val="nil"/>
              <w:left w:val="nil"/>
              <w:bottom w:val="single" w:color="auto" w:sz="4" w:space="0"/>
              <w:right w:val="single" w:color="auto" w:sz="4" w:space="0"/>
            </w:tcBorders>
            <w:shd w:val="clear" w:color="auto" w:fill="auto"/>
            <w:vAlign w:val="center"/>
          </w:tcPr>
          <w:p w14:paraId="5F7C591B">
            <w:pPr>
              <w:widowControl/>
              <w:jc w:val="left"/>
              <w:rPr>
                <w:rFonts w:ascii="宋体" w:hAnsi="宋体" w:cs="宋体"/>
                <w:kern w:val="0"/>
                <w:sz w:val="20"/>
                <w:szCs w:val="20"/>
              </w:rPr>
            </w:pPr>
            <w:r>
              <w:rPr>
                <w:rFonts w:hint="eastAsia" w:ascii="宋体" w:hAnsi="宋体" w:cs="宋体"/>
                <w:kern w:val="0"/>
                <w:sz w:val="20"/>
                <w:szCs w:val="20"/>
              </w:rPr>
              <w:t>设备外壳全部为1.2mm以上厚度的碳钢冷板并采用热固性纯聚酯粉末喷涂喷涂工艺；电场主体为不锈钢阴极和不锈钢阳极，蜂窝状模块式结构，同时满足可单独拆卸方便清洗维护；设备电源采用智能数字高频高压电源，内置微电脑芯片；高压数字电源发生器配置电流调节功能并带有软启动、电场短路保护、放电跳停保护、电源过载过温保护等多种保护功能；每个净化单元装有数字显示面板及工作指示灯，能数字显示工作电流和故障代码等；设备防水防尘达到IEC60529:2013 IP55等级；油烟净化效率保证达到：95%以上；根据使用频率每隔1-3个月进行定期清洗，保证设备正常运行；不含环保监测费；</w:t>
            </w:r>
          </w:p>
        </w:tc>
        <w:tc>
          <w:tcPr>
            <w:tcW w:w="800" w:type="dxa"/>
            <w:tcBorders>
              <w:top w:val="nil"/>
              <w:left w:val="nil"/>
              <w:bottom w:val="single" w:color="auto" w:sz="4" w:space="0"/>
              <w:right w:val="single" w:color="auto" w:sz="4" w:space="0"/>
            </w:tcBorders>
            <w:shd w:val="clear" w:color="auto" w:fill="auto"/>
            <w:vAlign w:val="center"/>
          </w:tcPr>
          <w:p w14:paraId="395BBFBF">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38EFB074">
            <w:pPr>
              <w:widowControl/>
              <w:jc w:val="center"/>
              <w:rPr>
                <w:rFonts w:ascii="宋体" w:hAnsi="宋体" w:cs="宋体"/>
                <w:kern w:val="0"/>
                <w:sz w:val="22"/>
                <w:szCs w:val="22"/>
              </w:rPr>
            </w:pPr>
            <w:r>
              <w:rPr>
                <w:rFonts w:hint="eastAsia" w:ascii="宋体" w:hAnsi="宋体" w:cs="宋体"/>
                <w:kern w:val="0"/>
                <w:sz w:val="22"/>
                <w:szCs w:val="22"/>
              </w:rPr>
              <w:t>1</w:t>
            </w:r>
          </w:p>
        </w:tc>
      </w:tr>
      <w:tr w14:paraId="5E2FFF95">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19A35BD">
            <w:pPr>
              <w:widowControl/>
              <w:jc w:val="center"/>
              <w:rPr>
                <w:rFonts w:ascii="宋体" w:hAnsi="宋体" w:cs="宋体"/>
                <w:kern w:val="0"/>
                <w:sz w:val="22"/>
                <w:szCs w:val="22"/>
              </w:rPr>
            </w:pPr>
            <w:r>
              <w:rPr>
                <w:rFonts w:hint="eastAsia" w:ascii="宋体" w:hAnsi="宋体" w:cs="宋体"/>
                <w:kern w:val="0"/>
                <w:sz w:val="22"/>
                <w:szCs w:val="22"/>
              </w:rPr>
              <w:t>9</w:t>
            </w:r>
          </w:p>
        </w:tc>
        <w:tc>
          <w:tcPr>
            <w:tcW w:w="1480" w:type="dxa"/>
            <w:tcBorders>
              <w:top w:val="nil"/>
              <w:left w:val="nil"/>
              <w:bottom w:val="single" w:color="auto" w:sz="4" w:space="0"/>
              <w:right w:val="single" w:color="auto" w:sz="4" w:space="0"/>
            </w:tcBorders>
            <w:shd w:val="clear" w:color="auto" w:fill="auto"/>
            <w:vAlign w:val="center"/>
          </w:tcPr>
          <w:p w14:paraId="17FB8699">
            <w:pPr>
              <w:widowControl/>
              <w:jc w:val="left"/>
              <w:rPr>
                <w:rFonts w:ascii="宋体" w:hAnsi="宋体" w:cs="宋体"/>
                <w:kern w:val="0"/>
                <w:sz w:val="22"/>
                <w:szCs w:val="22"/>
              </w:rPr>
            </w:pPr>
            <w:r>
              <w:rPr>
                <w:rFonts w:hint="eastAsia" w:ascii="宋体" w:hAnsi="宋体" w:cs="宋体"/>
                <w:kern w:val="0"/>
                <w:sz w:val="22"/>
                <w:szCs w:val="22"/>
              </w:rPr>
              <w:t>净化器机架</w:t>
            </w:r>
          </w:p>
        </w:tc>
        <w:tc>
          <w:tcPr>
            <w:tcW w:w="2120" w:type="dxa"/>
            <w:tcBorders>
              <w:top w:val="nil"/>
              <w:left w:val="nil"/>
              <w:bottom w:val="single" w:color="auto" w:sz="4" w:space="0"/>
              <w:right w:val="single" w:color="auto" w:sz="4" w:space="0"/>
            </w:tcBorders>
            <w:shd w:val="clear" w:color="auto" w:fill="auto"/>
            <w:vAlign w:val="center"/>
          </w:tcPr>
          <w:p w14:paraId="7D164D0E">
            <w:pPr>
              <w:widowControl/>
              <w:jc w:val="center"/>
              <w:rPr>
                <w:rFonts w:ascii="宋体" w:hAnsi="宋体" w:cs="宋体"/>
                <w:kern w:val="0"/>
                <w:sz w:val="22"/>
                <w:szCs w:val="22"/>
              </w:rPr>
            </w:pPr>
            <w:r>
              <w:rPr>
                <w:rFonts w:hint="eastAsia" w:ascii="宋体" w:hAnsi="宋体" w:cs="宋体"/>
                <w:kern w:val="0"/>
                <w:sz w:val="22"/>
                <w:szCs w:val="22"/>
              </w:rPr>
              <w:t>现场制作</w:t>
            </w:r>
          </w:p>
        </w:tc>
        <w:tc>
          <w:tcPr>
            <w:tcW w:w="4445" w:type="dxa"/>
            <w:tcBorders>
              <w:top w:val="nil"/>
              <w:left w:val="nil"/>
              <w:bottom w:val="single" w:color="auto" w:sz="4" w:space="0"/>
              <w:right w:val="single" w:color="auto" w:sz="4" w:space="0"/>
            </w:tcBorders>
            <w:shd w:val="clear" w:color="auto" w:fill="auto"/>
            <w:vAlign w:val="center"/>
          </w:tcPr>
          <w:p w14:paraId="43654FFD">
            <w:pPr>
              <w:widowControl/>
              <w:jc w:val="left"/>
              <w:rPr>
                <w:rFonts w:ascii="宋体" w:hAnsi="宋体" w:cs="宋体"/>
                <w:kern w:val="0"/>
                <w:sz w:val="20"/>
                <w:szCs w:val="20"/>
              </w:rPr>
            </w:pPr>
            <w:r>
              <w:rPr>
                <w:rFonts w:hint="eastAsia" w:ascii="宋体" w:hAnsi="宋体" w:cs="宋体"/>
                <w:kern w:val="0"/>
                <w:sz w:val="20"/>
                <w:szCs w:val="20"/>
              </w:rPr>
              <w:t>1、采用角钢焊接制作。</w:t>
            </w:r>
          </w:p>
        </w:tc>
        <w:tc>
          <w:tcPr>
            <w:tcW w:w="800" w:type="dxa"/>
            <w:tcBorders>
              <w:top w:val="nil"/>
              <w:left w:val="nil"/>
              <w:bottom w:val="single" w:color="auto" w:sz="4" w:space="0"/>
              <w:right w:val="single" w:color="auto" w:sz="4" w:space="0"/>
            </w:tcBorders>
            <w:shd w:val="clear" w:color="auto" w:fill="auto"/>
            <w:vAlign w:val="center"/>
          </w:tcPr>
          <w:p w14:paraId="225E93C5">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auto" w:fill="auto"/>
            <w:vAlign w:val="center"/>
          </w:tcPr>
          <w:p w14:paraId="46346554">
            <w:pPr>
              <w:widowControl/>
              <w:jc w:val="center"/>
              <w:rPr>
                <w:rFonts w:ascii="宋体" w:hAnsi="宋体" w:cs="宋体"/>
                <w:kern w:val="0"/>
                <w:sz w:val="22"/>
                <w:szCs w:val="22"/>
              </w:rPr>
            </w:pPr>
            <w:r>
              <w:rPr>
                <w:rFonts w:hint="eastAsia" w:ascii="宋体" w:hAnsi="宋体" w:cs="宋体"/>
                <w:kern w:val="0"/>
                <w:sz w:val="22"/>
                <w:szCs w:val="22"/>
              </w:rPr>
              <w:t>1</w:t>
            </w:r>
          </w:p>
        </w:tc>
      </w:tr>
      <w:tr w14:paraId="616D0075">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DB5214E">
            <w:pPr>
              <w:widowControl/>
              <w:jc w:val="center"/>
              <w:rPr>
                <w:rFonts w:ascii="宋体" w:hAnsi="宋体" w:cs="宋体"/>
                <w:kern w:val="0"/>
                <w:sz w:val="22"/>
                <w:szCs w:val="22"/>
              </w:rPr>
            </w:pPr>
            <w:r>
              <w:rPr>
                <w:rFonts w:hint="eastAsia" w:ascii="宋体" w:hAnsi="宋体" w:cs="宋体"/>
                <w:kern w:val="0"/>
                <w:sz w:val="22"/>
                <w:szCs w:val="22"/>
              </w:rPr>
              <w:t>10</w:t>
            </w:r>
          </w:p>
        </w:tc>
        <w:tc>
          <w:tcPr>
            <w:tcW w:w="1480" w:type="dxa"/>
            <w:tcBorders>
              <w:top w:val="nil"/>
              <w:left w:val="nil"/>
              <w:bottom w:val="single" w:color="auto" w:sz="4" w:space="0"/>
              <w:right w:val="single" w:color="auto" w:sz="4" w:space="0"/>
            </w:tcBorders>
            <w:shd w:val="clear" w:color="auto" w:fill="auto"/>
            <w:vAlign w:val="center"/>
          </w:tcPr>
          <w:p w14:paraId="28DEE9A4">
            <w:pPr>
              <w:widowControl/>
              <w:jc w:val="left"/>
              <w:rPr>
                <w:rFonts w:ascii="宋体" w:hAnsi="宋体" w:cs="宋体"/>
                <w:kern w:val="0"/>
                <w:sz w:val="22"/>
                <w:szCs w:val="22"/>
              </w:rPr>
            </w:pPr>
            <w:r>
              <w:rPr>
                <w:rFonts w:hint="eastAsia" w:ascii="宋体" w:hAnsi="宋体" w:cs="宋体"/>
                <w:kern w:val="0"/>
                <w:sz w:val="22"/>
                <w:szCs w:val="22"/>
              </w:rPr>
              <w:t>过载保护器（控制箱）</w:t>
            </w:r>
          </w:p>
        </w:tc>
        <w:tc>
          <w:tcPr>
            <w:tcW w:w="2120" w:type="dxa"/>
            <w:tcBorders>
              <w:top w:val="nil"/>
              <w:left w:val="nil"/>
              <w:bottom w:val="single" w:color="auto" w:sz="4" w:space="0"/>
              <w:right w:val="single" w:color="auto" w:sz="4" w:space="0"/>
            </w:tcBorders>
            <w:shd w:val="clear" w:color="auto" w:fill="auto"/>
            <w:vAlign w:val="center"/>
          </w:tcPr>
          <w:p w14:paraId="48B7F5DF">
            <w:pPr>
              <w:widowControl/>
              <w:jc w:val="center"/>
              <w:rPr>
                <w:rFonts w:ascii="宋体" w:hAnsi="宋体" w:cs="宋体"/>
                <w:kern w:val="0"/>
                <w:sz w:val="22"/>
                <w:szCs w:val="22"/>
              </w:rPr>
            </w:pPr>
            <w:r>
              <w:rPr>
                <w:rFonts w:hint="eastAsia" w:ascii="宋体" w:hAnsi="宋体" w:cs="宋体"/>
                <w:kern w:val="0"/>
                <w:sz w:val="22"/>
                <w:szCs w:val="22"/>
              </w:rPr>
              <w:t>63A</w:t>
            </w:r>
          </w:p>
        </w:tc>
        <w:tc>
          <w:tcPr>
            <w:tcW w:w="4445" w:type="dxa"/>
            <w:tcBorders>
              <w:top w:val="nil"/>
              <w:left w:val="nil"/>
              <w:bottom w:val="single" w:color="auto" w:sz="4" w:space="0"/>
              <w:right w:val="single" w:color="auto" w:sz="4" w:space="0"/>
            </w:tcBorders>
            <w:shd w:val="clear" w:color="auto" w:fill="auto"/>
            <w:vAlign w:val="center"/>
          </w:tcPr>
          <w:p w14:paraId="46DCE14E">
            <w:pPr>
              <w:widowControl/>
              <w:jc w:val="left"/>
              <w:rPr>
                <w:rFonts w:ascii="宋体" w:hAnsi="宋体" w:cs="宋体"/>
                <w:kern w:val="0"/>
                <w:sz w:val="20"/>
                <w:szCs w:val="20"/>
              </w:rPr>
            </w:pPr>
            <w:r>
              <w:rPr>
                <w:rFonts w:hint="eastAsia" w:ascii="宋体" w:hAnsi="宋体" w:cs="宋体"/>
                <w:kern w:val="0"/>
                <w:sz w:val="20"/>
                <w:szCs w:val="20"/>
              </w:rPr>
              <w:t>1、含空开、含电机过载保护，缺相保护、含指示按钮、含控制箱；</w:t>
            </w:r>
          </w:p>
        </w:tc>
        <w:tc>
          <w:tcPr>
            <w:tcW w:w="800" w:type="dxa"/>
            <w:tcBorders>
              <w:top w:val="nil"/>
              <w:left w:val="nil"/>
              <w:bottom w:val="single" w:color="auto" w:sz="4" w:space="0"/>
              <w:right w:val="single" w:color="auto" w:sz="4" w:space="0"/>
            </w:tcBorders>
            <w:shd w:val="clear" w:color="auto" w:fill="auto"/>
            <w:noWrap/>
            <w:vAlign w:val="center"/>
          </w:tcPr>
          <w:p w14:paraId="4ED0336F">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noWrap/>
            <w:vAlign w:val="center"/>
          </w:tcPr>
          <w:p w14:paraId="0975A237">
            <w:pPr>
              <w:widowControl/>
              <w:jc w:val="center"/>
              <w:rPr>
                <w:rFonts w:ascii="宋体" w:hAnsi="宋体" w:cs="宋体"/>
                <w:kern w:val="0"/>
                <w:sz w:val="22"/>
                <w:szCs w:val="22"/>
              </w:rPr>
            </w:pPr>
            <w:r>
              <w:rPr>
                <w:rFonts w:hint="eastAsia" w:ascii="宋体" w:hAnsi="宋体" w:cs="宋体"/>
                <w:kern w:val="0"/>
                <w:sz w:val="22"/>
                <w:szCs w:val="22"/>
              </w:rPr>
              <w:t>1</w:t>
            </w:r>
          </w:p>
        </w:tc>
      </w:tr>
      <w:tr w14:paraId="5B87658E">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5CBC311">
            <w:pPr>
              <w:widowControl/>
              <w:jc w:val="center"/>
              <w:rPr>
                <w:rFonts w:ascii="宋体" w:hAnsi="宋体" w:cs="宋体"/>
                <w:kern w:val="0"/>
                <w:sz w:val="22"/>
                <w:szCs w:val="22"/>
              </w:rPr>
            </w:pPr>
            <w:r>
              <w:rPr>
                <w:rFonts w:hint="eastAsia" w:ascii="宋体" w:hAnsi="宋体" w:cs="宋体"/>
                <w:kern w:val="0"/>
                <w:sz w:val="22"/>
                <w:szCs w:val="22"/>
              </w:rPr>
              <w:t>11</w:t>
            </w:r>
          </w:p>
        </w:tc>
        <w:tc>
          <w:tcPr>
            <w:tcW w:w="1480" w:type="dxa"/>
            <w:tcBorders>
              <w:top w:val="nil"/>
              <w:left w:val="nil"/>
              <w:bottom w:val="single" w:color="auto" w:sz="4" w:space="0"/>
              <w:right w:val="single" w:color="auto" w:sz="4" w:space="0"/>
            </w:tcBorders>
            <w:shd w:val="clear" w:color="auto" w:fill="auto"/>
            <w:vAlign w:val="center"/>
          </w:tcPr>
          <w:p w14:paraId="58648BAE">
            <w:pPr>
              <w:widowControl/>
              <w:jc w:val="left"/>
              <w:rPr>
                <w:rFonts w:ascii="宋体" w:hAnsi="宋体" w:cs="宋体"/>
                <w:kern w:val="0"/>
                <w:sz w:val="22"/>
                <w:szCs w:val="22"/>
              </w:rPr>
            </w:pPr>
            <w:r>
              <w:rPr>
                <w:rFonts w:hint="eastAsia" w:ascii="宋体" w:hAnsi="宋体" w:cs="宋体"/>
                <w:kern w:val="0"/>
                <w:sz w:val="22"/>
                <w:szCs w:val="22"/>
              </w:rPr>
              <w:t>防火阀</w:t>
            </w:r>
          </w:p>
        </w:tc>
        <w:tc>
          <w:tcPr>
            <w:tcW w:w="2120" w:type="dxa"/>
            <w:tcBorders>
              <w:top w:val="nil"/>
              <w:left w:val="nil"/>
              <w:bottom w:val="single" w:color="auto" w:sz="4" w:space="0"/>
              <w:right w:val="single" w:color="auto" w:sz="4" w:space="0"/>
            </w:tcBorders>
            <w:shd w:val="clear" w:color="auto" w:fill="auto"/>
            <w:vAlign w:val="center"/>
          </w:tcPr>
          <w:p w14:paraId="3A69D04D">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461B90F3">
            <w:pPr>
              <w:widowControl/>
              <w:jc w:val="left"/>
              <w:rPr>
                <w:rFonts w:ascii="宋体" w:hAnsi="宋体" w:cs="宋体"/>
                <w:kern w:val="0"/>
                <w:sz w:val="20"/>
                <w:szCs w:val="20"/>
              </w:rPr>
            </w:pPr>
            <w:r>
              <w:rPr>
                <w:rFonts w:hint="eastAsia" w:ascii="宋体" w:hAnsi="宋体" w:cs="宋体"/>
                <w:kern w:val="0"/>
                <w:sz w:val="20"/>
                <w:szCs w:val="20"/>
              </w:rPr>
              <w:t>1、遇火险自动关闭，熔断温度280度，钢板材料喷漆。</w:t>
            </w:r>
          </w:p>
        </w:tc>
        <w:tc>
          <w:tcPr>
            <w:tcW w:w="800" w:type="dxa"/>
            <w:tcBorders>
              <w:top w:val="nil"/>
              <w:left w:val="nil"/>
              <w:bottom w:val="single" w:color="auto" w:sz="4" w:space="0"/>
              <w:right w:val="single" w:color="auto" w:sz="4" w:space="0"/>
            </w:tcBorders>
            <w:shd w:val="clear" w:color="auto" w:fill="auto"/>
            <w:noWrap/>
            <w:vAlign w:val="center"/>
          </w:tcPr>
          <w:p w14:paraId="0251DAC5">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auto" w:fill="auto"/>
            <w:noWrap/>
            <w:vAlign w:val="center"/>
          </w:tcPr>
          <w:p w14:paraId="331D2C72">
            <w:pPr>
              <w:widowControl/>
              <w:jc w:val="center"/>
              <w:rPr>
                <w:rFonts w:ascii="宋体" w:hAnsi="宋体" w:cs="宋体"/>
                <w:kern w:val="0"/>
                <w:sz w:val="22"/>
                <w:szCs w:val="22"/>
              </w:rPr>
            </w:pPr>
            <w:r>
              <w:rPr>
                <w:rFonts w:hint="eastAsia" w:ascii="宋体" w:hAnsi="宋体" w:cs="宋体"/>
                <w:kern w:val="0"/>
                <w:sz w:val="22"/>
                <w:szCs w:val="22"/>
              </w:rPr>
              <w:t>1</w:t>
            </w:r>
          </w:p>
        </w:tc>
      </w:tr>
      <w:tr w14:paraId="1D7A847E">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9D4F03C">
            <w:pPr>
              <w:widowControl/>
              <w:jc w:val="center"/>
              <w:rPr>
                <w:rFonts w:ascii="宋体" w:hAnsi="宋体" w:cs="宋体"/>
                <w:kern w:val="0"/>
                <w:sz w:val="22"/>
                <w:szCs w:val="22"/>
              </w:rPr>
            </w:pPr>
            <w:r>
              <w:rPr>
                <w:rFonts w:hint="eastAsia" w:ascii="宋体" w:hAnsi="宋体" w:cs="宋体"/>
                <w:kern w:val="0"/>
                <w:sz w:val="22"/>
                <w:szCs w:val="22"/>
              </w:rPr>
              <w:t>12</w:t>
            </w:r>
          </w:p>
        </w:tc>
        <w:tc>
          <w:tcPr>
            <w:tcW w:w="1480" w:type="dxa"/>
            <w:tcBorders>
              <w:top w:val="nil"/>
              <w:left w:val="nil"/>
              <w:bottom w:val="single" w:color="auto" w:sz="4" w:space="0"/>
              <w:right w:val="single" w:color="auto" w:sz="4" w:space="0"/>
            </w:tcBorders>
            <w:shd w:val="clear" w:color="auto" w:fill="auto"/>
            <w:vAlign w:val="center"/>
          </w:tcPr>
          <w:p w14:paraId="2BD6CEC6">
            <w:pPr>
              <w:widowControl/>
              <w:jc w:val="left"/>
              <w:rPr>
                <w:rFonts w:ascii="宋体" w:hAnsi="宋体" w:cs="宋体"/>
                <w:kern w:val="0"/>
                <w:sz w:val="22"/>
                <w:szCs w:val="22"/>
              </w:rPr>
            </w:pPr>
            <w:r>
              <w:rPr>
                <w:rFonts w:hint="eastAsia" w:ascii="宋体" w:hAnsi="宋体" w:cs="宋体"/>
                <w:kern w:val="0"/>
                <w:sz w:val="22"/>
                <w:szCs w:val="22"/>
              </w:rPr>
              <w:t>止回阀</w:t>
            </w:r>
          </w:p>
        </w:tc>
        <w:tc>
          <w:tcPr>
            <w:tcW w:w="2120" w:type="dxa"/>
            <w:tcBorders>
              <w:top w:val="nil"/>
              <w:left w:val="nil"/>
              <w:bottom w:val="single" w:color="auto" w:sz="4" w:space="0"/>
              <w:right w:val="single" w:color="auto" w:sz="4" w:space="0"/>
            </w:tcBorders>
            <w:shd w:val="clear" w:color="auto" w:fill="auto"/>
            <w:vAlign w:val="center"/>
          </w:tcPr>
          <w:p w14:paraId="252FADB7">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7BB95469">
            <w:pPr>
              <w:widowControl/>
              <w:jc w:val="left"/>
              <w:rPr>
                <w:rFonts w:ascii="宋体" w:hAnsi="宋体" w:cs="宋体"/>
                <w:kern w:val="0"/>
                <w:sz w:val="20"/>
                <w:szCs w:val="20"/>
              </w:rPr>
            </w:pPr>
            <w:r>
              <w:rPr>
                <w:rFonts w:hint="eastAsia" w:ascii="宋体" w:hAnsi="宋体" w:cs="宋体"/>
                <w:kern w:val="0"/>
                <w:sz w:val="20"/>
                <w:szCs w:val="20"/>
              </w:rPr>
              <w:t>1、钢板材料喷漆。</w:t>
            </w:r>
          </w:p>
        </w:tc>
        <w:tc>
          <w:tcPr>
            <w:tcW w:w="800" w:type="dxa"/>
            <w:tcBorders>
              <w:top w:val="nil"/>
              <w:left w:val="nil"/>
              <w:bottom w:val="single" w:color="auto" w:sz="4" w:space="0"/>
              <w:right w:val="single" w:color="auto" w:sz="4" w:space="0"/>
            </w:tcBorders>
            <w:shd w:val="clear" w:color="auto" w:fill="auto"/>
            <w:noWrap/>
            <w:vAlign w:val="center"/>
          </w:tcPr>
          <w:p w14:paraId="3D988D9C">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auto" w:fill="auto"/>
            <w:noWrap/>
            <w:vAlign w:val="center"/>
          </w:tcPr>
          <w:p w14:paraId="1C398F18">
            <w:pPr>
              <w:widowControl/>
              <w:jc w:val="center"/>
              <w:rPr>
                <w:rFonts w:ascii="宋体" w:hAnsi="宋体" w:cs="宋体"/>
                <w:kern w:val="0"/>
                <w:sz w:val="22"/>
                <w:szCs w:val="22"/>
              </w:rPr>
            </w:pPr>
            <w:r>
              <w:rPr>
                <w:rFonts w:hint="eastAsia" w:ascii="宋体" w:hAnsi="宋体" w:cs="宋体"/>
                <w:kern w:val="0"/>
                <w:sz w:val="22"/>
                <w:szCs w:val="22"/>
              </w:rPr>
              <w:t>1</w:t>
            </w:r>
          </w:p>
        </w:tc>
      </w:tr>
      <w:tr w14:paraId="463CFD24">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A3239DF">
            <w:pPr>
              <w:widowControl/>
              <w:jc w:val="center"/>
              <w:rPr>
                <w:rFonts w:ascii="宋体" w:hAnsi="宋体" w:cs="宋体"/>
                <w:kern w:val="0"/>
                <w:sz w:val="22"/>
                <w:szCs w:val="22"/>
              </w:rPr>
            </w:pPr>
            <w:r>
              <w:rPr>
                <w:rFonts w:hint="eastAsia" w:ascii="宋体" w:hAnsi="宋体" w:cs="宋体"/>
                <w:kern w:val="0"/>
                <w:sz w:val="22"/>
                <w:szCs w:val="22"/>
              </w:rPr>
              <w:t>13</w:t>
            </w:r>
          </w:p>
        </w:tc>
        <w:tc>
          <w:tcPr>
            <w:tcW w:w="1480" w:type="dxa"/>
            <w:tcBorders>
              <w:top w:val="nil"/>
              <w:left w:val="nil"/>
              <w:bottom w:val="single" w:color="auto" w:sz="4" w:space="0"/>
              <w:right w:val="single" w:color="auto" w:sz="4" w:space="0"/>
            </w:tcBorders>
            <w:shd w:val="clear" w:color="auto" w:fill="auto"/>
            <w:vAlign w:val="center"/>
          </w:tcPr>
          <w:p w14:paraId="20FF6972">
            <w:pPr>
              <w:widowControl/>
              <w:jc w:val="left"/>
              <w:rPr>
                <w:rFonts w:ascii="宋体" w:hAnsi="宋体" w:cs="宋体"/>
                <w:kern w:val="0"/>
                <w:sz w:val="22"/>
                <w:szCs w:val="22"/>
              </w:rPr>
            </w:pPr>
            <w:r>
              <w:rPr>
                <w:rFonts w:hint="eastAsia" w:ascii="宋体" w:hAnsi="宋体" w:cs="宋体"/>
                <w:kern w:val="0"/>
                <w:sz w:val="22"/>
                <w:szCs w:val="22"/>
              </w:rPr>
              <w:t>软接</w:t>
            </w:r>
          </w:p>
        </w:tc>
        <w:tc>
          <w:tcPr>
            <w:tcW w:w="2120" w:type="dxa"/>
            <w:tcBorders>
              <w:top w:val="nil"/>
              <w:left w:val="nil"/>
              <w:bottom w:val="single" w:color="auto" w:sz="4" w:space="0"/>
              <w:right w:val="single" w:color="auto" w:sz="4" w:space="0"/>
            </w:tcBorders>
            <w:shd w:val="clear" w:color="auto" w:fill="auto"/>
            <w:vAlign w:val="center"/>
          </w:tcPr>
          <w:p w14:paraId="411AACAD">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7D75B9E4">
            <w:pPr>
              <w:widowControl/>
              <w:jc w:val="left"/>
              <w:rPr>
                <w:rFonts w:ascii="宋体" w:hAnsi="宋体" w:cs="宋体"/>
                <w:kern w:val="0"/>
                <w:sz w:val="20"/>
                <w:szCs w:val="20"/>
              </w:rPr>
            </w:pPr>
            <w:r>
              <w:rPr>
                <w:rFonts w:hint="eastAsia" w:ascii="宋体" w:hAnsi="宋体" w:cs="宋体"/>
                <w:kern w:val="0"/>
                <w:sz w:val="20"/>
                <w:szCs w:val="20"/>
              </w:rPr>
              <w:t>1、采用优质防火帆布；</w:t>
            </w:r>
          </w:p>
        </w:tc>
        <w:tc>
          <w:tcPr>
            <w:tcW w:w="800" w:type="dxa"/>
            <w:tcBorders>
              <w:top w:val="nil"/>
              <w:left w:val="nil"/>
              <w:bottom w:val="single" w:color="auto" w:sz="4" w:space="0"/>
              <w:right w:val="single" w:color="auto" w:sz="4" w:space="0"/>
            </w:tcBorders>
            <w:shd w:val="clear" w:color="auto" w:fill="auto"/>
            <w:noWrap/>
            <w:vAlign w:val="center"/>
          </w:tcPr>
          <w:p w14:paraId="7F5DD8C3">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auto" w:fill="auto"/>
            <w:noWrap/>
            <w:vAlign w:val="center"/>
          </w:tcPr>
          <w:p w14:paraId="494C981E">
            <w:pPr>
              <w:widowControl/>
              <w:jc w:val="center"/>
              <w:rPr>
                <w:rFonts w:ascii="宋体" w:hAnsi="宋体" w:cs="宋体"/>
                <w:kern w:val="0"/>
                <w:sz w:val="22"/>
                <w:szCs w:val="22"/>
              </w:rPr>
            </w:pPr>
            <w:r>
              <w:rPr>
                <w:rFonts w:hint="eastAsia" w:ascii="宋体" w:hAnsi="宋体" w:cs="宋体"/>
                <w:kern w:val="0"/>
                <w:sz w:val="22"/>
                <w:szCs w:val="22"/>
              </w:rPr>
              <w:t>1</w:t>
            </w:r>
          </w:p>
        </w:tc>
      </w:tr>
      <w:tr w14:paraId="70A1F489">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7E2FF64">
            <w:pPr>
              <w:widowControl/>
              <w:jc w:val="center"/>
              <w:rPr>
                <w:rFonts w:ascii="宋体" w:hAnsi="宋体" w:cs="宋体"/>
                <w:kern w:val="0"/>
                <w:sz w:val="22"/>
                <w:szCs w:val="22"/>
              </w:rPr>
            </w:pPr>
            <w:r>
              <w:rPr>
                <w:rFonts w:hint="eastAsia" w:ascii="宋体" w:hAnsi="宋体" w:cs="宋体"/>
                <w:kern w:val="0"/>
                <w:sz w:val="22"/>
                <w:szCs w:val="22"/>
              </w:rPr>
              <w:t>14</w:t>
            </w:r>
          </w:p>
        </w:tc>
        <w:tc>
          <w:tcPr>
            <w:tcW w:w="1480" w:type="dxa"/>
            <w:tcBorders>
              <w:top w:val="nil"/>
              <w:left w:val="nil"/>
              <w:bottom w:val="single" w:color="auto" w:sz="4" w:space="0"/>
              <w:right w:val="single" w:color="auto" w:sz="4" w:space="0"/>
            </w:tcBorders>
            <w:shd w:val="clear" w:color="auto" w:fill="auto"/>
            <w:vAlign w:val="center"/>
          </w:tcPr>
          <w:p w14:paraId="353DA645">
            <w:pPr>
              <w:widowControl/>
              <w:jc w:val="left"/>
              <w:rPr>
                <w:rFonts w:ascii="宋体" w:hAnsi="宋体" w:cs="宋体"/>
                <w:kern w:val="0"/>
                <w:sz w:val="22"/>
                <w:szCs w:val="22"/>
              </w:rPr>
            </w:pPr>
            <w:r>
              <w:rPr>
                <w:rFonts w:hint="eastAsia" w:ascii="宋体" w:hAnsi="宋体" w:cs="宋体"/>
                <w:kern w:val="0"/>
                <w:sz w:val="22"/>
                <w:szCs w:val="22"/>
              </w:rPr>
              <w:t>接油盘</w:t>
            </w:r>
          </w:p>
        </w:tc>
        <w:tc>
          <w:tcPr>
            <w:tcW w:w="2120" w:type="dxa"/>
            <w:tcBorders>
              <w:top w:val="nil"/>
              <w:left w:val="nil"/>
              <w:bottom w:val="single" w:color="auto" w:sz="4" w:space="0"/>
              <w:right w:val="single" w:color="auto" w:sz="4" w:space="0"/>
            </w:tcBorders>
            <w:shd w:val="clear" w:color="auto" w:fill="auto"/>
            <w:vAlign w:val="center"/>
          </w:tcPr>
          <w:p w14:paraId="4EBA976E">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5B319942">
            <w:pPr>
              <w:widowControl/>
              <w:jc w:val="left"/>
              <w:rPr>
                <w:rFonts w:ascii="宋体" w:hAnsi="宋体" w:cs="宋体"/>
                <w:kern w:val="0"/>
                <w:sz w:val="20"/>
                <w:szCs w:val="20"/>
              </w:rPr>
            </w:pPr>
            <w:r>
              <w:rPr>
                <w:rFonts w:hint="eastAsia" w:ascii="宋体" w:hAnsi="宋体" w:cs="宋体"/>
                <w:kern w:val="0"/>
                <w:sz w:val="20"/>
                <w:szCs w:val="20"/>
              </w:rPr>
              <w:t>1、采用1.0mm厚优质镀锌板制作。</w:t>
            </w:r>
          </w:p>
        </w:tc>
        <w:tc>
          <w:tcPr>
            <w:tcW w:w="800" w:type="dxa"/>
            <w:tcBorders>
              <w:top w:val="nil"/>
              <w:left w:val="nil"/>
              <w:bottom w:val="single" w:color="auto" w:sz="4" w:space="0"/>
              <w:right w:val="single" w:color="auto" w:sz="4" w:space="0"/>
            </w:tcBorders>
            <w:shd w:val="clear" w:color="auto" w:fill="auto"/>
            <w:noWrap/>
            <w:vAlign w:val="center"/>
          </w:tcPr>
          <w:p w14:paraId="129FC315">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489D1E47">
            <w:pPr>
              <w:widowControl/>
              <w:jc w:val="center"/>
              <w:rPr>
                <w:rFonts w:ascii="宋体" w:hAnsi="宋体" w:cs="宋体"/>
                <w:kern w:val="0"/>
                <w:sz w:val="22"/>
                <w:szCs w:val="22"/>
              </w:rPr>
            </w:pPr>
            <w:r>
              <w:rPr>
                <w:rFonts w:hint="eastAsia" w:ascii="宋体" w:hAnsi="宋体" w:cs="宋体"/>
                <w:kern w:val="0"/>
                <w:sz w:val="22"/>
                <w:szCs w:val="22"/>
              </w:rPr>
              <w:t>2</w:t>
            </w:r>
          </w:p>
        </w:tc>
      </w:tr>
      <w:tr w14:paraId="599907DA">
        <w:tblPrEx>
          <w:tblCellMar>
            <w:top w:w="0" w:type="dxa"/>
            <w:left w:w="108" w:type="dxa"/>
            <w:bottom w:w="0" w:type="dxa"/>
            <w:right w:w="108" w:type="dxa"/>
          </w:tblCellMar>
        </w:tblPrEx>
        <w:trPr>
          <w:trHeight w:val="48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4449C13">
            <w:pPr>
              <w:widowControl/>
              <w:jc w:val="center"/>
              <w:rPr>
                <w:rFonts w:ascii="宋体" w:hAnsi="宋体" w:cs="宋体"/>
                <w:kern w:val="0"/>
                <w:sz w:val="22"/>
                <w:szCs w:val="22"/>
              </w:rPr>
            </w:pPr>
            <w:r>
              <w:rPr>
                <w:rFonts w:hint="eastAsia" w:ascii="宋体" w:hAnsi="宋体" w:cs="宋体"/>
                <w:kern w:val="0"/>
                <w:sz w:val="22"/>
                <w:szCs w:val="22"/>
              </w:rPr>
              <w:t>15</w:t>
            </w:r>
          </w:p>
        </w:tc>
        <w:tc>
          <w:tcPr>
            <w:tcW w:w="1480" w:type="dxa"/>
            <w:tcBorders>
              <w:top w:val="nil"/>
              <w:left w:val="nil"/>
              <w:bottom w:val="single" w:color="auto" w:sz="4" w:space="0"/>
              <w:right w:val="single" w:color="auto" w:sz="4" w:space="0"/>
            </w:tcBorders>
            <w:shd w:val="clear" w:color="auto" w:fill="auto"/>
            <w:vAlign w:val="center"/>
          </w:tcPr>
          <w:p w14:paraId="03EABA8C">
            <w:pPr>
              <w:widowControl/>
              <w:jc w:val="left"/>
              <w:rPr>
                <w:rFonts w:ascii="宋体" w:hAnsi="宋体" w:cs="宋体"/>
                <w:kern w:val="0"/>
                <w:sz w:val="22"/>
                <w:szCs w:val="22"/>
              </w:rPr>
            </w:pPr>
            <w:r>
              <w:rPr>
                <w:rFonts w:hint="eastAsia" w:ascii="宋体" w:hAnsi="宋体" w:cs="宋体"/>
                <w:kern w:val="0"/>
                <w:sz w:val="22"/>
                <w:szCs w:val="22"/>
              </w:rPr>
              <w:t>管道消声器</w:t>
            </w:r>
          </w:p>
        </w:tc>
        <w:tc>
          <w:tcPr>
            <w:tcW w:w="2120" w:type="dxa"/>
            <w:tcBorders>
              <w:top w:val="nil"/>
              <w:left w:val="nil"/>
              <w:bottom w:val="single" w:color="auto" w:sz="4" w:space="0"/>
              <w:right w:val="single" w:color="auto" w:sz="4" w:space="0"/>
            </w:tcBorders>
            <w:shd w:val="clear" w:color="auto" w:fill="auto"/>
            <w:vAlign w:val="center"/>
          </w:tcPr>
          <w:p w14:paraId="78AA9845">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1A01971D">
            <w:pPr>
              <w:widowControl/>
              <w:jc w:val="left"/>
              <w:rPr>
                <w:rFonts w:ascii="宋体" w:hAnsi="宋体" w:cs="宋体"/>
                <w:kern w:val="0"/>
                <w:sz w:val="20"/>
                <w:szCs w:val="20"/>
              </w:rPr>
            </w:pPr>
            <w:r>
              <w:rPr>
                <w:rFonts w:hint="eastAsia" w:ascii="宋体" w:hAnsi="宋体" w:cs="宋体"/>
                <w:kern w:val="0"/>
                <w:sz w:val="20"/>
                <w:szCs w:val="20"/>
              </w:rPr>
              <w:t>1、采用1.0mm厚优质镀锌板及优质隔音防火绵制作，安装完成后达到部分减震及降音效果。</w:t>
            </w:r>
          </w:p>
        </w:tc>
        <w:tc>
          <w:tcPr>
            <w:tcW w:w="800" w:type="dxa"/>
            <w:tcBorders>
              <w:top w:val="nil"/>
              <w:left w:val="nil"/>
              <w:bottom w:val="single" w:color="auto" w:sz="4" w:space="0"/>
              <w:right w:val="single" w:color="auto" w:sz="4" w:space="0"/>
            </w:tcBorders>
            <w:shd w:val="clear" w:color="auto" w:fill="auto"/>
            <w:noWrap/>
            <w:vAlign w:val="center"/>
          </w:tcPr>
          <w:p w14:paraId="3B009AF0">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55841A99">
            <w:pPr>
              <w:widowControl/>
              <w:jc w:val="center"/>
              <w:rPr>
                <w:rFonts w:ascii="宋体" w:hAnsi="宋体" w:cs="宋体"/>
                <w:kern w:val="0"/>
                <w:sz w:val="22"/>
                <w:szCs w:val="22"/>
              </w:rPr>
            </w:pPr>
            <w:r>
              <w:rPr>
                <w:rFonts w:hint="eastAsia" w:ascii="宋体" w:hAnsi="宋体" w:cs="宋体"/>
                <w:kern w:val="0"/>
                <w:sz w:val="22"/>
                <w:szCs w:val="22"/>
              </w:rPr>
              <w:t>1</w:t>
            </w:r>
          </w:p>
        </w:tc>
      </w:tr>
      <w:tr w14:paraId="2746E44C">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F273F80">
            <w:pPr>
              <w:widowControl/>
              <w:jc w:val="center"/>
              <w:rPr>
                <w:rFonts w:ascii="宋体" w:hAnsi="宋体" w:cs="宋体"/>
                <w:kern w:val="0"/>
                <w:sz w:val="22"/>
                <w:szCs w:val="22"/>
              </w:rPr>
            </w:pPr>
            <w:r>
              <w:rPr>
                <w:rFonts w:hint="eastAsia" w:ascii="宋体" w:hAnsi="宋体" w:cs="宋体"/>
                <w:kern w:val="0"/>
                <w:sz w:val="22"/>
                <w:szCs w:val="22"/>
              </w:rPr>
              <w:t>16</w:t>
            </w:r>
          </w:p>
        </w:tc>
        <w:tc>
          <w:tcPr>
            <w:tcW w:w="1480" w:type="dxa"/>
            <w:tcBorders>
              <w:top w:val="nil"/>
              <w:left w:val="nil"/>
              <w:bottom w:val="single" w:color="auto" w:sz="4" w:space="0"/>
              <w:right w:val="single" w:color="auto" w:sz="4" w:space="0"/>
            </w:tcBorders>
            <w:shd w:val="clear" w:color="auto" w:fill="auto"/>
            <w:vAlign w:val="center"/>
          </w:tcPr>
          <w:p w14:paraId="01A21C6D">
            <w:pPr>
              <w:widowControl/>
              <w:jc w:val="left"/>
              <w:rPr>
                <w:rFonts w:ascii="宋体" w:hAnsi="宋体" w:cs="宋体"/>
                <w:kern w:val="0"/>
                <w:sz w:val="22"/>
                <w:szCs w:val="22"/>
              </w:rPr>
            </w:pPr>
            <w:r>
              <w:rPr>
                <w:rFonts w:hint="eastAsia" w:ascii="宋体" w:hAnsi="宋体" w:cs="宋体"/>
                <w:kern w:val="0"/>
                <w:sz w:val="22"/>
                <w:szCs w:val="22"/>
              </w:rPr>
              <w:t>风机电源线</w:t>
            </w:r>
          </w:p>
        </w:tc>
        <w:tc>
          <w:tcPr>
            <w:tcW w:w="2120" w:type="dxa"/>
            <w:tcBorders>
              <w:top w:val="nil"/>
              <w:left w:val="nil"/>
              <w:bottom w:val="single" w:color="auto" w:sz="4" w:space="0"/>
              <w:right w:val="single" w:color="auto" w:sz="4" w:space="0"/>
            </w:tcBorders>
            <w:shd w:val="clear" w:color="auto" w:fill="auto"/>
            <w:vAlign w:val="center"/>
          </w:tcPr>
          <w:p w14:paraId="39A3CFA3">
            <w:pPr>
              <w:widowControl/>
              <w:jc w:val="center"/>
              <w:rPr>
                <w:rFonts w:ascii="宋体" w:hAnsi="宋体" w:cs="宋体"/>
                <w:kern w:val="0"/>
                <w:sz w:val="22"/>
                <w:szCs w:val="22"/>
              </w:rPr>
            </w:pPr>
            <w:r>
              <w:rPr>
                <w:rFonts w:hint="eastAsia" w:ascii="宋体" w:hAnsi="宋体" w:cs="宋体"/>
                <w:kern w:val="0"/>
                <w:sz w:val="22"/>
                <w:szCs w:val="22"/>
              </w:rPr>
              <w:t>6平方</w:t>
            </w:r>
          </w:p>
        </w:tc>
        <w:tc>
          <w:tcPr>
            <w:tcW w:w="4445" w:type="dxa"/>
            <w:tcBorders>
              <w:top w:val="nil"/>
              <w:left w:val="nil"/>
              <w:bottom w:val="single" w:color="auto" w:sz="4" w:space="0"/>
              <w:right w:val="single" w:color="auto" w:sz="4" w:space="0"/>
            </w:tcBorders>
            <w:shd w:val="clear" w:color="auto" w:fill="auto"/>
            <w:vAlign w:val="center"/>
          </w:tcPr>
          <w:p w14:paraId="79F65925">
            <w:pPr>
              <w:widowControl/>
              <w:jc w:val="left"/>
              <w:rPr>
                <w:rFonts w:ascii="宋体" w:hAnsi="宋体" w:cs="宋体"/>
                <w:kern w:val="0"/>
                <w:sz w:val="20"/>
                <w:szCs w:val="20"/>
              </w:rPr>
            </w:pPr>
            <w:r>
              <w:rPr>
                <w:rFonts w:hint="eastAsia" w:ascii="宋体" w:hAnsi="宋体" w:cs="宋体"/>
                <w:kern w:val="0"/>
                <w:sz w:val="20"/>
                <w:szCs w:val="20"/>
              </w:rPr>
              <w:t>国标产品；</w:t>
            </w:r>
          </w:p>
        </w:tc>
        <w:tc>
          <w:tcPr>
            <w:tcW w:w="800" w:type="dxa"/>
            <w:tcBorders>
              <w:top w:val="nil"/>
              <w:left w:val="nil"/>
              <w:bottom w:val="single" w:color="auto" w:sz="4" w:space="0"/>
              <w:right w:val="single" w:color="auto" w:sz="4" w:space="0"/>
            </w:tcBorders>
            <w:shd w:val="clear" w:color="auto" w:fill="auto"/>
            <w:noWrap/>
            <w:vAlign w:val="center"/>
          </w:tcPr>
          <w:p w14:paraId="09AA870E">
            <w:pPr>
              <w:widowControl/>
              <w:jc w:val="center"/>
              <w:rPr>
                <w:rFonts w:ascii="宋体" w:hAnsi="宋体" w:cs="宋体"/>
                <w:kern w:val="0"/>
                <w:sz w:val="22"/>
                <w:szCs w:val="22"/>
              </w:rPr>
            </w:pPr>
            <w:r>
              <w:rPr>
                <w:rFonts w:hint="eastAsia" w:ascii="宋体" w:hAnsi="宋体" w:cs="宋体"/>
                <w:kern w:val="0"/>
                <w:sz w:val="22"/>
                <w:szCs w:val="22"/>
              </w:rPr>
              <w:t>米</w:t>
            </w:r>
          </w:p>
        </w:tc>
        <w:tc>
          <w:tcPr>
            <w:tcW w:w="880" w:type="dxa"/>
            <w:tcBorders>
              <w:top w:val="nil"/>
              <w:left w:val="nil"/>
              <w:bottom w:val="single" w:color="auto" w:sz="4" w:space="0"/>
              <w:right w:val="single" w:color="auto" w:sz="4" w:space="0"/>
            </w:tcBorders>
            <w:shd w:val="clear" w:color="auto" w:fill="auto"/>
            <w:noWrap/>
            <w:vAlign w:val="center"/>
          </w:tcPr>
          <w:p w14:paraId="1091A846">
            <w:pPr>
              <w:widowControl/>
              <w:jc w:val="center"/>
              <w:rPr>
                <w:rFonts w:ascii="宋体" w:hAnsi="宋体" w:cs="宋体"/>
                <w:kern w:val="0"/>
                <w:sz w:val="22"/>
                <w:szCs w:val="22"/>
              </w:rPr>
            </w:pPr>
            <w:r>
              <w:rPr>
                <w:rFonts w:hint="eastAsia" w:ascii="宋体" w:hAnsi="宋体" w:cs="宋体"/>
                <w:kern w:val="0"/>
                <w:sz w:val="22"/>
                <w:szCs w:val="22"/>
              </w:rPr>
              <w:t>40</w:t>
            </w:r>
          </w:p>
        </w:tc>
      </w:tr>
      <w:tr w14:paraId="46E67764">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E3E41AD">
            <w:pPr>
              <w:widowControl/>
              <w:jc w:val="center"/>
              <w:rPr>
                <w:rFonts w:ascii="宋体" w:hAnsi="宋体" w:cs="宋体"/>
                <w:kern w:val="0"/>
                <w:sz w:val="22"/>
                <w:szCs w:val="22"/>
              </w:rPr>
            </w:pPr>
            <w:r>
              <w:rPr>
                <w:rFonts w:hint="eastAsia" w:ascii="宋体" w:hAnsi="宋体" w:cs="宋体"/>
                <w:kern w:val="0"/>
                <w:sz w:val="22"/>
                <w:szCs w:val="22"/>
              </w:rPr>
              <w:t>17</w:t>
            </w:r>
          </w:p>
        </w:tc>
        <w:tc>
          <w:tcPr>
            <w:tcW w:w="1480" w:type="dxa"/>
            <w:tcBorders>
              <w:top w:val="nil"/>
              <w:left w:val="nil"/>
              <w:bottom w:val="single" w:color="auto" w:sz="4" w:space="0"/>
              <w:right w:val="single" w:color="auto" w:sz="4" w:space="0"/>
            </w:tcBorders>
            <w:shd w:val="clear" w:color="auto" w:fill="auto"/>
            <w:vAlign w:val="center"/>
          </w:tcPr>
          <w:p w14:paraId="7DE89C7A">
            <w:pPr>
              <w:widowControl/>
              <w:jc w:val="left"/>
              <w:rPr>
                <w:rFonts w:ascii="宋体" w:hAnsi="宋体" w:cs="宋体"/>
                <w:kern w:val="0"/>
                <w:sz w:val="22"/>
                <w:szCs w:val="22"/>
              </w:rPr>
            </w:pPr>
            <w:r>
              <w:rPr>
                <w:rFonts w:hint="eastAsia" w:ascii="宋体" w:hAnsi="宋体" w:cs="宋体"/>
                <w:kern w:val="0"/>
                <w:sz w:val="22"/>
                <w:szCs w:val="22"/>
              </w:rPr>
              <w:t>墙面开孔</w:t>
            </w:r>
          </w:p>
        </w:tc>
        <w:tc>
          <w:tcPr>
            <w:tcW w:w="2120" w:type="dxa"/>
            <w:tcBorders>
              <w:top w:val="nil"/>
              <w:left w:val="nil"/>
              <w:bottom w:val="single" w:color="auto" w:sz="4" w:space="0"/>
              <w:right w:val="single" w:color="auto" w:sz="4" w:space="0"/>
            </w:tcBorders>
            <w:shd w:val="clear" w:color="auto" w:fill="auto"/>
            <w:vAlign w:val="center"/>
          </w:tcPr>
          <w:p w14:paraId="39AFCD6B">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114EB11E">
            <w:pPr>
              <w:widowControl/>
              <w:jc w:val="left"/>
              <w:rPr>
                <w:rFonts w:ascii="宋体" w:hAnsi="宋体" w:cs="宋体"/>
                <w:kern w:val="0"/>
                <w:sz w:val="20"/>
                <w:szCs w:val="20"/>
              </w:rPr>
            </w:pPr>
            <w:r>
              <w:rPr>
                <w:rFonts w:hint="eastAsia" w:ascii="宋体" w:hAnsi="宋体" w:cs="宋体"/>
                <w:kern w:val="0"/>
                <w:sz w:val="20"/>
                <w:szCs w:val="20"/>
              </w:rPr>
              <w:t>不含墙面恢复；</w:t>
            </w:r>
          </w:p>
        </w:tc>
        <w:tc>
          <w:tcPr>
            <w:tcW w:w="800" w:type="dxa"/>
            <w:tcBorders>
              <w:top w:val="nil"/>
              <w:left w:val="nil"/>
              <w:bottom w:val="single" w:color="auto" w:sz="4" w:space="0"/>
              <w:right w:val="single" w:color="auto" w:sz="4" w:space="0"/>
            </w:tcBorders>
            <w:shd w:val="clear" w:color="auto" w:fill="auto"/>
            <w:noWrap/>
            <w:vAlign w:val="center"/>
          </w:tcPr>
          <w:p w14:paraId="779736EE">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49607C8B">
            <w:pPr>
              <w:widowControl/>
              <w:jc w:val="center"/>
              <w:rPr>
                <w:rFonts w:ascii="宋体" w:hAnsi="宋体" w:cs="宋体"/>
                <w:kern w:val="0"/>
                <w:sz w:val="22"/>
                <w:szCs w:val="22"/>
              </w:rPr>
            </w:pPr>
            <w:r>
              <w:rPr>
                <w:rFonts w:hint="eastAsia" w:ascii="宋体" w:hAnsi="宋体" w:cs="宋体"/>
                <w:kern w:val="0"/>
                <w:sz w:val="22"/>
                <w:szCs w:val="22"/>
              </w:rPr>
              <w:t>3</w:t>
            </w:r>
          </w:p>
        </w:tc>
      </w:tr>
      <w:tr w14:paraId="63E9934B">
        <w:tblPrEx>
          <w:tblCellMar>
            <w:top w:w="0" w:type="dxa"/>
            <w:left w:w="108" w:type="dxa"/>
            <w:bottom w:w="0" w:type="dxa"/>
            <w:right w:w="108" w:type="dxa"/>
          </w:tblCellMar>
        </w:tblPrEx>
        <w:trPr>
          <w:trHeight w:val="285" w:hRule="atLeast"/>
        </w:trPr>
        <w:tc>
          <w:tcPr>
            <w:tcW w:w="1235" w:type="dxa"/>
            <w:tcBorders>
              <w:top w:val="nil"/>
              <w:left w:val="single" w:color="auto" w:sz="4" w:space="0"/>
              <w:bottom w:val="single" w:color="auto" w:sz="4" w:space="0"/>
              <w:right w:val="single" w:color="auto" w:sz="4" w:space="0"/>
            </w:tcBorders>
            <w:shd w:val="clear" w:color="auto" w:fill="auto"/>
            <w:noWrap/>
            <w:vAlign w:val="center"/>
          </w:tcPr>
          <w:p w14:paraId="21C1219C">
            <w:pPr>
              <w:widowControl/>
              <w:jc w:val="left"/>
              <w:rPr>
                <w:rFonts w:ascii="宋体" w:hAnsi="宋体" w:cs="宋体"/>
                <w:b/>
                <w:bCs/>
                <w:kern w:val="0"/>
                <w:sz w:val="24"/>
                <w:szCs w:val="24"/>
              </w:rPr>
            </w:pPr>
            <w:r>
              <w:rPr>
                <w:rFonts w:hint="eastAsia" w:ascii="宋体" w:hAnsi="宋体" w:cs="宋体"/>
                <w:b/>
                <w:bCs/>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14:paraId="5821958D">
            <w:pPr>
              <w:widowControl/>
              <w:jc w:val="left"/>
              <w:rPr>
                <w:rFonts w:ascii="宋体" w:hAnsi="宋体" w:cs="宋体"/>
                <w:b/>
                <w:bCs/>
                <w:kern w:val="0"/>
                <w:sz w:val="24"/>
                <w:szCs w:val="24"/>
              </w:rPr>
            </w:pPr>
            <w:r>
              <w:rPr>
                <w:rFonts w:hint="eastAsia" w:ascii="宋体" w:hAnsi="宋体" w:cs="宋体"/>
                <w:b/>
                <w:bCs/>
                <w:kern w:val="0"/>
                <w:sz w:val="24"/>
                <w:szCs w:val="24"/>
              </w:rPr>
              <w:t>小计</w:t>
            </w:r>
          </w:p>
        </w:tc>
        <w:tc>
          <w:tcPr>
            <w:tcW w:w="2120" w:type="dxa"/>
            <w:tcBorders>
              <w:top w:val="nil"/>
              <w:left w:val="nil"/>
              <w:bottom w:val="single" w:color="auto" w:sz="4" w:space="0"/>
              <w:right w:val="single" w:color="auto" w:sz="4" w:space="0"/>
            </w:tcBorders>
            <w:shd w:val="clear" w:color="auto" w:fill="auto"/>
            <w:noWrap/>
            <w:vAlign w:val="center"/>
          </w:tcPr>
          <w:p w14:paraId="7D38E8FC">
            <w:pPr>
              <w:widowControl/>
              <w:jc w:val="center"/>
              <w:rPr>
                <w:rFonts w:ascii="宋体" w:hAnsi="宋体" w:cs="宋体"/>
                <w:b/>
                <w:bCs/>
                <w:kern w:val="0"/>
                <w:sz w:val="24"/>
                <w:szCs w:val="24"/>
              </w:rPr>
            </w:pPr>
            <w:r>
              <w:rPr>
                <w:rFonts w:hint="eastAsia" w:ascii="宋体" w:hAnsi="宋体" w:cs="宋体"/>
                <w:b/>
                <w:bCs/>
                <w:kern w:val="0"/>
                <w:sz w:val="24"/>
                <w:szCs w:val="24"/>
              </w:rPr>
              <w:t>　</w:t>
            </w:r>
          </w:p>
        </w:tc>
        <w:tc>
          <w:tcPr>
            <w:tcW w:w="4445" w:type="dxa"/>
            <w:tcBorders>
              <w:top w:val="nil"/>
              <w:left w:val="nil"/>
              <w:bottom w:val="single" w:color="auto" w:sz="4" w:space="0"/>
              <w:right w:val="single" w:color="auto" w:sz="4" w:space="0"/>
            </w:tcBorders>
            <w:shd w:val="clear" w:color="auto" w:fill="auto"/>
            <w:noWrap/>
            <w:vAlign w:val="center"/>
          </w:tcPr>
          <w:p w14:paraId="55DD4261">
            <w:pPr>
              <w:widowControl/>
              <w:jc w:val="left"/>
              <w:rPr>
                <w:rFonts w:ascii="宋体" w:hAnsi="宋体" w:cs="宋体"/>
                <w:b/>
                <w:bCs/>
                <w:kern w:val="0"/>
                <w:sz w:val="24"/>
                <w:szCs w:val="24"/>
              </w:rPr>
            </w:pPr>
            <w:r>
              <w:rPr>
                <w:rFonts w:hint="eastAsia" w:ascii="宋体" w:hAnsi="宋体" w:cs="宋体"/>
                <w:b/>
                <w:bCs/>
                <w:kern w:val="0"/>
                <w:sz w:val="24"/>
                <w:szCs w:val="24"/>
              </w:rPr>
              <w:t>　</w:t>
            </w:r>
          </w:p>
        </w:tc>
        <w:tc>
          <w:tcPr>
            <w:tcW w:w="800" w:type="dxa"/>
            <w:tcBorders>
              <w:top w:val="nil"/>
              <w:left w:val="nil"/>
              <w:bottom w:val="single" w:color="auto" w:sz="4" w:space="0"/>
              <w:right w:val="single" w:color="auto" w:sz="4" w:space="0"/>
            </w:tcBorders>
            <w:shd w:val="clear" w:color="auto" w:fill="auto"/>
            <w:noWrap/>
            <w:vAlign w:val="center"/>
          </w:tcPr>
          <w:p w14:paraId="002BC54D">
            <w:pPr>
              <w:widowControl/>
              <w:jc w:val="center"/>
              <w:rPr>
                <w:rFonts w:ascii="宋体" w:hAnsi="宋体" w:cs="宋体"/>
                <w:b/>
                <w:bCs/>
                <w:kern w:val="0"/>
                <w:sz w:val="24"/>
                <w:szCs w:val="24"/>
              </w:rPr>
            </w:pPr>
            <w:r>
              <w:rPr>
                <w:rFonts w:hint="eastAsia" w:ascii="宋体" w:hAnsi="宋体" w:cs="宋体"/>
                <w:b/>
                <w:bCs/>
                <w:kern w:val="0"/>
                <w:sz w:val="24"/>
                <w:szCs w:val="24"/>
              </w:rPr>
              <w:t>　</w:t>
            </w:r>
          </w:p>
        </w:tc>
        <w:tc>
          <w:tcPr>
            <w:tcW w:w="880" w:type="dxa"/>
            <w:tcBorders>
              <w:top w:val="nil"/>
              <w:left w:val="nil"/>
              <w:bottom w:val="single" w:color="auto" w:sz="4" w:space="0"/>
              <w:right w:val="single" w:color="auto" w:sz="4" w:space="0"/>
            </w:tcBorders>
            <w:shd w:val="clear" w:color="auto" w:fill="auto"/>
            <w:noWrap/>
            <w:vAlign w:val="center"/>
          </w:tcPr>
          <w:p w14:paraId="2CCC433A">
            <w:pPr>
              <w:widowControl/>
              <w:jc w:val="center"/>
              <w:rPr>
                <w:rFonts w:ascii="宋体" w:hAnsi="宋体" w:cs="宋体"/>
                <w:b/>
                <w:bCs/>
                <w:kern w:val="0"/>
                <w:sz w:val="24"/>
                <w:szCs w:val="24"/>
              </w:rPr>
            </w:pPr>
            <w:r>
              <w:rPr>
                <w:rFonts w:hint="eastAsia" w:ascii="宋体" w:hAnsi="宋体" w:cs="宋体"/>
                <w:b/>
                <w:bCs/>
                <w:kern w:val="0"/>
                <w:sz w:val="24"/>
                <w:szCs w:val="24"/>
              </w:rPr>
              <w:t>　</w:t>
            </w:r>
          </w:p>
        </w:tc>
      </w:tr>
      <w:tr w14:paraId="1E4AED8C">
        <w:tblPrEx>
          <w:tblCellMar>
            <w:top w:w="0" w:type="dxa"/>
            <w:left w:w="108" w:type="dxa"/>
            <w:bottom w:w="0" w:type="dxa"/>
            <w:right w:w="108" w:type="dxa"/>
          </w:tblCellMar>
        </w:tblPrEx>
        <w:trPr>
          <w:trHeight w:val="285"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36E4ADF">
            <w:pPr>
              <w:widowControl/>
              <w:jc w:val="center"/>
              <w:rPr>
                <w:rFonts w:ascii="宋体" w:hAnsi="宋体" w:cs="宋体"/>
                <w:b/>
                <w:bCs/>
                <w:kern w:val="0"/>
                <w:sz w:val="24"/>
                <w:szCs w:val="24"/>
              </w:rPr>
            </w:pPr>
            <w:r>
              <w:rPr>
                <w:rFonts w:hint="eastAsia" w:ascii="宋体" w:hAnsi="宋体" w:cs="宋体"/>
                <w:b/>
                <w:bCs/>
                <w:kern w:val="0"/>
                <w:sz w:val="24"/>
                <w:szCs w:val="24"/>
              </w:rPr>
              <w:t>序号</w:t>
            </w:r>
          </w:p>
        </w:tc>
        <w:tc>
          <w:tcPr>
            <w:tcW w:w="1480" w:type="dxa"/>
            <w:tcBorders>
              <w:top w:val="nil"/>
              <w:left w:val="nil"/>
              <w:bottom w:val="single" w:color="auto" w:sz="4" w:space="0"/>
              <w:right w:val="single" w:color="auto" w:sz="4" w:space="0"/>
            </w:tcBorders>
            <w:shd w:val="clear" w:color="auto" w:fill="auto"/>
            <w:vAlign w:val="center"/>
          </w:tcPr>
          <w:p w14:paraId="75B9801B">
            <w:pPr>
              <w:widowControl/>
              <w:jc w:val="left"/>
              <w:rPr>
                <w:rFonts w:ascii="宋体" w:hAnsi="宋体" w:cs="宋体"/>
                <w:b/>
                <w:bCs/>
                <w:kern w:val="0"/>
                <w:sz w:val="24"/>
                <w:szCs w:val="24"/>
              </w:rPr>
            </w:pPr>
            <w:r>
              <w:rPr>
                <w:rFonts w:hint="eastAsia" w:ascii="宋体" w:hAnsi="宋体" w:cs="宋体"/>
                <w:b/>
                <w:bCs/>
                <w:kern w:val="0"/>
                <w:sz w:val="24"/>
                <w:szCs w:val="24"/>
              </w:rPr>
              <w:t>名称</w:t>
            </w:r>
          </w:p>
        </w:tc>
        <w:tc>
          <w:tcPr>
            <w:tcW w:w="2120" w:type="dxa"/>
            <w:tcBorders>
              <w:top w:val="nil"/>
              <w:left w:val="nil"/>
              <w:bottom w:val="single" w:color="auto" w:sz="4" w:space="0"/>
              <w:right w:val="single" w:color="auto" w:sz="4" w:space="0"/>
            </w:tcBorders>
            <w:shd w:val="clear" w:color="auto" w:fill="auto"/>
            <w:vAlign w:val="center"/>
          </w:tcPr>
          <w:p w14:paraId="34428D5E">
            <w:pPr>
              <w:widowControl/>
              <w:jc w:val="center"/>
              <w:rPr>
                <w:rFonts w:ascii="宋体" w:hAnsi="宋体" w:cs="宋体"/>
                <w:b/>
                <w:bCs/>
                <w:kern w:val="0"/>
                <w:sz w:val="24"/>
                <w:szCs w:val="24"/>
              </w:rPr>
            </w:pPr>
            <w:r>
              <w:rPr>
                <w:rFonts w:hint="eastAsia" w:ascii="宋体" w:hAnsi="宋体" w:cs="宋体"/>
                <w:b/>
                <w:bCs/>
                <w:kern w:val="0"/>
                <w:sz w:val="24"/>
                <w:szCs w:val="24"/>
              </w:rPr>
              <w:t>规格型号</w:t>
            </w:r>
          </w:p>
        </w:tc>
        <w:tc>
          <w:tcPr>
            <w:tcW w:w="4445" w:type="dxa"/>
            <w:tcBorders>
              <w:top w:val="nil"/>
              <w:left w:val="nil"/>
              <w:bottom w:val="single" w:color="auto" w:sz="4" w:space="0"/>
              <w:right w:val="single" w:color="auto" w:sz="4" w:space="0"/>
            </w:tcBorders>
            <w:shd w:val="clear" w:color="auto" w:fill="auto"/>
            <w:vAlign w:val="center"/>
          </w:tcPr>
          <w:p w14:paraId="01600519">
            <w:pPr>
              <w:widowControl/>
              <w:jc w:val="center"/>
              <w:rPr>
                <w:rFonts w:ascii="宋体" w:hAnsi="宋体" w:cs="宋体"/>
                <w:b/>
                <w:bCs/>
                <w:kern w:val="0"/>
                <w:sz w:val="24"/>
                <w:szCs w:val="24"/>
              </w:rPr>
            </w:pPr>
            <w:r>
              <w:rPr>
                <w:rFonts w:hint="eastAsia" w:ascii="宋体" w:hAnsi="宋体" w:cs="宋体"/>
                <w:b/>
                <w:bCs/>
                <w:kern w:val="0"/>
                <w:sz w:val="24"/>
                <w:szCs w:val="24"/>
              </w:rPr>
              <w:t>技术参数</w:t>
            </w:r>
          </w:p>
        </w:tc>
        <w:tc>
          <w:tcPr>
            <w:tcW w:w="800" w:type="dxa"/>
            <w:tcBorders>
              <w:top w:val="nil"/>
              <w:left w:val="nil"/>
              <w:bottom w:val="single" w:color="auto" w:sz="4" w:space="0"/>
              <w:right w:val="single" w:color="auto" w:sz="4" w:space="0"/>
            </w:tcBorders>
            <w:shd w:val="clear" w:color="auto" w:fill="auto"/>
            <w:vAlign w:val="center"/>
          </w:tcPr>
          <w:p w14:paraId="53F79C96">
            <w:pPr>
              <w:widowControl/>
              <w:jc w:val="center"/>
              <w:rPr>
                <w:rFonts w:ascii="宋体" w:hAnsi="宋体" w:cs="宋体"/>
                <w:b/>
                <w:bCs/>
                <w:kern w:val="0"/>
                <w:sz w:val="24"/>
                <w:szCs w:val="24"/>
              </w:rPr>
            </w:pPr>
            <w:r>
              <w:rPr>
                <w:rFonts w:hint="eastAsia" w:ascii="宋体" w:hAnsi="宋体" w:cs="宋体"/>
                <w:b/>
                <w:bCs/>
                <w:kern w:val="0"/>
                <w:sz w:val="24"/>
                <w:szCs w:val="24"/>
              </w:rPr>
              <w:t>单位</w:t>
            </w:r>
          </w:p>
        </w:tc>
        <w:tc>
          <w:tcPr>
            <w:tcW w:w="880" w:type="dxa"/>
            <w:tcBorders>
              <w:top w:val="nil"/>
              <w:left w:val="nil"/>
              <w:bottom w:val="single" w:color="auto" w:sz="4" w:space="0"/>
              <w:right w:val="single" w:color="auto" w:sz="4" w:space="0"/>
            </w:tcBorders>
            <w:shd w:val="clear" w:color="auto" w:fill="auto"/>
            <w:vAlign w:val="center"/>
          </w:tcPr>
          <w:p w14:paraId="1FE6DBB9">
            <w:pPr>
              <w:widowControl/>
              <w:jc w:val="center"/>
              <w:rPr>
                <w:rFonts w:ascii="宋体" w:hAnsi="宋体" w:cs="宋体"/>
                <w:b/>
                <w:bCs/>
                <w:kern w:val="0"/>
                <w:sz w:val="24"/>
                <w:szCs w:val="24"/>
              </w:rPr>
            </w:pPr>
            <w:r>
              <w:rPr>
                <w:rFonts w:hint="eastAsia" w:ascii="宋体" w:hAnsi="宋体" w:cs="宋体"/>
                <w:b/>
                <w:bCs/>
                <w:kern w:val="0"/>
                <w:sz w:val="24"/>
                <w:szCs w:val="24"/>
              </w:rPr>
              <w:t>数量</w:t>
            </w:r>
          </w:p>
        </w:tc>
      </w:tr>
      <w:tr w14:paraId="1F76072F">
        <w:tblPrEx>
          <w:tblCellMar>
            <w:top w:w="0" w:type="dxa"/>
            <w:left w:w="108" w:type="dxa"/>
            <w:bottom w:w="0" w:type="dxa"/>
            <w:right w:w="108" w:type="dxa"/>
          </w:tblCellMar>
        </w:tblPrEx>
        <w:trPr>
          <w:trHeight w:val="285" w:hRule="atLeast"/>
        </w:trPr>
        <w:tc>
          <w:tcPr>
            <w:tcW w:w="1235" w:type="dxa"/>
            <w:tcBorders>
              <w:top w:val="nil"/>
              <w:left w:val="single" w:color="auto" w:sz="4" w:space="0"/>
              <w:bottom w:val="single" w:color="auto" w:sz="4" w:space="0"/>
              <w:right w:val="single" w:color="auto" w:sz="4" w:space="0"/>
            </w:tcBorders>
            <w:shd w:val="clear" w:color="auto" w:fill="auto"/>
            <w:noWrap/>
            <w:vAlign w:val="center"/>
          </w:tcPr>
          <w:p w14:paraId="41F3C0AF">
            <w:pPr>
              <w:widowControl/>
              <w:jc w:val="left"/>
              <w:rPr>
                <w:rFonts w:ascii="宋体" w:hAnsi="宋体" w:cs="宋体"/>
                <w:b/>
                <w:bCs/>
                <w:kern w:val="0"/>
                <w:sz w:val="24"/>
                <w:szCs w:val="24"/>
              </w:rPr>
            </w:pPr>
            <w:r>
              <w:rPr>
                <w:rFonts w:hint="eastAsia" w:ascii="宋体" w:hAnsi="宋体" w:cs="宋体"/>
                <w:b/>
                <w:bCs/>
                <w:kern w:val="0"/>
                <w:sz w:val="24"/>
                <w:szCs w:val="24"/>
              </w:rPr>
              <w:t>厨房杂件</w:t>
            </w:r>
          </w:p>
        </w:tc>
        <w:tc>
          <w:tcPr>
            <w:tcW w:w="1480" w:type="dxa"/>
            <w:tcBorders>
              <w:top w:val="nil"/>
              <w:left w:val="nil"/>
              <w:bottom w:val="single" w:color="auto" w:sz="4" w:space="0"/>
              <w:right w:val="single" w:color="auto" w:sz="4" w:space="0"/>
            </w:tcBorders>
            <w:shd w:val="clear" w:color="auto" w:fill="auto"/>
            <w:noWrap/>
            <w:vAlign w:val="center"/>
          </w:tcPr>
          <w:p w14:paraId="062BBF5B">
            <w:pPr>
              <w:widowControl/>
              <w:jc w:val="left"/>
              <w:rPr>
                <w:rFonts w:ascii="宋体" w:hAnsi="宋体" w:cs="宋体"/>
                <w:b/>
                <w:bCs/>
                <w:kern w:val="0"/>
                <w:sz w:val="24"/>
                <w:szCs w:val="24"/>
              </w:rPr>
            </w:pPr>
            <w:r>
              <w:rPr>
                <w:rFonts w:hint="eastAsia" w:ascii="宋体" w:hAnsi="宋体" w:cs="宋体"/>
                <w:b/>
                <w:bCs/>
                <w:kern w:val="0"/>
                <w:sz w:val="24"/>
                <w:szCs w:val="24"/>
              </w:rPr>
              <w:t>　</w:t>
            </w:r>
          </w:p>
        </w:tc>
        <w:tc>
          <w:tcPr>
            <w:tcW w:w="2120" w:type="dxa"/>
            <w:tcBorders>
              <w:top w:val="nil"/>
              <w:left w:val="nil"/>
              <w:bottom w:val="single" w:color="auto" w:sz="4" w:space="0"/>
              <w:right w:val="single" w:color="auto" w:sz="4" w:space="0"/>
            </w:tcBorders>
            <w:shd w:val="clear" w:color="auto" w:fill="auto"/>
            <w:noWrap/>
            <w:vAlign w:val="center"/>
          </w:tcPr>
          <w:p w14:paraId="08B7A4D9">
            <w:pPr>
              <w:widowControl/>
              <w:jc w:val="center"/>
              <w:rPr>
                <w:rFonts w:ascii="宋体" w:hAnsi="宋体" w:cs="宋体"/>
                <w:b/>
                <w:bCs/>
                <w:kern w:val="0"/>
                <w:sz w:val="24"/>
                <w:szCs w:val="24"/>
              </w:rPr>
            </w:pPr>
            <w:r>
              <w:rPr>
                <w:rFonts w:hint="eastAsia" w:ascii="宋体" w:hAnsi="宋体" w:cs="宋体"/>
                <w:b/>
                <w:bCs/>
                <w:kern w:val="0"/>
                <w:sz w:val="24"/>
                <w:szCs w:val="24"/>
              </w:rPr>
              <w:t>　</w:t>
            </w:r>
          </w:p>
        </w:tc>
        <w:tc>
          <w:tcPr>
            <w:tcW w:w="4445" w:type="dxa"/>
            <w:tcBorders>
              <w:top w:val="nil"/>
              <w:left w:val="nil"/>
              <w:bottom w:val="single" w:color="auto" w:sz="4" w:space="0"/>
              <w:right w:val="single" w:color="auto" w:sz="4" w:space="0"/>
            </w:tcBorders>
            <w:shd w:val="clear" w:color="auto" w:fill="auto"/>
            <w:noWrap/>
            <w:vAlign w:val="center"/>
          </w:tcPr>
          <w:p w14:paraId="6F9997BF">
            <w:pPr>
              <w:widowControl/>
              <w:jc w:val="left"/>
              <w:rPr>
                <w:rFonts w:ascii="宋体" w:hAnsi="宋体" w:cs="宋体"/>
                <w:b/>
                <w:bCs/>
                <w:kern w:val="0"/>
                <w:sz w:val="24"/>
                <w:szCs w:val="24"/>
              </w:rPr>
            </w:pPr>
            <w:r>
              <w:rPr>
                <w:rFonts w:hint="eastAsia" w:ascii="宋体" w:hAnsi="宋体" w:cs="宋体"/>
                <w:b/>
                <w:bCs/>
                <w:kern w:val="0"/>
                <w:sz w:val="24"/>
                <w:szCs w:val="24"/>
              </w:rPr>
              <w:t>　</w:t>
            </w:r>
          </w:p>
        </w:tc>
        <w:tc>
          <w:tcPr>
            <w:tcW w:w="800" w:type="dxa"/>
            <w:tcBorders>
              <w:top w:val="nil"/>
              <w:left w:val="nil"/>
              <w:bottom w:val="single" w:color="auto" w:sz="4" w:space="0"/>
              <w:right w:val="single" w:color="auto" w:sz="4" w:space="0"/>
            </w:tcBorders>
            <w:shd w:val="clear" w:color="auto" w:fill="auto"/>
            <w:noWrap/>
            <w:vAlign w:val="center"/>
          </w:tcPr>
          <w:p w14:paraId="3C1F7873">
            <w:pPr>
              <w:widowControl/>
              <w:jc w:val="center"/>
              <w:rPr>
                <w:rFonts w:ascii="宋体" w:hAnsi="宋体" w:cs="宋体"/>
                <w:b/>
                <w:bCs/>
                <w:kern w:val="0"/>
                <w:sz w:val="24"/>
                <w:szCs w:val="24"/>
              </w:rPr>
            </w:pPr>
            <w:r>
              <w:rPr>
                <w:rFonts w:hint="eastAsia" w:ascii="宋体" w:hAnsi="宋体" w:cs="宋体"/>
                <w:b/>
                <w:bCs/>
                <w:kern w:val="0"/>
                <w:sz w:val="24"/>
                <w:szCs w:val="24"/>
              </w:rPr>
              <w:t>　</w:t>
            </w:r>
          </w:p>
        </w:tc>
        <w:tc>
          <w:tcPr>
            <w:tcW w:w="880" w:type="dxa"/>
            <w:tcBorders>
              <w:top w:val="nil"/>
              <w:left w:val="nil"/>
              <w:bottom w:val="single" w:color="auto" w:sz="4" w:space="0"/>
              <w:right w:val="single" w:color="auto" w:sz="4" w:space="0"/>
            </w:tcBorders>
            <w:shd w:val="clear" w:color="auto" w:fill="auto"/>
            <w:noWrap/>
            <w:vAlign w:val="center"/>
          </w:tcPr>
          <w:p w14:paraId="4CA22C49">
            <w:pPr>
              <w:widowControl/>
              <w:jc w:val="center"/>
              <w:rPr>
                <w:rFonts w:ascii="宋体" w:hAnsi="宋体" w:cs="宋体"/>
                <w:b/>
                <w:bCs/>
                <w:kern w:val="0"/>
                <w:sz w:val="24"/>
                <w:szCs w:val="24"/>
              </w:rPr>
            </w:pPr>
            <w:r>
              <w:rPr>
                <w:rFonts w:hint="eastAsia" w:ascii="宋体" w:hAnsi="宋体" w:cs="宋体"/>
                <w:b/>
                <w:bCs/>
                <w:kern w:val="0"/>
                <w:sz w:val="24"/>
                <w:szCs w:val="24"/>
              </w:rPr>
              <w:t>　</w:t>
            </w:r>
          </w:p>
        </w:tc>
      </w:tr>
      <w:tr w14:paraId="7E29C80D">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9AB438E">
            <w:pPr>
              <w:widowControl/>
              <w:jc w:val="center"/>
              <w:rPr>
                <w:rFonts w:ascii="宋体" w:hAnsi="宋体" w:cs="宋体"/>
                <w:kern w:val="0"/>
                <w:sz w:val="22"/>
                <w:szCs w:val="22"/>
              </w:rPr>
            </w:pPr>
            <w:r>
              <w:rPr>
                <w:rFonts w:hint="eastAsia" w:ascii="宋体" w:hAnsi="宋体" w:cs="宋体"/>
                <w:kern w:val="0"/>
                <w:sz w:val="22"/>
                <w:szCs w:val="22"/>
              </w:rPr>
              <w:t>1</w:t>
            </w:r>
          </w:p>
        </w:tc>
        <w:tc>
          <w:tcPr>
            <w:tcW w:w="1480" w:type="dxa"/>
            <w:tcBorders>
              <w:top w:val="nil"/>
              <w:left w:val="nil"/>
              <w:bottom w:val="single" w:color="auto" w:sz="4" w:space="0"/>
              <w:right w:val="single" w:color="auto" w:sz="4" w:space="0"/>
            </w:tcBorders>
            <w:shd w:val="clear" w:color="auto" w:fill="auto"/>
            <w:vAlign w:val="center"/>
          </w:tcPr>
          <w:p w14:paraId="195109AD">
            <w:pPr>
              <w:widowControl/>
              <w:jc w:val="left"/>
              <w:rPr>
                <w:rFonts w:ascii="宋体" w:hAnsi="宋体" w:cs="宋体"/>
                <w:kern w:val="0"/>
                <w:sz w:val="22"/>
                <w:szCs w:val="22"/>
              </w:rPr>
            </w:pPr>
            <w:r>
              <w:rPr>
                <w:rFonts w:hint="eastAsia" w:ascii="宋体" w:hAnsi="宋体" w:cs="宋体"/>
                <w:kern w:val="0"/>
                <w:sz w:val="22"/>
                <w:szCs w:val="22"/>
              </w:rPr>
              <w:t>铁锅（加深加厚）</w:t>
            </w:r>
          </w:p>
        </w:tc>
        <w:tc>
          <w:tcPr>
            <w:tcW w:w="2120" w:type="dxa"/>
            <w:tcBorders>
              <w:top w:val="nil"/>
              <w:left w:val="nil"/>
              <w:bottom w:val="single" w:color="auto" w:sz="4" w:space="0"/>
              <w:right w:val="single" w:color="auto" w:sz="4" w:space="0"/>
            </w:tcBorders>
            <w:shd w:val="clear" w:color="auto" w:fill="auto"/>
            <w:vAlign w:val="center"/>
          </w:tcPr>
          <w:p w14:paraId="033D1EB2">
            <w:pPr>
              <w:widowControl/>
              <w:jc w:val="center"/>
              <w:rPr>
                <w:rFonts w:ascii="宋体" w:hAnsi="宋体" w:cs="宋体"/>
                <w:kern w:val="0"/>
                <w:sz w:val="22"/>
                <w:szCs w:val="22"/>
              </w:rPr>
            </w:pPr>
            <w:r>
              <w:rPr>
                <w:rFonts w:hint="eastAsia" w:ascii="宋体" w:hAnsi="宋体" w:cs="宋体"/>
                <w:kern w:val="0"/>
                <w:sz w:val="22"/>
                <w:szCs w:val="22"/>
              </w:rPr>
              <w:t>2.6尺</w:t>
            </w:r>
          </w:p>
        </w:tc>
        <w:tc>
          <w:tcPr>
            <w:tcW w:w="4445" w:type="dxa"/>
            <w:tcBorders>
              <w:top w:val="nil"/>
              <w:left w:val="nil"/>
              <w:bottom w:val="single" w:color="auto" w:sz="4" w:space="0"/>
              <w:right w:val="single" w:color="auto" w:sz="4" w:space="0"/>
            </w:tcBorders>
            <w:shd w:val="clear" w:color="auto" w:fill="auto"/>
            <w:vAlign w:val="center"/>
          </w:tcPr>
          <w:p w14:paraId="16913E1B">
            <w:pPr>
              <w:widowControl/>
              <w:jc w:val="center"/>
              <w:rPr>
                <w:rFonts w:ascii="宋体" w:hAnsi="宋体" w:cs="宋体"/>
                <w:kern w:val="0"/>
                <w:sz w:val="20"/>
                <w:szCs w:val="20"/>
              </w:rPr>
            </w:pPr>
            <w:r>
              <w:rPr>
                <w:rFonts w:hint="eastAsia" w:ascii="宋体" w:hAnsi="宋体" w:cs="宋体"/>
                <w:kern w:val="0"/>
                <w:sz w:val="20"/>
                <w:szCs w:val="20"/>
              </w:rPr>
              <w:t>优质生铁</w:t>
            </w:r>
          </w:p>
        </w:tc>
        <w:tc>
          <w:tcPr>
            <w:tcW w:w="800" w:type="dxa"/>
            <w:tcBorders>
              <w:top w:val="nil"/>
              <w:left w:val="nil"/>
              <w:bottom w:val="single" w:color="auto" w:sz="4" w:space="0"/>
              <w:right w:val="single" w:color="auto" w:sz="4" w:space="0"/>
            </w:tcBorders>
            <w:shd w:val="clear" w:color="auto" w:fill="auto"/>
            <w:vAlign w:val="center"/>
          </w:tcPr>
          <w:p w14:paraId="562C5B23">
            <w:pPr>
              <w:widowControl/>
              <w:jc w:val="center"/>
              <w:rPr>
                <w:rFonts w:ascii="宋体" w:hAnsi="宋体" w:cs="宋体"/>
                <w:kern w:val="0"/>
                <w:sz w:val="22"/>
                <w:szCs w:val="22"/>
              </w:rPr>
            </w:pPr>
            <w:r>
              <w:rPr>
                <w:rFonts w:hint="eastAsia" w:ascii="宋体" w:hAnsi="宋体" w:cs="宋体"/>
                <w:kern w:val="0"/>
                <w:sz w:val="22"/>
                <w:szCs w:val="22"/>
              </w:rPr>
              <w:t>口</w:t>
            </w:r>
          </w:p>
        </w:tc>
        <w:tc>
          <w:tcPr>
            <w:tcW w:w="880" w:type="dxa"/>
            <w:tcBorders>
              <w:top w:val="nil"/>
              <w:left w:val="nil"/>
              <w:bottom w:val="single" w:color="auto" w:sz="4" w:space="0"/>
              <w:right w:val="single" w:color="auto" w:sz="4" w:space="0"/>
            </w:tcBorders>
            <w:shd w:val="clear" w:color="auto" w:fill="auto"/>
            <w:noWrap/>
            <w:vAlign w:val="center"/>
          </w:tcPr>
          <w:p w14:paraId="7A1B255B">
            <w:pPr>
              <w:widowControl/>
              <w:jc w:val="center"/>
              <w:rPr>
                <w:rFonts w:ascii="宋体" w:hAnsi="宋体" w:cs="宋体"/>
                <w:kern w:val="0"/>
                <w:sz w:val="22"/>
                <w:szCs w:val="22"/>
              </w:rPr>
            </w:pPr>
            <w:r>
              <w:rPr>
                <w:rFonts w:hint="eastAsia" w:ascii="宋体" w:hAnsi="宋体" w:cs="宋体"/>
                <w:kern w:val="0"/>
                <w:sz w:val="22"/>
                <w:szCs w:val="22"/>
              </w:rPr>
              <w:t>4</w:t>
            </w:r>
          </w:p>
        </w:tc>
      </w:tr>
      <w:tr w14:paraId="455385C2">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EEDD542">
            <w:pPr>
              <w:widowControl/>
              <w:jc w:val="center"/>
              <w:rPr>
                <w:rFonts w:ascii="宋体" w:hAnsi="宋体" w:cs="宋体"/>
                <w:kern w:val="0"/>
                <w:sz w:val="22"/>
                <w:szCs w:val="22"/>
              </w:rPr>
            </w:pPr>
            <w:r>
              <w:rPr>
                <w:rFonts w:hint="eastAsia" w:ascii="宋体" w:hAnsi="宋体" w:cs="宋体"/>
                <w:kern w:val="0"/>
                <w:sz w:val="22"/>
                <w:szCs w:val="22"/>
              </w:rPr>
              <w:t>2</w:t>
            </w:r>
          </w:p>
        </w:tc>
        <w:tc>
          <w:tcPr>
            <w:tcW w:w="1480" w:type="dxa"/>
            <w:tcBorders>
              <w:top w:val="nil"/>
              <w:left w:val="nil"/>
              <w:bottom w:val="single" w:color="auto" w:sz="4" w:space="0"/>
              <w:right w:val="single" w:color="auto" w:sz="4" w:space="0"/>
            </w:tcBorders>
            <w:shd w:val="clear" w:color="auto" w:fill="auto"/>
            <w:vAlign w:val="center"/>
          </w:tcPr>
          <w:p w14:paraId="46EE9A91">
            <w:pPr>
              <w:widowControl/>
              <w:jc w:val="left"/>
              <w:rPr>
                <w:rFonts w:ascii="宋体" w:hAnsi="宋体" w:cs="宋体"/>
                <w:kern w:val="0"/>
                <w:sz w:val="22"/>
                <w:szCs w:val="22"/>
              </w:rPr>
            </w:pPr>
            <w:r>
              <w:rPr>
                <w:rFonts w:hint="eastAsia" w:ascii="宋体" w:hAnsi="宋体" w:cs="宋体"/>
                <w:kern w:val="0"/>
                <w:sz w:val="22"/>
                <w:szCs w:val="22"/>
              </w:rPr>
              <w:t>40#汤桶（加深加厚）</w:t>
            </w:r>
          </w:p>
        </w:tc>
        <w:tc>
          <w:tcPr>
            <w:tcW w:w="2120" w:type="dxa"/>
            <w:tcBorders>
              <w:top w:val="nil"/>
              <w:left w:val="nil"/>
              <w:bottom w:val="single" w:color="auto" w:sz="4" w:space="0"/>
              <w:right w:val="single" w:color="auto" w:sz="4" w:space="0"/>
            </w:tcBorders>
            <w:shd w:val="clear" w:color="auto" w:fill="auto"/>
            <w:vAlign w:val="center"/>
          </w:tcPr>
          <w:p w14:paraId="6AE822A9">
            <w:pPr>
              <w:widowControl/>
              <w:jc w:val="center"/>
              <w:rPr>
                <w:rFonts w:ascii="宋体" w:hAnsi="宋体" w:cs="宋体"/>
                <w:kern w:val="0"/>
                <w:sz w:val="22"/>
                <w:szCs w:val="22"/>
              </w:rPr>
            </w:pPr>
            <w:r>
              <w:rPr>
                <w:rFonts w:hint="eastAsia" w:ascii="宋体" w:hAnsi="宋体" w:cs="宋体"/>
                <w:kern w:val="0"/>
                <w:sz w:val="22"/>
                <w:szCs w:val="22"/>
              </w:rPr>
              <w:t>内:Φ400×400mm</w:t>
            </w:r>
          </w:p>
        </w:tc>
        <w:tc>
          <w:tcPr>
            <w:tcW w:w="4445" w:type="dxa"/>
            <w:tcBorders>
              <w:top w:val="nil"/>
              <w:left w:val="nil"/>
              <w:bottom w:val="single" w:color="auto" w:sz="4" w:space="0"/>
              <w:right w:val="single" w:color="auto" w:sz="4" w:space="0"/>
            </w:tcBorders>
            <w:shd w:val="clear" w:color="auto" w:fill="auto"/>
            <w:noWrap/>
            <w:vAlign w:val="center"/>
          </w:tcPr>
          <w:p w14:paraId="68499795">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0E6824F3">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05851720">
            <w:pPr>
              <w:widowControl/>
              <w:jc w:val="center"/>
              <w:rPr>
                <w:rFonts w:ascii="宋体" w:hAnsi="宋体" w:cs="宋体"/>
                <w:kern w:val="0"/>
                <w:sz w:val="22"/>
                <w:szCs w:val="22"/>
              </w:rPr>
            </w:pPr>
            <w:r>
              <w:rPr>
                <w:rFonts w:hint="eastAsia" w:ascii="宋体" w:hAnsi="宋体" w:cs="宋体"/>
                <w:kern w:val="0"/>
                <w:sz w:val="22"/>
                <w:szCs w:val="22"/>
              </w:rPr>
              <w:t>4</w:t>
            </w:r>
          </w:p>
        </w:tc>
      </w:tr>
      <w:tr w14:paraId="7704F2C0">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87C9A1C">
            <w:pPr>
              <w:widowControl/>
              <w:jc w:val="center"/>
              <w:rPr>
                <w:rFonts w:ascii="宋体" w:hAnsi="宋体" w:cs="宋体"/>
                <w:kern w:val="0"/>
                <w:sz w:val="22"/>
                <w:szCs w:val="22"/>
              </w:rPr>
            </w:pPr>
            <w:r>
              <w:rPr>
                <w:rFonts w:hint="eastAsia" w:ascii="宋体" w:hAnsi="宋体" w:cs="宋体"/>
                <w:kern w:val="0"/>
                <w:sz w:val="22"/>
                <w:szCs w:val="22"/>
              </w:rPr>
              <w:t>3</w:t>
            </w:r>
          </w:p>
        </w:tc>
        <w:tc>
          <w:tcPr>
            <w:tcW w:w="1480" w:type="dxa"/>
            <w:tcBorders>
              <w:top w:val="nil"/>
              <w:left w:val="nil"/>
              <w:bottom w:val="single" w:color="auto" w:sz="4" w:space="0"/>
              <w:right w:val="single" w:color="auto" w:sz="4" w:space="0"/>
            </w:tcBorders>
            <w:shd w:val="clear" w:color="auto" w:fill="auto"/>
            <w:vAlign w:val="center"/>
          </w:tcPr>
          <w:p w14:paraId="4045068F">
            <w:pPr>
              <w:widowControl/>
              <w:jc w:val="left"/>
              <w:rPr>
                <w:rFonts w:ascii="宋体" w:hAnsi="宋体" w:cs="宋体"/>
                <w:kern w:val="0"/>
                <w:sz w:val="22"/>
                <w:szCs w:val="22"/>
              </w:rPr>
            </w:pPr>
            <w:r>
              <w:rPr>
                <w:rFonts w:hint="eastAsia" w:ascii="宋体" w:hAnsi="宋体" w:cs="宋体"/>
                <w:kern w:val="0"/>
                <w:sz w:val="22"/>
                <w:szCs w:val="22"/>
              </w:rPr>
              <w:t>50#汤桶（加深加厚）</w:t>
            </w:r>
          </w:p>
        </w:tc>
        <w:tc>
          <w:tcPr>
            <w:tcW w:w="2120" w:type="dxa"/>
            <w:tcBorders>
              <w:top w:val="nil"/>
              <w:left w:val="nil"/>
              <w:bottom w:val="single" w:color="auto" w:sz="4" w:space="0"/>
              <w:right w:val="single" w:color="auto" w:sz="4" w:space="0"/>
            </w:tcBorders>
            <w:shd w:val="clear" w:color="auto" w:fill="auto"/>
            <w:vAlign w:val="center"/>
          </w:tcPr>
          <w:p w14:paraId="5796DB69">
            <w:pPr>
              <w:widowControl/>
              <w:jc w:val="center"/>
              <w:rPr>
                <w:rFonts w:ascii="宋体" w:hAnsi="宋体" w:cs="宋体"/>
                <w:kern w:val="0"/>
                <w:sz w:val="22"/>
                <w:szCs w:val="22"/>
              </w:rPr>
            </w:pPr>
            <w:r>
              <w:rPr>
                <w:rFonts w:hint="eastAsia" w:ascii="宋体" w:hAnsi="宋体" w:cs="宋体"/>
                <w:kern w:val="0"/>
                <w:sz w:val="22"/>
                <w:szCs w:val="22"/>
              </w:rPr>
              <w:t>内:Φ500×500mm</w:t>
            </w:r>
          </w:p>
        </w:tc>
        <w:tc>
          <w:tcPr>
            <w:tcW w:w="4445" w:type="dxa"/>
            <w:tcBorders>
              <w:top w:val="nil"/>
              <w:left w:val="nil"/>
              <w:bottom w:val="single" w:color="auto" w:sz="4" w:space="0"/>
              <w:right w:val="single" w:color="auto" w:sz="4" w:space="0"/>
            </w:tcBorders>
            <w:shd w:val="clear" w:color="auto" w:fill="auto"/>
            <w:noWrap/>
            <w:vAlign w:val="center"/>
          </w:tcPr>
          <w:p w14:paraId="135AE9A2">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35AB0B5C">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5B1AB6B1">
            <w:pPr>
              <w:widowControl/>
              <w:jc w:val="center"/>
              <w:rPr>
                <w:rFonts w:ascii="宋体" w:hAnsi="宋体" w:cs="宋体"/>
                <w:kern w:val="0"/>
                <w:sz w:val="22"/>
                <w:szCs w:val="22"/>
              </w:rPr>
            </w:pPr>
            <w:r>
              <w:rPr>
                <w:rFonts w:hint="eastAsia" w:ascii="宋体" w:hAnsi="宋体" w:cs="宋体"/>
                <w:kern w:val="0"/>
                <w:sz w:val="22"/>
                <w:szCs w:val="22"/>
              </w:rPr>
              <w:t>4</w:t>
            </w:r>
          </w:p>
        </w:tc>
      </w:tr>
      <w:tr w14:paraId="4C61E1BE">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5EE28EE">
            <w:pPr>
              <w:widowControl/>
              <w:jc w:val="center"/>
              <w:rPr>
                <w:rFonts w:ascii="宋体" w:hAnsi="宋体" w:cs="宋体"/>
                <w:kern w:val="0"/>
                <w:sz w:val="22"/>
                <w:szCs w:val="22"/>
              </w:rPr>
            </w:pPr>
            <w:r>
              <w:rPr>
                <w:rFonts w:hint="eastAsia" w:ascii="宋体" w:hAnsi="宋体" w:cs="宋体"/>
                <w:kern w:val="0"/>
                <w:sz w:val="22"/>
                <w:szCs w:val="22"/>
              </w:rPr>
              <w:t>4</w:t>
            </w:r>
          </w:p>
        </w:tc>
        <w:tc>
          <w:tcPr>
            <w:tcW w:w="1480" w:type="dxa"/>
            <w:tcBorders>
              <w:top w:val="nil"/>
              <w:left w:val="nil"/>
              <w:bottom w:val="single" w:color="auto" w:sz="4" w:space="0"/>
              <w:right w:val="single" w:color="auto" w:sz="4" w:space="0"/>
            </w:tcBorders>
            <w:shd w:val="clear" w:color="auto" w:fill="auto"/>
            <w:vAlign w:val="center"/>
          </w:tcPr>
          <w:p w14:paraId="20A7E9B2">
            <w:pPr>
              <w:widowControl/>
              <w:jc w:val="left"/>
              <w:rPr>
                <w:rFonts w:ascii="宋体" w:hAnsi="宋体" w:cs="宋体"/>
                <w:kern w:val="0"/>
                <w:sz w:val="22"/>
                <w:szCs w:val="22"/>
              </w:rPr>
            </w:pPr>
            <w:r>
              <w:rPr>
                <w:rFonts w:hint="eastAsia" w:ascii="宋体" w:hAnsi="宋体" w:cs="宋体"/>
                <w:kern w:val="0"/>
                <w:sz w:val="22"/>
                <w:szCs w:val="22"/>
              </w:rPr>
              <w:t>60#汤桶（加深加厚）</w:t>
            </w:r>
          </w:p>
        </w:tc>
        <w:tc>
          <w:tcPr>
            <w:tcW w:w="2120" w:type="dxa"/>
            <w:tcBorders>
              <w:top w:val="nil"/>
              <w:left w:val="nil"/>
              <w:bottom w:val="single" w:color="auto" w:sz="4" w:space="0"/>
              <w:right w:val="single" w:color="auto" w:sz="4" w:space="0"/>
            </w:tcBorders>
            <w:shd w:val="clear" w:color="auto" w:fill="auto"/>
            <w:vAlign w:val="center"/>
          </w:tcPr>
          <w:p w14:paraId="782BE753">
            <w:pPr>
              <w:widowControl/>
              <w:jc w:val="center"/>
              <w:rPr>
                <w:rFonts w:ascii="宋体" w:hAnsi="宋体" w:cs="宋体"/>
                <w:kern w:val="0"/>
                <w:sz w:val="22"/>
                <w:szCs w:val="22"/>
              </w:rPr>
            </w:pPr>
            <w:r>
              <w:rPr>
                <w:rFonts w:hint="eastAsia" w:ascii="宋体" w:hAnsi="宋体" w:cs="宋体"/>
                <w:kern w:val="0"/>
                <w:sz w:val="22"/>
                <w:szCs w:val="22"/>
              </w:rPr>
              <w:t>内:Φ600×600mm</w:t>
            </w:r>
          </w:p>
        </w:tc>
        <w:tc>
          <w:tcPr>
            <w:tcW w:w="4445" w:type="dxa"/>
            <w:tcBorders>
              <w:top w:val="nil"/>
              <w:left w:val="nil"/>
              <w:bottom w:val="single" w:color="auto" w:sz="4" w:space="0"/>
              <w:right w:val="single" w:color="auto" w:sz="4" w:space="0"/>
            </w:tcBorders>
            <w:shd w:val="clear" w:color="auto" w:fill="auto"/>
            <w:noWrap/>
            <w:vAlign w:val="center"/>
          </w:tcPr>
          <w:p w14:paraId="2D236C9A">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1F019081">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335901D9">
            <w:pPr>
              <w:widowControl/>
              <w:jc w:val="center"/>
              <w:rPr>
                <w:rFonts w:ascii="宋体" w:hAnsi="宋体" w:cs="宋体"/>
                <w:kern w:val="0"/>
                <w:sz w:val="22"/>
                <w:szCs w:val="22"/>
              </w:rPr>
            </w:pPr>
            <w:r>
              <w:rPr>
                <w:rFonts w:hint="eastAsia" w:ascii="宋体" w:hAnsi="宋体" w:cs="宋体"/>
                <w:kern w:val="0"/>
                <w:sz w:val="22"/>
                <w:szCs w:val="22"/>
              </w:rPr>
              <w:t>2</w:t>
            </w:r>
          </w:p>
        </w:tc>
      </w:tr>
      <w:tr w14:paraId="583DDE80">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A413DE2">
            <w:pPr>
              <w:widowControl/>
              <w:jc w:val="center"/>
              <w:rPr>
                <w:rFonts w:ascii="宋体" w:hAnsi="宋体" w:cs="宋体"/>
                <w:kern w:val="0"/>
                <w:sz w:val="22"/>
                <w:szCs w:val="22"/>
              </w:rPr>
            </w:pPr>
            <w:r>
              <w:rPr>
                <w:rFonts w:hint="eastAsia" w:ascii="宋体" w:hAnsi="宋体" w:cs="宋体"/>
                <w:kern w:val="0"/>
                <w:sz w:val="22"/>
                <w:szCs w:val="22"/>
              </w:rPr>
              <w:t>5</w:t>
            </w:r>
          </w:p>
        </w:tc>
        <w:tc>
          <w:tcPr>
            <w:tcW w:w="1480" w:type="dxa"/>
            <w:tcBorders>
              <w:top w:val="nil"/>
              <w:left w:val="nil"/>
              <w:bottom w:val="single" w:color="auto" w:sz="4" w:space="0"/>
              <w:right w:val="single" w:color="auto" w:sz="4" w:space="0"/>
            </w:tcBorders>
            <w:shd w:val="clear" w:color="auto" w:fill="auto"/>
            <w:vAlign w:val="center"/>
          </w:tcPr>
          <w:p w14:paraId="1DB419D1">
            <w:pPr>
              <w:widowControl/>
              <w:jc w:val="left"/>
              <w:rPr>
                <w:rFonts w:ascii="宋体" w:hAnsi="宋体" w:cs="宋体"/>
                <w:kern w:val="0"/>
                <w:sz w:val="22"/>
                <w:szCs w:val="22"/>
              </w:rPr>
            </w:pPr>
            <w:r>
              <w:rPr>
                <w:rFonts w:hint="eastAsia" w:ascii="宋体" w:hAnsi="宋体" w:cs="宋体"/>
                <w:kern w:val="0"/>
                <w:sz w:val="22"/>
                <w:szCs w:val="22"/>
              </w:rPr>
              <w:t>不锈钢大铲</w:t>
            </w:r>
          </w:p>
        </w:tc>
        <w:tc>
          <w:tcPr>
            <w:tcW w:w="2120" w:type="dxa"/>
            <w:tcBorders>
              <w:top w:val="nil"/>
              <w:left w:val="nil"/>
              <w:bottom w:val="single" w:color="auto" w:sz="4" w:space="0"/>
              <w:right w:val="single" w:color="auto" w:sz="4" w:space="0"/>
            </w:tcBorders>
            <w:shd w:val="clear" w:color="auto" w:fill="auto"/>
            <w:vAlign w:val="center"/>
          </w:tcPr>
          <w:p w14:paraId="24727845">
            <w:pPr>
              <w:widowControl/>
              <w:jc w:val="center"/>
              <w:rPr>
                <w:rFonts w:ascii="宋体" w:hAnsi="宋体" w:cs="宋体"/>
                <w:kern w:val="0"/>
                <w:sz w:val="22"/>
                <w:szCs w:val="22"/>
              </w:rPr>
            </w:pPr>
            <w:r>
              <w:rPr>
                <w:rFonts w:hint="eastAsia" w:ascii="宋体" w:hAnsi="宋体" w:cs="宋体"/>
                <w:kern w:val="0"/>
                <w:sz w:val="22"/>
                <w:szCs w:val="22"/>
              </w:rPr>
              <w:t>长柄加木把</w:t>
            </w:r>
          </w:p>
        </w:tc>
        <w:tc>
          <w:tcPr>
            <w:tcW w:w="4445" w:type="dxa"/>
            <w:tcBorders>
              <w:top w:val="nil"/>
              <w:left w:val="nil"/>
              <w:bottom w:val="single" w:color="auto" w:sz="4" w:space="0"/>
              <w:right w:val="single" w:color="auto" w:sz="4" w:space="0"/>
            </w:tcBorders>
            <w:shd w:val="clear" w:color="auto" w:fill="auto"/>
            <w:noWrap/>
            <w:vAlign w:val="center"/>
          </w:tcPr>
          <w:p w14:paraId="4B112A95">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25901D8A">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noWrap/>
            <w:vAlign w:val="center"/>
          </w:tcPr>
          <w:p w14:paraId="37AA148D">
            <w:pPr>
              <w:widowControl/>
              <w:jc w:val="center"/>
              <w:rPr>
                <w:rFonts w:ascii="宋体" w:hAnsi="宋体" w:cs="宋体"/>
                <w:kern w:val="0"/>
                <w:sz w:val="22"/>
                <w:szCs w:val="22"/>
              </w:rPr>
            </w:pPr>
            <w:r>
              <w:rPr>
                <w:rFonts w:hint="eastAsia" w:ascii="宋体" w:hAnsi="宋体" w:cs="宋体"/>
                <w:kern w:val="0"/>
                <w:sz w:val="22"/>
                <w:szCs w:val="22"/>
              </w:rPr>
              <w:t>4</w:t>
            </w:r>
          </w:p>
        </w:tc>
      </w:tr>
      <w:tr w14:paraId="5F86DDEF">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72D1B18">
            <w:pPr>
              <w:widowControl/>
              <w:jc w:val="center"/>
              <w:rPr>
                <w:rFonts w:ascii="宋体" w:hAnsi="宋体" w:cs="宋体"/>
                <w:kern w:val="0"/>
                <w:sz w:val="22"/>
                <w:szCs w:val="22"/>
              </w:rPr>
            </w:pPr>
            <w:r>
              <w:rPr>
                <w:rFonts w:hint="eastAsia" w:ascii="宋体" w:hAnsi="宋体" w:cs="宋体"/>
                <w:kern w:val="0"/>
                <w:sz w:val="22"/>
                <w:szCs w:val="22"/>
              </w:rPr>
              <w:t>6</w:t>
            </w:r>
          </w:p>
        </w:tc>
        <w:tc>
          <w:tcPr>
            <w:tcW w:w="1480" w:type="dxa"/>
            <w:tcBorders>
              <w:top w:val="nil"/>
              <w:left w:val="nil"/>
              <w:bottom w:val="single" w:color="auto" w:sz="4" w:space="0"/>
              <w:right w:val="single" w:color="auto" w:sz="4" w:space="0"/>
            </w:tcBorders>
            <w:shd w:val="clear" w:color="auto" w:fill="auto"/>
            <w:vAlign w:val="center"/>
          </w:tcPr>
          <w:p w14:paraId="5ADB7E4F">
            <w:pPr>
              <w:widowControl/>
              <w:jc w:val="left"/>
              <w:rPr>
                <w:rFonts w:ascii="宋体" w:hAnsi="宋体" w:cs="宋体"/>
                <w:kern w:val="0"/>
                <w:sz w:val="22"/>
                <w:szCs w:val="22"/>
              </w:rPr>
            </w:pPr>
            <w:r>
              <w:rPr>
                <w:rFonts w:hint="eastAsia" w:ascii="宋体" w:hAnsi="宋体" w:cs="宋体"/>
                <w:kern w:val="0"/>
                <w:sz w:val="22"/>
                <w:szCs w:val="22"/>
              </w:rPr>
              <w:t>5斤装水壳</w:t>
            </w:r>
          </w:p>
        </w:tc>
        <w:tc>
          <w:tcPr>
            <w:tcW w:w="2120" w:type="dxa"/>
            <w:tcBorders>
              <w:top w:val="nil"/>
              <w:left w:val="nil"/>
              <w:bottom w:val="single" w:color="auto" w:sz="4" w:space="0"/>
              <w:right w:val="single" w:color="auto" w:sz="4" w:space="0"/>
            </w:tcBorders>
            <w:shd w:val="clear" w:color="auto" w:fill="auto"/>
            <w:vAlign w:val="center"/>
          </w:tcPr>
          <w:p w14:paraId="21878152">
            <w:pPr>
              <w:widowControl/>
              <w:jc w:val="center"/>
              <w:rPr>
                <w:rFonts w:ascii="宋体" w:hAnsi="宋体" w:cs="宋体"/>
                <w:kern w:val="0"/>
                <w:sz w:val="22"/>
                <w:szCs w:val="22"/>
              </w:rPr>
            </w:pPr>
            <w:r>
              <w:rPr>
                <w:rFonts w:hint="eastAsia" w:ascii="宋体" w:hAnsi="宋体" w:cs="宋体"/>
                <w:kern w:val="0"/>
                <w:sz w:val="22"/>
                <w:szCs w:val="22"/>
              </w:rPr>
              <w:t>5斤,Ф200mm，厚1.0mm</w:t>
            </w:r>
          </w:p>
        </w:tc>
        <w:tc>
          <w:tcPr>
            <w:tcW w:w="4445" w:type="dxa"/>
            <w:tcBorders>
              <w:top w:val="nil"/>
              <w:left w:val="nil"/>
              <w:bottom w:val="single" w:color="auto" w:sz="4" w:space="0"/>
              <w:right w:val="single" w:color="auto" w:sz="4" w:space="0"/>
            </w:tcBorders>
            <w:shd w:val="clear" w:color="auto" w:fill="auto"/>
            <w:noWrap/>
            <w:vAlign w:val="center"/>
          </w:tcPr>
          <w:p w14:paraId="79D7F314">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28FA5982">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noWrap/>
            <w:vAlign w:val="center"/>
          </w:tcPr>
          <w:p w14:paraId="37476CD1">
            <w:pPr>
              <w:widowControl/>
              <w:jc w:val="center"/>
              <w:rPr>
                <w:rFonts w:ascii="宋体" w:hAnsi="宋体" w:cs="宋体"/>
                <w:kern w:val="0"/>
                <w:sz w:val="22"/>
                <w:szCs w:val="22"/>
              </w:rPr>
            </w:pPr>
            <w:r>
              <w:rPr>
                <w:rFonts w:hint="eastAsia" w:ascii="宋体" w:hAnsi="宋体" w:cs="宋体"/>
                <w:kern w:val="0"/>
                <w:sz w:val="22"/>
                <w:szCs w:val="22"/>
              </w:rPr>
              <w:t>2</w:t>
            </w:r>
          </w:p>
        </w:tc>
      </w:tr>
      <w:tr w14:paraId="7DAD20FE">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B62D9D2">
            <w:pPr>
              <w:widowControl/>
              <w:jc w:val="center"/>
              <w:rPr>
                <w:rFonts w:ascii="宋体" w:hAnsi="宋体" w:cs="宋体"/>
                <w:kern w:val="0"/>
                <w:sz w:val="22"/>
                <w:szCs w:val="22"/>
              </w:rPr>
            </w:pPr>
            <w:r>
              <w:rPr>
                <w:rFonts w:hint="eastAsia" w:ascii="宋体" w:hAnsi="宋体" w:cs="宋体"/>
                <w:kern w:val="0"/>
                <w:sz w:val="22"/>
                <w:szCs w:val="22"/>
              </w:rPr>
              <w:t>7</w:t>
            </w:r>
          </w:p>
        </w:tc>
        <w:tc>
          <w:tcPr>
            <w:tcW w:w="1480" w:type="dxa"/>
            <w:tcBorders>
              <w:top w:val="nil"/>
              <w:left w:val="nil"/>
              <w:bottom w:val="single" w:color="auto" w:sz="4" w:space="0"/>
              <w:right w:val="single" w:color="auto" w:sz="4" w:space="0"/>
            </w:tcBorders>
            <w:shd w:val="clear" w:color="auto" w:fill="auto"/>
            <w:vAlign w:val="center"/>
          </w:tcPr>
          <w:p w14:paraId="78CCBC98">
            <w:pPr>
              <w:widowControl/>
              <w:jc w:val="left"/>
              <w:rPr>
                <w:rFonts w:ascii="宋体" w:hAnsi="宋体" w:cs="宋体"/>
                <w:kern w:val="0"/>
                <w:sz w:val="22"/>
                <w:szCs w:val="22"/>
              </w:rPr>
            </w:pPr>
            <w:r>
              <w:rPr>
                <w:rFonts w:hint="eastAsia" w:ascii="宋体" w:hAnsi="宋体" w:cs="宋体"/>
                <w:kern w:val="0"/>
                <w:sz w:val="22"/>
                <w:szCs w:val="22"/>
              </w:rPr>
              <w:t>长柄水勺</w:t>
            </w:r>
          </w:p>
        </w:tc>
        <w:tc>
          <w:tcPr>
            <w:tcW w:w="2120" w:type="dxa"/>
            <w:tcBorders>
              <w:top w:val="nil"/>
              <w:left w:val="nil"/>
              <w:bottom w:val="single" w:color="auto" w:sz="4" w:space="0"/>
              <w:right w:val="single" w:color="auto" w:sz="4" w:space="0"/>
            </w:tcBorders>
            <w:shd w:val="clear" w:color="auto" w:fill="auto"/>
            <w:vAlign w:val="center"/>
          </w:tcPr>
          <w:p w14:paraId="07288C0B">
            <w:pPr>
              <w:widowControl/>
              <w:jc w:val="center"/>
              <w:rPr>
                <w:rFonts w:ascii="宋体" w:hAnsi="宋体" w:cs="宋体"/>
                <w:kern w:val="0"/>
                <w:sz w:val="22"/>
                <w:szCs w:val="22"/>
              </w:rPr>
            </w:pPr>
            <w:r>
              <w:rPr>
                <w:rFonts w:hint="eastAsia" w:ascii="宋体" w:hAnsi="宋体" w:cs="宋体"/>
                <w:kern w:val="0"/>
                <w:sz w:val="22"/>
                <w:szCs w:val="22"/>
              </w:rPr>
              <w:t>Ф180mm</w:t>
            </w:r>
          </w:p>
        </w:tc>
        <w:tc>
          <w:tcPr>
            <w:tcW w:w="4445" w:type="dxa"/>
            <w:tcBorders>
              <w:top w:val="nil"/>
              <w:left w:val="nil"/>
              <w:bottom w:val="single" w:color="auto" w:sz="4" w:space="0"/>
              <w:right w:val="single" w:color="auto" w:sz="4" w:space="0"/>
            </w:tcBorders>
            <w:shd w:val="clear" w:color="auto" w:fill="auto"/>
            <w:noWrap/>
            <w:vAlign w:val="center"/>
          </w:tcPr>
          <w:p w14:paraId="581A2279">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04F214C8">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noWrap/>
            <w:vAlign w:val="center"/>
          </w:tcPr>
          <w:p w14:paraId="5AF2B262">
            <w:pPr>
              <w:widowControl/>
              <w:jc w:val="center"/>
              <w:rPr>
                <w:rFonts w:ascii="宋体" w:hAnsi="宋体" w:cs="宋体"/>
                <w:kern w:val="0"/>
                <w:sz w:val="22"/>
                <w:szCs w:val="22"/>
              </w:rPr>
            </w:pPr>
            <w:r>
              <w:rPr>
                <w:rFonts w:hint="eastAsia" w:ascii="宋体" w:hAnsi="宋体" w:cs="宋体"/>
                <w:kern w:val="0"/>
                <w:sz w:val="22"/>
                <w:szCs w:val="22"/>
              </w:rPr>
              <w:t>2</w:t>
            </w:r>
          </w:p>
        </w:tc>
      </w:tr>
      <w:tr w14:paraId="031B07BF">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ABB7D32">
            <w:pPr>
              <w:widowControl/>
              <w:jc w:val="center"/>
              <w:rPr>
                <w:rFonts w:ascii="宋体" w:hAnsi="宋体" w:cs="宋体"/>
                <w:kern w:val="0"/>
                <w:sz w:val="22"/>
                <w:szCs w:val="22"/>
              </w:rPr>
            </w:pPr>
            <w:r>
              <w:rPr>
                <w:rFonts w:hint="eastAsia" w:ascii="宋体" w:hAnsi="宋体" w:cs="宋体"/>
                <w:kern w:val="0"/>
                <w:sz w:val="22"/>
                <w:szCs w:val="22"/>
              </w:rPr>
              <w:t>8</w:t>
            </w:r>
          </w:p>
        </w:tc>
        <w:tc>
          <w:tcPr>
            <w:tcW w:w="1480" w:type="dxa"/>
            <w:tcBorders>
              <w:top w:val="nil"/>
              <w:left w:val="nil"/>
              <w:bottom w:val="single" w:color="auto" w:sz="4" w:space="0"/>
              <w:right w:val="single" w:color="auto" w:sz="4" w:space="0"/>
            </w:tcBorders>
            <w:shd w:val="clear" w:color="auto" w:fill="auto"/>
            <w:vAlign w:val="center"/>
          </w:tcPr>
          <w:p w14:paraId="0E2007F3">
            <w:pPr>
              <w:widowControl/>
              <w:jc w:val="left"/>
              <w:rPr>
                <w:rFonts w:ascii="宋体" w:hAnsi="宋体" w:cs="宋体"/>
                <w:kern w:val="0"/>
                <w:sz w:val="22"/>
                <w:szCs w:val="22"/>
              </w:rPr>
            </w:pPr>
            <w:r>
              <w:rPr>
                <w:rFonts w:hint="eastAsia" w:ascii="宋体" w:hAnsi="宋体" w:cs="宋体"/>
                <w:kern w:val="0"/>
                <w:sz w:val="22"/>
                <w:szCs w:val="22"/>
              </w:rPr>
              <w:t>大号油盆（加深加厚）</w:t>
            </w:r>
          </w:p>
        </w:tc>
        <w:tc>
          <w:tcPr>
            <w:tcW w:w="2120" w:type="dxa"/>
            <w:tcBorders>
              <w:top w:val="nil"/>
              <w:left w:val="nil"/>
              <w:bottom w:val="single" w:color="auto" w:sz="4" w:space="0"/>
              <w:right w:val="single" w:color="auto" w:sz="4" w:space="0"/>
            </w:tcBorders>
            <w:shd w:val="clear" w:color="auto" w:fill="auto"/>
            <w:vAlign w:val="center"/>
          </w:tcPr>
          <w:p w14:paraId="3C4D3D0B">
            <w:pPr>
              <w:widowControl/>
              <w:jc w:val="center"/>
              <w:rPr>
                <w:rFonts w:ascii="宋体" w:hAnsi="宋体" w:cs="宋体"/>
                <w:kern w:val="0"/>
                <w:sz w:val="22"/>
                <w:szCs w:val="22"/>
              </w:rPr>
            </w:pPr>
            <w:r>
              <w:rPr>
                <w:rFonts w:hint="eastAsia" w:ascii="宋体" w:hAnsi="宋体" w:cs="宋体"/>
                <w:kern w:val="0"/>
                <w:sz w:val="22"/>
                <w:szCs w:val="22"/>
              </w:rPr>
              <w:t>320mm,11寸</w:t>
            </w:r>
          </w:p>
        </w:tc>
        <w:tc>
          <w:tcPr>
            <w:tcW w:w="4445" w:type="dxa"/>
            <w:tcBorders>
              <w:top w:val="nil"/>
              <w:left w:val="nil"/>
              <w:bottom w:val="single" w:color="auto" w:sz="4" w:space="0"/>
              <w:right w:val="single" w:color="auto" w:sz="4" w:space="0"/>
            </w:tcBorders>
            <w:shd w:val="clear" w:color="auto" w:fill="auto"/>
            <w:noWrap/>
            <w:vAlign w:val="center"/>
          </w:tcPr>
          <w:p w14:paraId="091B3363">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725D1CDC">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0494D9A5">
            <w:pPr>
              <w:widowControl/>
              <w:jc w:val="center"/>
              <w:rPr>
                <w:rFonts w:ascii="宋体" w:hAnsi="宋体" w:cs="宋体"/>
                <w:kern w:val="0"/>
                <w:sz w:val="22"/>
                <w:szCs w:val="22"/>
              </w:rPr>
            </w:pPr>
            <w:r>
              <w:rPr>
                <w:rFonts w:hint="eastAsia" w:ascii="宋体" w:hAnsi="宋体" w:cs="宋体"/>
                <w:kern w:val="0"/>
                <w:sz w:val="22"/>
                <w:szCs w:val="22"/>
              </w:rPr>
              <w:t>6</w:t>
            </w:r>
          </w:p>
        </w:tc>
      </w:tr>
      <w:tr w14:paraId="2F5E3517">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82AC168">
            <w:pPr>
              <w:widowControl/>
              <w:jc w:val="center"/>
              <w:rPr>
                <w:rFonts w:ascii="宋体" w:hAnsi="宋体" w:cs="宋体"/>
                <w:kern w:val="0"/>
                <w:sz w:val="22"/>
                <w:szCs w:val="22"/>
              </w:rPr>
            </w:pPr>
            <w:r>
              <w:rPr>
                <w:rFonts w:hint="eastAsia" w:ascii="宋体" w:hAnsi="宋体" w:cs="宋体"/>
                <w:kern w:val="0"/>
                <w:sz w:val="22"/>
                <w:szCs w:val="22"/>
              </w:rPr>
              <w:t>9</w:t>
            </w:r>
          </w:p>
        </w:tc>
        <w:tc>
          <w:tcPr>
            <w:tcW w:w="1480" w:type="dxa"/>
            <w:tcBorders>
              <w:top w:val="nil"/>
              <w:left w:val="nil"/>
              <w:bottom w:val="single" w:color="auto" w:sz="4" w:space="0"/>
              <w:right w:val="single" w:color="auto" w:sz="4" w:space="0"/>
            </w:tcBorders>
            <w:shd w:val="clear" w:color="auto" w:fill="auto"/>
            <w:vAlign w:val="center"/>
          </w:tcPr>
          <w:p w14:paraId="06596D5E">
            <w:pPr>
              <w:widowControl/>
              <w:jc w:val="left"/>
              <w:rPr>
                <w:rFonts w:ascii="宋体" w:hAnsi="宋体" w:cs="宋体"/>
                <w:kern w:val="0"/>
                <w:sz w:val="22"/>
                <w:szCs w:val="22"/>
              </w:rPr>
            </w:pPr>
            <w:r>
              <w:rPr>
                <w:rFonts w:hint="eastAsia" w:ascii="宋体" w:hAnsi="宋体" w:cs="宋体"/>
                <w:kern w:val="0"/>
                <w:sz w:val="22"/>
                <w:szCs w:val="22"/>
              </w:rPr>
              <w:t>12”油格</w:t>
            </w:r>
          </w:p>
        </w:tc>
        <w:tc>
          <w:tcPr>
            <w:tcW w:w="2120" w:type="dxa"/>
            <w:tcBorders>
              <w:top w:val="nil"/>
              <w:left w:val="nil"/>
              <w:bottom w:val="single" w:color="auto" w:sz="4" w:space="0"/>
              <w:right w:val="single" w:color="auto" w:sz="4" w:space="0"/>
            </w:tcBorders>
            <w:shd w:val="clear" w:color="auto" w:fill="auto"/>
            <w:vAlign w:val="center"/>
          </w:tcPr>
          <w:p w14:paraId="3804C784">
            <w:pPr>
              <w:widowControl/>
              <w:jc w:val="center"/>
              <w:rPr>
                <w:rFonts w:ascii="宋体" w:hAnsi="宋体" w:cs="宋体"/>
                <w:kern w:val="0"/>
                <w:sz w:val="22"/>
                <w:szCs w:val="22"/>
              </w:rPr>
            </w:pPr>
            <w:r>
              <w:rPr>
                <w:rFonts w:hint="eastAsia" w:ascii="宋体" w:hAnsi="宋体" w:cs="宋体"/>
                <w:kern w:val="0"/>
                <w:sz w:val="22"/>
                <w:szCs w:val="22"/>
              </w:rPr>
              <w:t>12寸</w:t>
            </w:r>
          </w:p>
        </w:tc>
        <w:tc>
          <w:tcPr>
            <w:tcW w:w="4445" w:type="dxa"/>
            <w:tcBorders>
              <w:top w:val="nil"/>
              <w:left w:val="nil"/>
              <w:bottom w:val="single" w:color="auto" w:sz="4" w:space="0"/>
              <w:right w:val="single" w:color="auto" w:sz="4" w:space="0"/>
            </w:tcBorders>
            <w:shd w:val="clear" w:color="auto" w:fill="auto"/>
            <w:noWrap/>
            <w:vAlign w:val="center"/>
          </w:tcPr>
          <w:p w14:paraId="120CDBE3">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61CE53A6">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32238EB3">
            <w:pPr>
              <w:widowControl/>
              <w:jc w:val="center"/>
              <w:rPr>
                <w:rFonts w:ascii="宋体" w:hAnsi="宋体" w:cs="宋体"/>
                <w:kern w:val="0"/>
                <w:sz w:val="22"/>
                <w:szCs w:val="22"/>
              </w:rPr>
            </w:pPr>
            <w:r>
              <w:rPr>
                <w:rFonts w:hint="eastAsia" w:ascii="宋体" w:hAnsi="宋体" w:cs="宋体"/>
                <w:kern w:val="0"/>
                <w:sz w:val="22"/>
                <w:szCs w:val="22"/>
              </w:rPr>
              <w:t>4</w:t>
            </w:r>
          </w:p>
        </w:tc>
      </w:tr>
      <w:tr w14:paraId="62FA21FC">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8C7BEBC">
            <w:pPr>
              <w:widowControl/>
              <w:jc w:val="center"/>
              <w:rPr>
                <w:rFonts w:ascii="宋体" w:hAnsi="宋体" w:cs="宋体"/>
                <w:kern w:val="0"/>
                <w:sz w:val="22"/>
                <w:szCs w:val="22"/>
              </w:rPr>
            </w:pPr>
            <w:r>
              <w:rPr>
                <w:rFonts w:hint="eastAsia" w:ascii="宋体" w:hAnsi="宋体" w:cs="宋体"/>
                <w:kern w:val="0"/>
                <w:sz w:val="22"/>
                <w:szCs w:val="22"/>
              </w:rPr>
              <w:t>10</w:t>
            </w:r>
          </w:p>
        </w:tc>
        <w:tc>
          <w:tcPr>
            <w:tcW w:w="1480" w:type="dxa"/>
            <w:tcBorders>
              <w:top w:val="nil"/>
              <w:left w:val="nil"/>
              <w:bottom w:val="single" w:color="auto" w:sz="4" w:space="0"/>
              <w:right w:val="single" w:color="auto" w:sz="4" w:space="0"/>
            </w:tcBorders>
            <w:shd w:val="clear" w:color="auto" w:fill="auto"/>
            <w:vAlign w:val="center"/>
          </w:tcPr>
          <w:p w14:paraId="79A16E60">
            <w:pPr>
              <w:widowControl/>
              <w:jc w:val="left"/>
              <w:rPr>
                <w:rFonts w:ascii="宋体" w:hAnsi="宋体" w:cs="宋体"/>
                <w:kern w:val="0"/>
                <w:sz w:val="22"/>
                <w:szCs w:val="22"/>
              </w:rPr>
            </w:pPr>
            <w:r>
              <w:rPr>
                <w:rFonts w:hint="eastAsia" w:ascii="宋体" w:hAnsi="宋体" w:cs="宋体"/>
                <w:kern w:val="0"/>
                <w:sz w:val="22"/>
                <w:szCs w:val="22"/>
              </w:rPr>
              <w:t>42眼抄瓢</w:t>
            </w:r>
          </w:p>
        </w:tc>
        <w:tc>
          <w:tcPr>
            <w:tcW w:w="2120" w:type="dxa"/>
            <w:tcBorders>
              <w:top w:val="nil"/>
              <w:left w:val="nil"/>
              <w:bottom w:val="single" w:color="auto" w:sz="4" w:space="0"/>
              <w:right w:val="single" w:color="auto" w:sz="4" w:space="0"/>
            </w:tcBorders>
            <w:shd w:val="clear" w:color="auto" w:fill="auto"/>
            <w:vAlign w:val="center"/>
          </w:tcPr>
          <w:p w14:paraId="248F4930">
            <w:pPr>
              <w:widowControl/>
              <w:jc w:val="center"/>
              <w:rPr>
                <w:rFonts w:ascii="宋体" w:hAnsi="宋体" w:cs="宋体"/>
                <w:kern w:val="0"/>
                <w:sz w:val="22"/>
                <w:szCs w:val="22"/>
              </w:rPr>
            </w:pPr>
            <w:r>
              <w:rPr>
                <w:rFonts w:hint="eastAsia" w:ascii="宋体" w:hAnsi="宋体" w:cs="宋体"/>
                <w:kern w:val="0"/>
                <w:sz w:val="22"/>
                <w:szCs w:val="22"/>
              </w:rPr>
              <w:t>300mm</w:t>
            </w:r>
          </w:p>
        </w:tc>
        <w:tc>
          <w:tcPr>
            <w:tcW w:w="4445" w:type="dxa"/>
            <w:tcBorders>
              <w:top w:val="nil"/>
              <w:left w:val="nil"/>
              <w:bottom w:val="single" w:color="auto" w:sz="4" w:space="0"/>
              <w:right w:val="single" w:color="auto" w:sz="4" w:space="0"/>
            </w:tcBorders>
            <w:shd w:val="clear" w:color="auto" w:fill="auto"/>
            <w:noWrap/>
            <w:vAlign w:val="center"/>
          </w:tcPr>
          <w:p w14:paraId="6C38945B">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33581CC6">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5273AFE0">
            <w:pPr>
              <w:widowControl/>
              <w:jc w:val="center"/>
              <w:rPr>
                <w:rFonts w:ascii="宋体" w:hAnsi="宋体" w:cs="宋体"/>
                <w:kern w:val="0"/>
                <w:sz w:val="22"/>
                <w:szCs w:val="22"/>
              </w:rPr>
            </w:pPr>
            <w:r>
              <w:rPr>
                <w:rFonts w:hint="eastAsia" w:ascii="宋体" w:hAnsi="宋体" w:cs="宋体"/>
                <w:kern w:val="0"/>
                <w:sz w:val="22"/>
                <w:szCs w:val="22"/>
              </w:rPr>
              <w:t>4</w:t>
            </w:r>
          </w:p>
        </w:tc>
      </w:tr>
      <w:tr w14:paraId="6418959A">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5B5440B">
            <w:pPr>
              <w:widowControl/>
              <w:jc w:val="center"/>
              <w:rPr>
                <w:rFonts w:ascii="宋体" w:hAnsi="宋体" w:cs="宋体"/>
                <w:kern w:val="0"/>
                <w:sz w:val="22"/>
                <w:szCs w:val="22"/>
              </w:rPr>
            </w:pPr>
            <w:r>
              <w:rPr>
                <w:rFonts w:hint="eastAsia" w:ascii="宋体" w:hAnsi="宋体" w:cs="宋体"/>
                <w:kern w:val="0"/>
                <w:sz w:val="22"/>
                <w:szCs w:val="22"/>
              </w:rPr>
              <w:t>11</w:t>
            </w:r>
          </w:p>
        </w:tc>
        <w:tc>
          <w:tcPr>
            <w:tcW w:w="1480" w:type="dxa"/>
            <w:tcBorders>
              <w:top w:val="nil"/>
              <w:left w:val="nil"/>
              <w:bottom w:val="single" w:color="auto" w:sz="4" w:space="0"/>
              <w:right w:val="single" w:color="auto" w:sz="4" w:space="0"/>
            </w:tcBorders>
            <w:shd w:val="clear" w:color="auto" w:fill="auto"/>
            <w:vAlign w:val="center"/>
          </w:tcPr>
          <w:p w14:paraId="01C909B9">
            <w:pPr>
              <w:widowControl/>
              <w:jc w:val="left"/>
              <w:rPr>
                <w:rFonts w:ascii="宋体" w:hAnsi="宋体" w:cs="宋体"/>
                <w:kern w:val="0"/>
                <w:sz w:val="22"/>
                <w:szCs w:val="22"/>
              </w:rPr>
            </w:pPr>
            <w:r>
              <w:rPr>
                <w:rFonts w:hint="eastAsia" w:ascii="宋体" w:hAnsi="宋体" w:cs="宋体"/>
                <w:kern w:val="0"/>
                <w:sz w:val="22"/>
                <w:szCs w:val="22"/>
              </w:rPr>
              <w:t>11”炸锂</w:t>
            </w:r>
          </w:p>
        </w:tc>
        <w:tc>
          <w:tcPr>
            <w:tcW w:w="2120" w:type="dxa"/>
            <w:tcBorders>
              <w:top w:val="nil"/>
              <w:left w:val="nil"/>
              <w:bottom w:val="single" w:color="auto" w:sz="4" w:space="0"/>
              <w:right w:val="single" w:color="auto" w:sz="4" w:space="0"/>
            </w:tcBorders>
            <w:shd w:val="clear" w:color="auto" w:fill="auto"/>
            <w:vAlign w:val="center"/>
          </w:tcPr>
          <w:p w14:paraId="0AFECAB3">
            <w:pPr>
              <w:widowControl/>
              <w:jc w:val="center"/>
              <w:rPr>
                <w:rFonts w:ascii="宋体" w:hAnsi="宋体" w:cs="宋体"/>
                <w:kern w:val="0"/>
                <w:sz w:val="22"/>
                <w:szCs w:val="22"/>
              </w:rPr>
            </w:pPr>
            <w:r>
              <w:rPr>
                <w:rFonts w:hint="eastAsia" w:ascii="宋体" w:hAnsi="宋体" w:cs="宋体"/>
                <w:kern w:val="0"/>
                <w:sz w:val="22"/>
                <w:szCs w:val="22"/>
              </w:rPr>
              <w:t>11寸4目</w:t>
            </w:r>
          </w:p>
        </w:tc>
        <w:tc>
          <w:tcPr>
            <w:tcW w:w="4445" w:type="dxa"/>
            <w:tcBorders>
              <w:top w:val="nil"/>
              <w:left w:val="nil"/>
              <w:bottom w:val="single" w:color="auto" w:sz="4" w:space="0"/>
              <w:right w:val="single" w:color="auto" w:sz="4" w:space="0"/>
            </w:tcBorders>
            <w:shd w:val="clear" w:color="auto" w:fill="auto"/>
            <w:noWrap/>
            <w:vAlign w:val="center"/>
          </w:tcPr>
          <w:p w14:paraId="0BFDD284">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71DE0DCD">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65B0915E">
            <w:pPr>
              <w:widowControl/>
              <w:jc w:val="center"/>
              <w:rPr>
                <w:rFonts w:ascii="宋体" w:hAnsi="宋体" w:cs="宋体"/>
                <w:kern w:val="0"/>
                <w:sz w:val="22"/>
                <w:szCs w:val="22"/>
              </w:rPr>
            </w:pPr>
            <w:r>
              <w:rPr>
                <w:rFonts w:hint="eastAsia" w:ascii="宋体" w:hAnsi="宋体" w:cs="宋体"/>
                <w:kern w:val="0"/>
                <w:sz w:val="22"/>
                <w:szCs w:val="22"/>
              </w:rPr>
              <w:t>2</w:t>
            </w:r>
          </w:p>
        </w:tc>
      </w:tr>
      <w:tr w14:paraId="34A62C2C">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3D3E72F">
            <w:pPr>
              <w:widowControl/>
              <w:jc w:val="center"/>
              <w:rPr>
                <w:rFonts w:ascii="宋体" w:hAnsi="宋体" w:cs="宋体"/>
                <w:kern w:val="0"/>
                <w:sz w:val="22"/>
                <w:szCs w:val="22"/>
              </w:rPr>
            </w:pPr>
            <w:r>
              <w:rPr>
                <w:rFonts w:hint="eastAsia" w:ascii="宋体" w:hAnsi="宋体" w:cs="宋体"/>
                <w:kern w:val="0"/>
                <w:sz w:val="22"/>
                <w:szCs w:val="22"/>
              </w:rPr>
              <w:t>12</w:t>
            </w:r>
          </w:p>
        </w:tc>
        <w:tc>
          <w:tcPr>
            <w:tcW w:w="1480" w:type="dxa"/>
            <w:tcBorders>
              <w:top w:val="nil"/>
              <w:left w:val="nil"/>
              <w:bottom w:val="single" w:color="auto" w:sz="4" w:space="0"/>
              <w:right w:val="single" w:color="auto" w:sz="4" w:space="0"/>
            </w:tcBorders>
            <w:shd w:val="clear" w:color="auto" w:fill="auto"/>
            <w:vAlign w:val="center"/>
          </w:tcPr>
          <w:p w14:paraId="411B95B6">
            <w:pPr>
              <w:widowControl/>
              <w:jc w:val="left"/>
              <w:rPr>
                <w:rFonts w:ascii="宋体" w:hAnsi="宋体" w:cs="宋体"/>
                <w:kern w:val="0"/>
                <w:sz w:val="22"/>
                <w:szCs w:val="22"/>
              </w:rPr>
            </w:pPr>
            <w:r>
              <w:rPr>
                <w:rFonts w:hint="eastAsia" w:ascii="宋体" w:hAnsi="宋体" w:cs="宋体"/>
                <w:kern w:val="0"/>
                <w:sz w:val="22"/>
                <w:szCs w:val="22"/>
              </w:rPr>
              <w:t>不锈钢快餐盘</w:t>
            </w:r>
          </w:p>
        </w:tc>
        <w:tc>
          <w:tcPr>
            <w:tcW w:w="2120" w:type="dxa"/>
            <w:tcBorders>
              <w:top w:val="nil"/>
              <w:left w:val="nil"/>
              <w:bottom w:val="single" w:color="auto" w:sz="4" w:space="0"/>
              <w:right w:val="single" w:color="auto" w:sz="4" w:space="0"/>
            </w:tcBorders>
            <w:shd w:val="clear" w:color="auto" w:fill="auto"/>
            <w:vAlign w:val="center"/>
          </w:tcPr>
          <w:p w14:paraId="7183EA55">
            <w:pPr>
              <w:widowControl/>
              <w:jc w:val="center"/>
              <w:rPr>
                <w:rFonts w:ascii="宋体" w:hAnsi="宋体" w:cs="宋体"/>
                <w:kern w:val="0"/>
                <w:sz w:val="22"/>
                <w:szCs w:val="22"/>
              </w:rPr>
            </w:pPr>
            <w:r>
              <w:rPr>
                <w:rFonts w:hint="eastAsia" w:ascii="宋体" w:hAnsi="宋体" w:cs="宋体"/>
                <w:kern w:val="0"/>
                <w:sz w:val="22"/>
                <w:szCs w:val="22"/>
              </w:rPr>
              <w:t>六格</w:t>
            </w:r>
          </w:p>
        </w:tc>
        <w:tc>
          <w:tcPr>
            <w:tcW w:w="4445" w:type="dxa"/>
            <w:tcBorders>
              <w:top w:val="nil"/>
              <w:left w:val="nil"/>
              <w:bottom w:val="single" w:color="auto" w:sz="4" w:space="0"/>
              <w:right w:val="single" w:color="auto" w:sz="4" w:space="0"/>
            </w:tcBorders>
            <w:shd w:val="clear" w:color="auto" w:fill="auto"/>
            <w:noWrap/>
            <w:vAlign w:val="center"/>
          </w:tcPr>
          <w:p w14:paraId="37AA9C71">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2121B435">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771A6620">
            <w:pPr>
              <w:widowControl/>
              <w:jc w:val="center"/>
              <w:rPr>
                <w:rFonts w:ascii="宋体" w:hAnsi="宋体" w:cs="宋体"/>
                <w:kern w:val="0"/>
                <w:sz w:val="22"/>
                <w:szCs w:val="22"/>
              </w:rPr>
            </w:pPr>
            <w:r>
              <w:rPr>
                <w:rFonts w:hint="eastAsia" w:ascii="宋体" w:hAnsi="宋体" w:cs="宋体"/>
                <w:kern w:val="0"/>
                <w:sz w:val="22"/>
                <w:szCs w:val="22"/>
              </w:rPr>
              <w:t>200</w:t>
            </w:r>
          </w:p>
        </w:tc>
      </w:tr>
      <w:tr w14:paraId="0ABB5D3A">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C00E0C7">
            <w:pPr>
              <w:widowControl/>
              <w:jc w:val="center"/>
              <w:rPr>
                <w:rFonts w:ascii="宋体" w:hAnsi="宋体" w:cs="宋体"/>
                <w:kern w:val="0"/>
                <w:sz w:val="22"/>
                <w:szCs w:val="22"/>
              </w:rPr>
            </w:pPr>
            <w:r>
              <w:rPr>
                <w:rFonts w:hint="eastAsia" w:ascii="宋体" w:hAnsi="宋体" w:cs="宋体"/>
                <w:kern w:val="0"/>
                <w:sz w:val="22"/>
                <w:szCs w:val="22"/>
              </w:rPr>
              <w:t>13</w:t>
            </w:r>
          </w:p>
        </w:tc>
        <w:tc>
          <w:tcPr>
            <w:tcW w:w="1480" w:type="dxa"/>
            <w:tcBorders>
              <w:top w:val="nil"/>
              <w:left w:val="nil"/>
              <w:bottom w:val="single" w:color="auto" w:sz="4" w:space="0"/>
              <w:right w:val="single" w:color="auto" w:sz="4" w:space="0"/>
            </w:tcBorders>
            <w:shd w:val="clear" w:color="auto" w:fill="auto"/>
            <w:vAlign w:val="center"/>
          </w:tcPr>
          <w:p w14:paraId="79EA87BC">
            <w:pPr>
              <w:widowControl/>
              <w:jc w:val="left"/>
              <w:rPr>
                <w:rFonts w:ascii="宋体" w:hAnsi="宋体" w:cs="宋体"/>
                <w:kern w:val="0"/>
                <w:sz w:val="22"/>
                <w:szCs w:val="22"/>
              </w:rPr>
            </w:pPr>
            <w:r>
              <w:rPr>
                <w:rFonts w:hint="eastAsia" w:ascii="宋体" w:hAnsi="宋体" w:cs="宋体"/>
                <w:kern w:val="0"/>
                <w:sz w:val="22"/>
                <w:szCs w:val="22"/>
              </w:rPr>
              <w:t>18#码斗</w:t>
            </w:r>
          </w:p>
        </w:tc>
        <w:tc>
          <w:tcPr>
            <w:tcW w:w="2120" w:type="dxa"/>
            <w:tcBorders>
              <w:top w:val="nil"/>
              <w:left w:val="nil"/>
              <w:bottom w:val="single" w:color="auto" w:sz="4" w:space="0"/>
              <w:right w:val="single" w:color="auto" w:sz="4" w:space="0"/>
            </w:tcBorders>
            <w:shd w:val="clear" w:color="auto" w:fill="auto"/>
            <w:vAlign w:val="center"/>
          </w:tcPr>
          <w:p w14:paraId="708354A5">
            <w:pPr>
              <w:widowControl/>
              <w:jc w:val="center"/>
              <w:rPr>
                <w:rFonts w:ascii="宋体" w:hAnsi="宋体" w:cs="宋体"/>
                <w:kern w:val="0"/>
                <w:sz w:val="22"/>
                <w:szCs w:val="22"/>
              </w:rPr>
            </w:pPr>
            <w:r>
              <w:rPr>
                <w:rFonts w:hint="eastAsia" w:ascii="宋体" w:hAnsi="宋体" w:cs="宋体"/>
                <w:kern w:val="0"/>
                <w:sz w:val="22"/>
                <w:szCs w:val="22"/>
              </w:rPr>
              <w:t>Φ180mm,厚0.6mm</w:t>
            </w:r>
          </w:p>
        </w:tc>
        <w:tc>
          <w:tcPr>
            <w:tcW w:w="4445" w:type="dxa"/>
            <w:tcBorders>
              <w:top w:val="nil"/>
              <w:left w:val="nil"/>
              <w:bottom w:val="single" w:color="auto" w:sz="4" w:space="0"/>
              <w:right w:val="single" w:color="auto" w:sz="4" w:space="0"/>
            </w:tcBorders>
            <w:shd w:val="clear" w:color="auto" w:fill="auto"/>
            <w:noWrap/>
            <w:vAlign w:val="center"/>
          </w:tcPr>
          <w:p w14:paraId="1330E3FB">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08FC3D2A">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323436F0">
            <w:pPr>
              <w:widowControl/>
              <w:jc w:val="center"/>
              <w:rPr>
                <w:rFonts w:ascii="宋体" w:hAnsi="宋体" w:cs="宋体"/>
                <w:kern w:val="0"/>
                <w:sz w:val="22"/>
                <w:szCs w:val="22"/>
              </w:rPr>
            </w:pPr>
            <w:r>
              <w:rPr>
                <w:rFonts w:hint="eastAsia" w:ascii="宋体" w:hAnsi="宋体" w:cs="宋体"/>
                <w:kern w:val="0"/>
                <w:sz w:val="22"/>
                <w:szCs w:val="22"/>
              </w:rPr>
              <w:t>20</w:t>
            </w:r>
          </w:p>
        </w:tc>
      </w:tr>
      <w:tr w14:paraId="02953EA0">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8AD2288">
            <w:pPr>
              <w:widowControl/>
              <w:jc w:val="center"/>
              <w:rPr>
                <w:rFonts w:ascii="宋体" w:hAnsi="宋体" w:cs="宋体"/>
                <w:kern w:val="0"/>
                <w:sz w:val="22"/>
                <w:szCs w:val="22"/>
              </w:rPr>
            </w:pPr>
            <w:r>
              <w:rPr>
                <w:rFonts w:hint="eastAsia" w:ascii="宋体" w:hAnsi="宋体" w:cs="宋体"/>
                <w:kern w:val="0"/>
                <w:sz w:val="22"/>
                <w:szCs w:val="22"/>
              </w:rPr>
              <w:t>14</w:t>
            </w:r>
          </w:p>
        </w:tc>
        <w:tc>
          <w:tcPr>
            <w:tcW w:w="1480" w:type="dxa"/>
            <w:tcBorders>
              <w:top w:val="nil"/>
              <w:left w:val="nil"/>
              <w:bottom w:val="single" w:color="auto" w:sz="4" w:space="0"/>
              <w:right w:val="single" w:color="auto" w:sz="4" w:space="0"/>
            </w:tcBorders>
            <w:shd w:val="clear" w:color="auto" w:fill="auto"/>
            <w:vAlign w:val="center"/>
          </w:tcPr>
          <w:p w14:paraId="006AC717">
            <w:pPr>
              <w:widowControl/>
              <w:jc w:val="left"/>
              <w:rPr>
                <w:rFonts w:ascii="宋体" w:hAnsi="宋体" w:cs="宋体"/>
                <w:kern w:val="0"/>
                <w:sz w:val="22"/>
                <w:szCs w:val="22"/>
              </w:rPr>
            </w:pPr>
            <w:r>
              <w:rPr>
                <w:rFonts w:hint="eastAsia" w:ascii="宋体" w:hAnsi="宋体" w:cs="宋体"/>
                <w:kern w:val="0"/>
                <w:sz w:val="22"/>
                <w:szCs w:val="22"/>
              </w:rPr>
              <w:t>20CM味盅（带盖）</w:t>
            </w:r>
          </w:p>
        </w:tc>
        <w:tc>
          <w:tcPr>
            <w:tcW w:w="2120" w:type="dxa"/>
            <w:tcBorders>
              <w:top w:val="nil"/>
              <w:left w:val="nil"/>
              <w:bottom w:val="single" w:color="auto" w:sz="4" w:space="0"/>
              <w:right w:val="single" w:color="auto" w:sz="4" w:space="0"/>
            </w:tcBorders>
            <w:shd w:val="clear" w:color="auto" w:fill="auto"/>
            <w:vAlign w:val="center"/>
          </w:tcPr>
          <w:p w14:paraId="0421A853">
            <w:pPr>
              <w:widowControl/>
              <w:jc w:val="center"/>
              <w:rPr>
                <w:rFonts w:ascii="宋体" w:hAnsi="宋体" w:cs="宋体"/>
                <w:kern w:val="0"/>
                <w:sz w:val="22"/>
                <w:szCs w:val="22"/>
              </w:rPr>
            </w:pPr>
            <w:r>
              <w:rPr>
                <w:rFonts w:hint="eastAsia" w:ascii="宋体" w:hAnsi="宋体" w:cs="宋体"/>
                <w:kern w:val="0"/>
                <w:sz w:val="22"/>
                <w:szCs w:val="22"/>
              </w:rPr>
              <w:t>Φ200×H126mm，厚0.6mm</w:t>
            </w:r>
          </w:p>
        </w:tc>
        <w:tc>
          <w:tcPr>
            <w:tcW w:w="4445" w:type="dxa"/>
            <w:tcBorders>
              <w:top w:val="nil"/>
              <w:left w:val="nil"/>
              <w:bottom w:val="single" w:color="auto" w:sz="4" w:space="0"/>
              <w:right w:val="single" w:color="auto" w:sz="4" w:space="0"/>
            </w:tcBorders>
            <w:shd w:val="clear" w:color="auto" w:fill="auto"/>
            <w:noWrap/>
            <w:vAlign w:val="center"/>
          </w:tcPr>
          <w:p w14:paraId="217AD4E9">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2DC66D20">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1FD2F816">
            <w:pPr>
              <w:widowControl/>
              <w:jc w:val="center"/>
              <w:rPr>
                <w:rFonts w:ascii="宋体" w:hAnsi="宋体" w:cs="宋体"/>
                <w:kern w:val="0"/>
                <w:sz w:val="22"/>
                <w:szCs w:val="22"/>
              </w:rPr>
            </w:pPr>
            <w:r>
              <w:rPr>
                <w:rFonts w:hint="eastAsia" w:ascii="宋体" w:hAnsi="宋体" w:cs="宋体"/>
                <w:kern w:val="0"/>
                <w:sz w:val="22"/>
                <w:szCs w:val="22"/>
              </w:rPr>
              <w:t>40</w:t>
            </w:r>
          </w:p>
        </w:tc>
      </w:tr>
      <w:tr w14:paraId="5A300CBD">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1FDC6DC">
            <w:pPr>
              <w:widowControl/>
              <w:jc w:val="center"/>
              <w:rPr>
                <w:rFonts w:ascii="宋体" w:hAnsi="宋体" w:cs="宋体"/>
                <w:kern w:val="0"/>
                <w:sz w:val="22"/>
                <w:szCs w:val="22"/>
              </w:rPr>
            </w:pPr>
            <w:r>
              <w:rPr>
                <w:rFonts w:hint="eastAsia" w:ascii="宋体" w:hAnsi="宋体" w:cs="宋体"/>
                <w:kern w:val="0"/>
                <w:sz w:val="22"/>
                <w:szCs w:val="22"/>
              </w:rPr>
              <w:t>15</w:t>
            </w:r>
          </w:p>
        </w:tc>
        <w:tc>
          <w:tcPr>
            <w:tcW w:w="1480" w:type="dxa"/>
            <w:tcBorders>
              <w:top w:val="nil"/>
              <w:left w:val="nil"/>
              <w:bottom w:val="single" w:color="auto" w:sz="4" w:space="0"/>
              <w:right w:val="single" w:color="auto" w:sz="4" w:space="0"/>
            </w:tcBorders>
            <w:shd w:val="clear" w:color="auto" w:fill="auto"/>
            <w:vAlign w:val="center"/>
          </w:tcPr>
          <w:p w14:paraId="6CFB956A">
            <w:pPr>
              <w:widowControl/>
              <w:jc w:val="left"/>
              <w:rPr>
                <w:rFonts w:ascii="宋体" w:hAnsi="宋体" w:cs="宋体"/>
                <w:kern w:val="0"/>
                <w:sz w:val="22"/>
                <w:szCs w:val="22"/>
              </w:rPr>
            </w:pPr>
            <w:r>
              <w:rPr>
                <w:rFonts w:hint="eastAsia" w:ascii="宋体" w:hAnsi="宋体" w:cs="宋体"/>
                <w:kern w:val="0"/>
                <w:sz w:val="22"/>
                <w:szCs w:val="22"/>
              </w:rPr>
              <w:t>16CM味盅（带盖）</w:t>
            </w:r>
          </w:p>
        </w:tc>
        <w:tc>
          <w:tcPr>
            <w:tcW w:w="2120" w:type="dxa"/>
            <w:tcBorders>
              <w:top w:val="nil"/>
              <w:left w:val="nil"/>
              <w:bottom w:val="single" w:color="auto" w:sz="4" w:space="0"/>
              <w:right w:val="single" w:color="auto" w:sz="4" w:space="0"/>
            </w:tcBorders>
            <w:shd w:val="clear" w:color="auto" w:fill="auto"/>
            <w:vAlign w:val="center"/>
          </w:tcPr>
          <w:p w14:paraId="3B49AE05">
            <w:pPr>
              <w:widowControl/>
              <w:jc w:val="center"/>
              <w:rPr>
                <w:rFonts w:ascii="宋体" w:hAnsi="宋体" w:cs="宋体"/>
                <w:kern w:val="0"/>
                <w:sz w:val="22"/>
                <w:szCs w:val="22"/>
              </w:rPr>
            </w:pPr>
            <w:r>
              <w:rPr>
                <w:rFonts w:hint="eastAsia" w:ascii="宋体" w:hAnsi="宋体" w:cs="宋体"/>
                <w:kern w:val="0"/>
                <w:sz w:val="22"/>
                <w:szCs w:val="22"/>
              </w:rPr>
              <w:t>Φ160×H100mm，厚0.6mm</w:t>
            </w:r>
          </w:p>
        </w:tc>
        <w:tc>
          <w:tcPr>
            <w:tcW w:w="4445" w:type="dxa"/>
            <w:tcBorders>
              <w:top w:val="nil"/>
              <w:left w:val="nil"/>
              <w:bottom w:val="single" w:color="auto" w:sz="4" w:space="0"/>
              <w:right w:val="single" w:color="auto" w:sz="4" w:space="0"/>
            </w:tcBorders>
            <w:shd w:val="clear" w:color="auto" w:fill="auto"/>
            <w:noWrap/>
            <w:vAlign w:val="center"/>
          </w:tcPr>
          <w:p w14:paraId="0065D31B">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70A2C7E1">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5552F7C3">
            <w:pPr>
              <w:widowControl/>
              <w:jc w:val="center"/>
              <w:rPr>
                <w:rFonts w:ascii="宋体" w:hAnsi="宋体" w:cs="宋体"/>
                <w:kern w:val="0"/>
                <w:sz w:val="22"/>
                <w:szCs w:val="22"/>
              </w:rPr>
            </w:pPr>
            <w:r>
              <w:rPr>
                <w:rFonts w:hint="eastAsia" w:ascii="宋体" w:hAnsi="宋体" w:cs="宋体"/>
                <w:kern w:val="0"/>
                <w:sz w:val="22"/>
                <w:szCs w:val="22"/>
              </w:rPr>
              <w:t>20</w:t>
            </w:r>
          </w:p>
        </w:tc>
      </w:tr>
      <w:tr w14:paraId="3417EE41">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38EEB66">
            <w:pPr>
              <w:widowControl/>
              <w:jc w:val="center"/>
              <w:rPr>
                <w:rFonts w:ascii="宋体" w:hAnsi="宋体" w:cs="宋体"/>
                <w:kern w:val="0"/>
                <w:sz w:val="22"/>
                <w:szCs w:val="22"/>
              </w:rPr>
            </w:pPr>
            <w:r>
              <w:rPr>
                <w:rFonts w:hint="eastAsia" w:ascii="宋体" w:hAnsi="宋体" w:cs="宋体"/>
                <w:kern w:val="0"/>
                <w:sz w:val="22"/>
                <w:szCs w:val="22"/>
              </w:rPr>
              <w:t>16</w:t>
            </w:r>
          </w:p>
        </w:tc>
        <w:tc>
          <w:tcPr>
            <w:tcW w:w="1480" w:type="dxa"/>
            <w:tcBorders>
              <w:top w:val="nil"/>
              <w:left w:val="nil"/>
              <w:bottom w:val="single" w:color="auto" w:sz="4" w:space="0"/>
              <w:right w:val="single" w:color="auto" w:sz="4" w:space="0"/>
            </w:tcBorders>
            <w:shd w:val="clear" w:color="auto" w:fill="auto"/>
            <w:vAlign w:val="center"/>
          </w:tcPr>
          <w:p w14:paraId="08DCEC03">
            <w:pPr>
              <w:widowControl/>
              <w:jc w:val="left"/>
              <w:rPr>
                <w:rFonts w:ascii="宋体" w:hAnsi="宋体" w:cs="宋体"/>
                <w:kern w:val="0"/>
                <w:sz w:val="22"/>
                <w:szCs w:val="22"/>
              </w:rPr>
            </w:pPr>
            <w:r>
              <w:rPr>
                <w:rFonts w:hint="eastAsia" w:ascii="宋体" w:hAnsi="宋体" w:cs="宋体"/>
                <w:kern w:val="0"/>
                <w:sz w:val="22"/>
                <w:szCs w:val="22"/>
              </w:rPr>
              <w:t>松木菜墩</w:t>
            </w:r>
          </w:p>
        </w:tc>
        <w:tc>
          <w:tcPr>
            <w:tcW w:w="2120" w:type="dxa"/>
            <w:tcBorders>
              <w:top w:val="nil"/>
              <w:left w:val="nil"/>
              <w:bottom w:val="single" w:color="auto" w:sz="4" w:space="0"/>
              <w:right w:val="single" w:color="auto" w:sz="4" w:space="0"/>
            </w:tcBorders>
            <w:shd w:val="clear" w:color="auto" w:fill="auto"/>
            <w:vAlign w:val="center"/>
          </w:tcPr>
          <w:p w14:paraId="02A5EB94">
            <w:pPr>
              <w:widowControl/>
              <w:jc w:val="center"/>
              <w:rPr>
                <w:rFonts w:ascii="宋体" w:hAnsi="宋体" w:cs="宋体"/>
                <w:kern w:val="0"/>
                <w:sz w:val="22"/>
                <w:szCs w:val="22"/>
              </w:rPr>
            </w:pPr>
            <w:r>
              <w:rPr>
                <w:rFonts w:hint="eastAsia" w:ascii="宋体" w:hAnsi="宋体" w:cs="宋体"/>
                <w:kern w:val="0"/>
                <w:sz w:val="22"/>
                <w:szCs w:val="22"/>
              </w:rPr>
              <w:t>Φ500*H135mm</w:t>
            </w:r>
          </w:p>
        </w:tc>
        <w:tc>
          <w:tcPr>
            <w:tcW w:w="4445" w:type="dxa"/>
            <w:tcBorders>
              <w:top w:val="nil"/>
              <w:left w:val="nil"/>
              <w:bottom w:val="single" w:color="auto" w:sz="4" w:space="0"/>
              <w:right w:val="single" w:color="auto" w:sz="4" w:space="0"/>
            </w:tcBorders>
            <w:shd w:val="clear" w:color="auto" w:fill="auto"/>
            <w:vAlign w:val="center"/>
          </w:tcPr>
          <w:p w14:paraId="27EB77D9">
            <w:pPr>
              <w:widowControl/>
              <w:jc w:val="center"/>
              <w:rPr>
                <w:rFonts w:ascii="宋体" w:hAnsi="宋体" w:cs="宋体"/>
                <w:kern w:val="0"/>
                <w:sz w:val="20"/>
                <w:szCs w:val="20"/>
              </w:rPr>
            </w:pPr>
            <w:r>
              <w:rPr>
                <w:rFonts w:hint="eastAsia" w:ascii="宋体" w:hAnsi="宋体" w:cs="宋体"/>
                <w:kern w:val="0"/>
                <w:sz w:val="20"/>
                <w:szCs w:val="20"/>
              </w:rPr>
              <w:t>松木</w:t>
            </w:r>
          </w:p>
        </w:tc>
        <w:tc>
          <w:tcPr>
            <w:tcW w:w="800" w:type="dxa"/>
            <w:tcBorders>
              <w:top w:val="nil"/>
              <w:left w:val="nil"/>
              <w:bottom w:val="single" w:color="auto" w:sz="4" w:space="0"/>
              <w:right w:val="single" w:color="auto" w:sz="4" w:space="0"/>
            </w:tcBorders>
            <w:shd w:val="clear" w:color="auto" w:fill="auto"/>
            <w:noWrap/>
            <w:vAlign w:val="center"/>
          </w:tcPr>
          <w:p w14:paraId="6E92A2C7">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248385F6">
            <w:pPr>
              <w:widowControl/>
              <w:jc w:val="center"/>
              <w:rPr>
                <w:rFonts w:ascii="宋体" w:hAnsi="宋体" w:cs="宋体"/>
                <w:kern w:val="0"/>
                <w:sz w:val="22"/>
                <w:szCs w:val="22"/>
              </w:rPr>
            </w:pPr>
            <w:r>
              <w:rPr>
                <w:rFonts w:hint="eastAsia" w:ascii="宋体" w:hAnsi="宋体" w:cs="宋体"/>
                <w:kern w:val="0"/>
                <w:sz w:val="22"/>
                <w:szCs w:val="22"/>
              </w:rPr>
              <w:t>6</w:t>
            </w:r>
          </w:p>
        </w:tc>
      </w:tr>
      <w:tr w14:paraId="184CCA5F">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C011FF6">
            <w:pPr>
              <w:widowControl/>
              <w:jc w:val="center"/>
              <w:rPr>
                <w:rFonts w:ascii="宋体" w:hAnsi="宋体" w:cs="宋体"/>
                <w:kern w:val="0"/>
                <w:sz w:val="22"/>
                <w:szCs w:val="22"/>
              </w:rPr>
            </w:pPr>
            <w:r>
              <w:rPr>
                <w:rFonts w:hint="eastAsia" w:ascii="宋体" w:hAnsi="宋体" w:cs="宋体"/>
                <w:kern w:val="0"/>
                <w:sz w:val="22"/>
                <w:szCs w:val="22"/>
              </w:rPr>
              <w:t>17</w:t>
            </w:r>
          </w:p>
        </w:tc>
        <w:tc>
          <w:tcPr>
            <w:tcW w:w="1480" w:type="dxa"/>
            <w:tcBorders>
              <w:top w:val="nil"/>
              <w:left w:val="nil"/>
              <w:bottom w:val="single" w:color="auto" w:sz="4" w:space="0"/>
              <w:right w:val="single" w:color="auto" w:sz="4" w:space="0"/>
            </w:tcBorders>
            <w:shd w:val="clear" w:color="auto" w:fill="auto"/>
            <w:vAlign w:val="center"/>
          </w:tcPr>
          <w:p w14:paraId="3A8AF483">
            <w:pPr>
              <w:widowControl/>
              <w:jc w:val="left"/>
              <w:rPr>
                <w:rFonts w:ascii="宋体" w:hAnsi="宋体" w:cs="宋体"/>
                <w:kern w:val="0"/>
                <w:sz w:val="22"/>
                <w:szCs w:val="22"/>
              </w:rPr>
            </w:pPr>
            <w:r>
              <w:rPr>
                <w:rFonts w:hint="eastAsia" w:ascii="宋体" w:hAnsi="宋体" w:cs="宋体"/>
                <w:kern w:val="0"/>
                <w:sz w:val="22"/>
                <w:szCs w:val="22"/>
              </w:rPr>
              <w:t>砧板围</w:t>
            </w:r>
          </w:p>
        </w:tc>
        <w:tc>
          <w:tcPr>
            <w:tcW w:w="2120" w:type="dxa"/>
            <w:tcBorders>
              <w:top w:val="nil"/>
              <w:left w:val="nil"/>
              <w:bottom w:val="single" w:color="auto" w:sz="4" w:space="0"/>
              <w:right w:val="single" w:color="auto" w:sz="4" w:space="0"/>
            </w:tcBorders>
            <w:shd w:val="clear" w:color="auto" w:fill="auto"/>
            <w:vAlign w:val="center"/>
          </w:tcPr>
          <w:p w14:paraId="5A97BC8B">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noWrap/>
            <w:vAlign w:val="center"/>
          </w:tcPr>
          <w:p w14:paraId="56D4BD82">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761803A5">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2401B362">
            <w:pPr>
              <w:widowControl/>
              <w:jc w:val="center"/>
              <w:rPr>
                <w:rFonts w:ascii="宋体" w:hAnsi="宋体" w:cs="宋体"/>
                <w:kern w:val="0"/>
                <w:sz w:val="22"/>
                <w:szCs w:val="22"/>
              </w:rPr>
            </w:pPr>
            <w:r>
              <w:rPr>
                <w:rFonts w:hint="eastAsia" w:ascii="宋体" w:hAnsi="宋体" w:cs="宋体"/>
                <w:kern w:val="0"/>
                <w:sz w:val="22"/>
                <w:szCs w:val="22"/>
              </w:rPr>
              <w:t>6</w:t>
            </w:r>
          </w:p>
        </w:tc>
      </w:tr>
      <w:tr w14:paraId="1C6BC6A4">
        <w:tblPrEx>
          <w:tblCellMar>
            <w:top w:w="0" w:type="dxa"/>
            <w:left w:w="108" w:type="dxa"/>
            <w:bottom w:w="0" w:type="dxa"/>
            <w:right w:w="108" w:type="dxa"/>
          </w:tblCellMar>
        </w:tblPrEx>
        <w:trPr>
          <w:trHeight w:val="81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EDEFFAD">
            <w:pPr>
              <w:widowControl/>
              <w:jc w:val="center"/>
              <w:rPr>
                <w:rFonts w:ascii="宋体" w:hAnsi="宋体" w:cs="宋体"/>
                <w:kern w:val="0"/>
                <w:sz w:val="22"/>
                <w:szCs w:val="22"/>
              </w:rPr>
            </w:pPr>
            <w:r>
              <w:rPr>
                <w:rFonts w:hint="eastAsia" w:ascii="宋体" w:hAnsi="宋体" w:cs="宋体"/>
                <w:kern w:val="0"/>
                <w:sz w:val="22"/>
                <w:szCs w:val="22"/>
              </w:rPr>
              <w:t>18</w:t>
            </w:r>
          </w:p>
        </w:tc>
        <w:tc>
          <w:tcPr>
            <w:tcW w:w="1480" w:type="dxa"/>
            <w:tcBorders>
              <w:top w:val="nil"/>
              <w:left w:val="nil"/>
              <w:bottom w:val="single" w:color="auto" w:sz="4" w:space="0"/>
              <w:right w:val="single" w:color="auto" w:sz="4" w:space="0"/>
            </w:tcBorders>
            <w:shd w:val="clear" w:color="auto" w:fill="auto"/>
            <w:vAlign w:val="center"/>
          </w:tcPr>
          <w:p w14:paraId="0222ED72">
            <w:pPr>
              <w:widowControl/>
              <w:jc w:val="left"/>
              <w:rPr>
                <w:rFonts w:ascii="宋体" w:hAnsi="宋体" w:cs="宋体"/>
                <w:kern w:val="0"/>
                <w:sz w:val="22"/>
                <w:szCs w:val="22"/>
              </w:rPr>
            </w:pPr>
            <w:r>
              <w:rPr>
                <w:rFonts w:hint="eastAsia" w:ascii="宋体" w:hAnsi="宋体" w:cs="宋体"/>
                <w:kern w:val="0"/>
                <w:sz w:val="22"/>
                <w:szCs w:val="22"/>
              </w:rPr>
              <w:t>1/2份数盘</w:t>
            </w:r>
          </w:p>
        </w:tc>
        <w:tc>
          <w:tcPr>
            <w:tcW w:w="2120" w:type="dxa"/>
            <w:tcBorders>
              <w:top w:val="nil"/>
              <w:left w:val="nil"/>
              <w:bottom w:val="single" w:color="auto" w:sz="4" w:space="0"/>
              <w:right w:val="single" w:color="auto" w:sz="4" w:space="0"/>
            </w:tcBorders>
            <w:shd w:val="clear" w:color="auto" w:fill="auto"/>
            <w:vAlign w:val="center"/>
          </w:tcPr>
          <w:p w14:paraId="6ACF27B4">
            <w:pPr>
              <w:widowControl/>
              <w:jc w:val="center"/>
              <w:rPr>
                <w:rFonts w:ascii="宋体" w:hAnsi="宋体" w:cs="宋体"/>
                <w:kern w:val="0"/>
                <w:sz w:val="22"/>
                <w:szCs w:val="22"/>
              </w:rPr>
            </w:pPr>
            <w:r>
              <w:rPr>
                <w:rFonts w:hint="eastAsia" w:ascii="宋体" w:hAnsi="宋体" w:cs="宋体"/>
                <w:kern w:val="0"/>
                <w:sz w:val="22"/>
                <w:szCs w:val="22"/>
              </w:rPr>
              <w:t>卷边325×265×150mm，特厚304不锈钢</w:t>
            </w:r>
          </w:p>
        </w:tc>
        <w:tc>
          <w:tcPr>
            <w:tcW w:w="4445" w:type="dxa"/>
            <w:tcBorders>
              <w:top w:val="nil"/>
              <w:left w:val="nil"/>
              <w:bottom w:val="single" w:color="auto" w:sz="4" w:space="0"/>
              <w:right w:val="single" w:color="auto" w:sz="4" w:space="0"/>
            </w:tcBorders>
            <w:shd w:val="clear" w:color="auto" w:fill="auto"/>
            <w:noWrap/>
            <w:vAlign w:val="center"/>
          </w:tcPr>
          <w:p w14:paraId="62F80B22">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638E997B">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645F8E8D">
            <w:pPr>
              <w:widowControl/>
              <w:jc w:val="center"/>
              <w:rPr>
                <w:rFonts w:ascii="宋体" w:hAnsi="宋体" w:cs="宋体"/>
                <w:kern w:val="0"/>
                <w:sz w:val="22"/>
                <w:szCs w:val="22"/>
              </w:rPr>
            </w:pPr>
            <w:r>
              <w:rPr>
                <w:rFonts w:hint="eastAsia" w:ascii="宋体" w:hAnsi="宋体" w:cs="宋体"/>
                <w:kern w:val="0"/>
                <w:sz w:val="22"/>
                <w:szCs w:val="22"/>
              </w:rPr>
              <w:t>5</w:t>
            </w:r>
          </w:p>
        </w:tc>
      </w:tr>
      <w:tr w14:paraId="6D46B2AA">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939AA25">
            <w:pPr>
              <w:widowControl/>
              <w:jc w:val="center"/>
              <w:rPr>
                <w:rFonts w:ascii="宋体" w:hAnsi="宋体" w:cs="宋体"/>
                <w:kern w:val="0"/>
                <w:sz w:val="22"/>
                <w:szCs w:val="22"/>
              </w:rPr>
            </w:pPr>
            <w:r>
              <w:rPr>
                <w:rFonts w:hint="eastAsia" w:ascii="宋体" w:hAnsi="宋体" w:cs="宋体"/>
                <w:kern w:val="0"/>
                <w:sz w:val="22"/>
                <w:szCs w:val="22"/>
              </w:rPr>
              <w:t>19</w:t>
            </w:r>
          </w:p>
        </w:tc>
        <w:tc>
          <w:tcPr>
            <w:tcW w:w="1480" w:type="dxa"/>
            <w:tcBorders>
              <w:top w:val="nil"/>
              <w:left w:val="nil"/>
              <w:bottom w:val="single" w:color="auto" w:sz="4" w:space="0"/>
              <w:right w:val="single" w:color="auto" w:sz="4" w:space="0"/>
            </w:tcBorders>
            <w:shd w:val="clear" w:color="auto" w:fill="auto"/>
            <w:vAlign w:val="center"/>
          </w:tcPr>
          <w:p w14:paraId="2EFFDF38">
            <w:pPr>
              <w:widowControl/>
              <w:jc w:val="left"/>
              <w:rPr>
                <w:rFonts w:ascii="宋体" w:hAnsi="宋体" w:cs="宋体"/>
                <w:kern w:val="0"/>
                <w:sz w:val="22"/>
                <w:szCs w:val="22"/>
              </w:rPr>
            </w:pPr>
            <w:r>
              <w:rPr>
                <w:rFonts w:hint="eastAsia" w:ascii="宋体" w:hAnsi="宋体" w:cs="宋体"/>
                <w:kern w:val="0"/>
                <w:sz w:val="22"/>
                <w:szCs w:val="22"/>
              </w:rPr>
              <w:t>1/2份数盘盖</w:t>
            </w:r>
          </w:p>
        </w:tc>
        <w:tc>
          <w:tcPr>
            <w:tcW w:w="2120" w:type="dxa"/>
            <w:tcBorders>
              <w:top w:val="nil"/>
              <w:left w:val="nil"/>
              <w:bottom w:val="single" w:color="auto" w:sz="4" w:space="0"/>
              <w:right w:val="single" w:color="auto" w:sz="4" w:space="0"/>
            </w:tcBorders>
            <w:shd w:val="clear" w:color="auto" w:fill="auto"/>
            <w:vAlign w:val="center"/>
          </w:tcPr>
          <w:p w14:paraId="10361FBF">
            <w:pPr>
              <w:widowControl/>
              <w:jc w:val="center"/>
              <w:rPr>
                <w:rFonts w:ascii="宋体" w:hAnsi="宋体" w:cs="宋体"/>
                <w:kern w:val="0"/>
                <w:sz w:val="22"/>
                <w:szCs w:val="22"/>
              </w:rPr>
            </w:pPr>
            <w:r>
              <w:rPr>
                <w:rFonts w:hint="eastAsia" w:ascii="宋体" w:hAnsi="宋体" w:cs="宋体"/>
                <w:kern w:val="0"/>
                <w:sz w:val="22"/>
                <w:szCs w:val="22"/>
              </w:rPr>
              <w:t>卷边325×265特厚</w:t>
            </w:r>
          </w:p>
        </w:tc>
        <w:tc>
          <w:tcPr>
            <w:tcW w:w="4445" w:type="dxa"/>
            <w:tcBorders>
              <w:top w:val="nil"/>
              <w:left w:val="nil"/>
              <w:bottom w:val="single" w:color="auto" w:sz="4" w:space="0"/>
              <w:right w:val="single" w:color="auto" w:sz="4" w:space="0"/>
            </w:tcBorders>
            <w:shd w:val="clear" w:color="auto" w:fill="auto"/>
            <w:noWrap/>
            <w:vAlign w:val="center"/>
          </w:tcPr>
          <w:p w14:paraId="3E354DC7">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14E0A33A">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3AB138F2">
            <w:pPr>
              <w:widowControl/>
              <w:jc w:val="center"/>
              <w:rPr>
                <w:rFonts w:ascii="宋体" w:hAnsi="宋体" w:cs="宋体"/>
                <w:kern w:val="0"/>
                <w:sz w:val="22"/>
                <w:szCs w:val="22"/>
              </w:rPr>
            </w:pPr>
            <w:r>
              <w:rPr>
                <w:rFonts w:hint="eastAsia" w:ascii="宋体" w:hAnsi="宋体" w:cs="宋体"/>
                <w:kern w:val="0"/>
                <w:sz w:val="22"/>
                <w:szCs w:val="22"/>
              </w:rPr>
              <w:t>5</w:t>
            </w:r>
          </w:p>
        </w:tc>
      </w:tr>
      <w:tr w14:paraId="5414CF5F">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7196FDD">
            <w:pPr>
              <w:widowControl/>
              <w:jc w:val="center"/>
              <w:rPr>
                <w:rFonts w:ascii="宋体" w:hAnsi="宋体" w:cs="宋体"/>
                <w:kern w:val="0"/>
                <w:sz w:val="22"/>
                <w:szCs w:val="22"/>
              </w:rPr>
            </w:pPr>
            <w:r>
              <w:rPr>
                <w:rFonts w:hint="eastAsia" w:ascii="宋体" w:hAnsi="宋体" w:cs="宋体"/>
                <w:kern w:val="0"/>
                <w:sz w:val="22"/>
                <w:szCs w:val="22"/>
              </w:rPr>
              <w:t>20</w:t>
            </w:r>
          </w:p>
        </w:tc>
        <w:tc>
          <w:tcPr>
            <w:tcW w:w="1480" w:type="dxa"/>
            <w:tcBorders>
              <w:top w:val="nil"/>
              <w:left w:val="nil"/>
              <w:bottom w:val="single" w:color="auto" w:sz="4" w:space="0"/>
              <w:right w:val="single" w:color="auto" w:sz="4" w:space="0"/>
            </w:tcBorders>
            <w:shd w:val="clear" w:color="auto" w:fill="auto"/>
            <w:vAlign w:val="center"/>
          </w:tcPr>
          <w:p w14:paraId="4034DF05">
            <w:pPr>
              <w:widowControl/>
              <w:jc w:val="left"/>
              <w:rPr>
                <w:rFonts w:ascii="宋体" w:hAnsi="宋体" w:cs="宋体"/>
                <w:kern w:val="0"/>
                <w:sz w:val="22"/>
                <w:szCs w:val="22"/>
              </w:rPr>
            </w:pPr>
            <w:r>
              <w:rPr>
                <w:rFonts w:hint="eastAsia" w:ascii="宋体" w:hAnsi="宋体" w:cs="宋体"/>
                <w:kern w:val="0"/>
                <w:sz w:val="22"/>
                <w:szCs w:val="22"/>
              </w:rPr>
              <w:t>砍刀</w:t>
            </w:r>
          </w:p>
        </w:tc>
        <w:tc>
          <w:tcPr>
            <w:tcW w:w="2120" w:type="dxa"/>
            <w:tcBorders>
              <w:top w:val="nil"/>
              <w:left w:val="nil"/>
              <w:bottom w:val="single" w:color="auto" w:sz="4" w:space="0"/>
              <w:right w:val="single" w:color="auto" w:sz="4" w:space="0"/>
            </w:tcBorders>
            <w:shd w:val="clear" w:color="auto" w:fill="auto"/>
            <w:vAlign w:val="center"/>
          </w:tcPr>
          <w:p w14:paraId="7307667D">
            <w:pPr>
              <w:widowControl/>
              <w:jc w:val="center"/>
              <w:rPr>
                <w:rFonts w:ascii="宋体" w:hAnsi="宋体" w:cs="宋体"/>
                <w:kern w:val="0"/>
                <w:sz w:val="22"/>
                <w:szCs w:val="22"/>
              </w:rPr>
            </w:pPr>
            <w:r>
              <w:rPr>
                <w:rFonts w:hint="eastAsia" w:ascii="宋体" w:hAnsi="宋体" w:cs="宋体"/>
                <w:kern w:val="0"/>
                <w:sz w:val="22"/>
                <w:szCs w:val="22"/>
              </w:rPr>
              <w:t>张小泉</w:t>
            </w:r>
          </w:p>
        </w:tc>
        <w:tc>
          <w:tcPr>
            <w:tcW w:w="4445" w:type="dxa"/>
            <w:tcBorders>
              <w:top w:val="nil"/>
              <w:left w:val="nil"/>
              <w:bottom w:val="single" w:color="auto" w:sz="4" w:space="0"/>
              <w:right w:val="single" w:color="auto" w:sz="4" w:space="0"/>
            </w:tcBorders>
            <w:shd w:val="clear" w:color="auto" w:fill="auto"/>
            <w:vAlign w:val="center"/>
          </w:tcPr>
          <w:p w14:paraId="4EA080C8">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noWrap/>
            <w:vAlign w:val="center"/>
          </w:tcPr>
          <w:p w14:paraId="02C7A913">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0FE60F9A">
            <w:pPr>
              <w:widowControl/>
              <w:jc w:val="center"/>
              <w:rPr>
                <w:rFonts w:ascii="宋体" w:hAnsi="宋体" w:cs="宋体"/>
                <w:kern w:val="0"/>
                <w:sz w:val="22"/>
                <w:szCs w:val="22"/>
              </w:rPr>
            </w:pPr>
            <w:r>
              <w:rPr>
                <w:rFonts w:hint="eastAsia" w:ascii="宋体" w:hAnsi="宋体" w:cs="宋体"/>
                <w:kern w:val="0"/>
                <w:sz w:val="22"/>
                <w:szCs w:val="22"/>
              </w:rPr>
              <w:t>6</w:t>
            </w:r>
          </w:p>
        </w:tc>
      </w:tr>
      <w:tr w14:paraId="7A85B69F">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91377BD">
            <w:pPr>
              <w:widowControl/>
              <w:jc w:val="center"/>
              <w:rPr>
                <w:rFonts w:ascii="宋体" w:hAnsi="宋体" w:cs="宋体"/>
                <w:kern w:val="0"/>
                <w:sz w:val="22"/>
                <w:szCs w:val="22"/>
              </w:rPr>
            </w:pPr>
            <w:r>
              <w:rPr>
                <w:rFonts w:hint="eastAsia" w:ascii="宋体" w:hAnsi="宋体" w:cs="宋体"/>
                <w:kern w:val="0"/>
                <w:sz w:val="22"/>
                <w:szCs w:val="22"/>
              </w:rPr>
              <w:t>21</w:t>
            </w:r>
          </w:p>
        </w:tc>
        <w:tc>
          <w:tcPr>
            <w:tcW w:w="1480" w:type="dxa"/>
            <w:tcBorders>
              <w:top w:val="nil"/>
              <w:left w:val="nil"/>
              <w:bottom w:val="single" w:color="auto" w:sz="4" w:space="0"/>
              <w:right w:val="single" w:color="auto" w:sz="4" w:space="0"/>
            </w:tcBorders>
            <w:shd w:val="clear" w:color="auto" w:fill="auto"/>
            <w:vAlign w:val="center"/>
          </w:tcPr>
          <w:p w14:paraId="5EB85CF6">
            <w:pPr>
              <w:widowControl/>
              <w:jc w:val="left"/>
              <w:rPr>
                <w:rFonts w:ascii="宋体" w:hAnsi="宋体" w:cs="宋体"/>
                <w:kern w:val="0"/>
                <w:sz w:val="22"/>
                <w:szCs w:val="22"/>
              </w:rPr>
            </w:pPr>
            <w:r>
              <w:rPr>
                <w:rFonts w:hint="eastAsia" w:ascii="宋体" w:hAnsi="宋体" w:cs="宋体"/>
                <w:kern w:val="0"/>
                <w:sz w:val="22"/>
                <w:szCs w:val="22"/>
              </w:rPr>
              <w:t>桑刀</w:t>
            </w:r>
          </w:p>
        </w:tc>
        <w:tc>
          <w:tcPr>
            <w:tcW w:w="2120" w:type="dxa"/>
            <w:tcBorders>
              <w:top w:val="nil"/>
              <w:left w:val="nil"/>
              <w:bottom w:val="single" w:color="auto" w:sz="4" w:space="0"/>
              <w:right w:val="single" w:color="auto" w:sz="4" w:space="0"/>
            </w:tcBorders>
            <w:shd w:val="clear" w:color="auto" w:fill="auto"/>
            <w:vAlign w:val="center"/>
          </w:tcPr>
          <w:p w14:paraId="72F1D007">
            <w:pPr>
              <w:widowControl/>
              <w:jc w:val="center"/>
              <w:rPr>
                <w:rFonts w:ascii="宋体" w:hAnsi="宋体" w:cs="宋体"/>
                <w:kern w:val="0"/>
                <w:sz w:val="22"/>
                <w:szCs w:val="22"/>
              </w:rPr>
            </w:pPr>
            <w:r>
              <w:rPr>
                <w:rFonts w:hint="eastAsia" w:ascii="宋体" w:hAnsi="宋体" w:cs="宋体"/>
                <w:kern w:val="0"/>
                <w:sz w:val="22"/>
                <w:szCs w:val="22"/>
              </w:rPr>
              <w:t>张小泉</w:t>
            </w:r>
          </w:p>
        </w:tc>
        <w:tc>
          <w:tcPr>
            <w:tcW w:w="4445" w:type="dxa"/>
            <w:tcBorders>
              <w:top w:val="nil"/>
              <w:left w:val="nil"/>
              <w:bottom w:val="single" w:color="auto" w:sz="4" w:space="0"/>
              <w:right w:val="single" w:color="auto" w:sz="4" w:space="0"/>
            </w:tcBorders>
            <w:shd w:val="clear" w:color="auto" w:fill="auto"/>
            <w:vAlign w:val="center"/>
          </w:tcPr>
          <w:p w14:paraId="2F310495">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noWrap/>
            <w:vAlign w:val="center"/>
          </w:tcPr>
          <w:p w14:paraId="2671B025">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0ECAFFEA">
            <w:pPr>
              <w:widowControl/>
              <w:jc w:val="center"/>
              <w:rPr>
                <w:rFonts w:ascii="宋体" w:hAnsi="宋体" w:cs="宋体"/>
                <w:kern w:val="0"/>
                <w:sz w:val="22"/>
                <w:szCs w:val="22"/>
              </w:rPr>
            </w:pPr>
            <w:r>
              <w:rPr>
                <w:rFonts w:hint="eastAsia" w:ascii="宋体" w:hAnsi="宋体" w:cs="宋体"/>
                <w:kern w:val="0"/>
                <w:sz w:val="22"/>
                <w:szCs w:val="22"/>
              </w:rPr>
              <w:t>6</w:t>
            </w:r>
          </w:p>
        </w:tc>
      </w:tr>
      <w:tr w14:paraId="748DDDD1">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AAB9637">
            <w:pPr>
              <w:widowControl/>
              <w:jc w:val="center"/>
              <w:rPr>
                <w:rFonts w:ascii="宋体" w:hAnsi="宋体" w:cs="宋体"/>
                <w:kern w:val="0"/>
                <w:sz w:val="22"/>
                <w:szCs w:val="22"/>
              </w:rPr>
            </w:pPr>
            <w:r>
              <w:rPr>
                <w:rFonts w:hint="eastAsia" w:ascii="宋体" w:hAnsi="宋体" w:cs="宋体"/>
                <w:kern w:val="0"/>
                <w:sz w:val="22"/>
                <w:szCs w:val="22"/>
              </w:rPr>
              <w:t>22</w:t>
            </w:r>
          </w:p>
        </w:tc>
        <w:tc>
          <w:tcPr>
            <w:tcW w:w="1480" w:type="dxa"/>
            <w:tcBorders>
              <w:top w:val="nil"/>
              <w:left w:val="nil"/>
              <w:bottom w:val="single" w:color="auto" w:sz="4" w:space="0"/>
              <w:right w:val="single" w:color="auto" w:sz="4" w:space="0"/>
            </w:tcBorders>
            <w:shd w:val="clear" w:color="auto" w:fill="auto"/>
            <w:vAlign w:val="center"/>
          </w:tcPr>
          <w:p w14:paraId="3FBD5EF8">
            <w:pPr>
              <w:widowControl/>
              <w:jc w:val="left"/>
              <w:rPr>
                <w:rFonts w:ascii="宋体" w:hAnsi="宋体" w:cs="宋体"/>
                <w:kern w:val="0"/>
                <w:sz w:val="22"/>
                <w:szCs w:val="22"/>
              </w:rPr>
            </w:pPr>
            <w:r>
              <w:rPr>
                <w:rFonts w:hint="eastAsia" w:ascii="宋体" w:hAnsi="宋体" w:cs="宋体"/>
                <w:kern w:val="0"/>
                <w:sz w:val="22"/>
                <w:szCs w:val="22"/>
              </w:rPr>
              <w:t>片刀</w:t>
            </w:r>
          </w:p>
        </w:tc>
        <w:tc>
          <w:tcPr>
            <w:tcW w:w="2120" w:type="dxa"/>
            <w:tcBorders>
              <w:top w:val="nil"/>
              <w:left w:val="nil"/>
              <w:bottom w:val="single" w:color="auto" w:sz="4" w:space="0"/>
              <w:right w:val="single" w:color="auto" w:sz="4" w:space="0"/>
            </w:tcBorders>
            <w:shd w:val="clear" w:color="auto" w:fill="auto"/>
            <w:vAlign w:val="center"/>
          </w:tcPr>
          <w:p w14:paraId="6038461B">
            <w:pPr>
              <w:widowControl/>
              <w:jc w:val="center"/>
              <w:rPr>
                <w:rFonts w:ascii="宋体" w:hAnsi="宋体" w:cs="宋体"/>
                <w:kern w:val="0"/>
                <w:sz w:val="22"/>
                <w:szCs w:val="22"/>
              </w:rPr>
            </w:pPr>
            <w:r>
              <w:rPr>
                <w:rFonts w:hint="eastAsia" w:ascii="宋体" w:hAnsi="宋体" w:cs="宋体"/>
                <w:kern w:val="0"/>
                <w:sz w:val="22"/>
                <w:szCs w:val="22"/>
              </w:rPr>
              <w:t>张小泉</w:t>
            </w:r>
          </w:p>
        </w:tc>
        <w:tc>
          <w:tcPr>
            <w:tcW w:w="4445" w:type="dxa"/>
            <w:tcBorders>
              <w:top w:val="nil"/>
              <w:left w:val="nil"/>
              <w:bottom w:val="single" w:color="auto" w:sz="4" w:space="0"/>
              <w:right w:val="single" w:color="auto" w:sz="4" w:space="0"/>
            </w:tcBorders>
            <w:shd w:val="clear" w:color="auto" w:fill="auto"/>
            <w:vAlign w:val="center"/>
          </w:tcPr>
          <w:p w14:paraId="03606437">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noWrap/>
            <w:vAlign w:val="center"/>
          </w:tcPr>
          <w:p w14:paraId="28655826">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073161EF">
            <w:pPr>
              <w:widowControl/>
              <w:jc w:val="center"/>
              <w:rPr>
                <w:rFonts w:ascii="宋体" w:hAnsi="宋体" w:cs="宋体"/>
                <w:kern w:val="0"/>
                <w:sz w:val="22"/>
                <w:szCs w:val="22"/>
              </w:rPr>
            </w:pPr>
            <w:r>
              <w:rPr>
                <w:rFonts w:hint="eastAsia" w:ascii="宋体" w:hAnsi="宋体" w:cs="宋体"/>
                <w:kern w:val="0"/>
                <w:sz w:val="22"/>
                <w:szCs w:val="22"/>
              </w:rPr>
              <w:t>6</w:t>
            </w:r>
          </w:p>
        </w:tc>
      </w:tr>
      <w:tr w14:paraId="52C21FC3">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54FBD0B">
            <w:pPr>
              <w:widowControl/>
              <w:jc w:val="center"/>
              <w:rPr>
                <w:rFonts w:ascii="宋体" w:hAnsi="宋体" w:cs="宋体"/>
                <w:kern w:val="0"/>
                <w:sz w:val="22"/>
                <w:szCs w:val="22"/>
              </w:rPr>
            </w:pPr>
            <w:r>
              <w:rPr>
                <w:rFonts w:hint="eastAsia" w:ascii="宋体" w:hAnsi="宋体" w:cs="宋体"/>
                <w:kern w:val="0"/>
                <w:sz w:val="22"/>
                <w:szCs w:val="22"/>
              </w:rPr>
              <w:t>23</w:t>
            </w:r>
          </w:p>
        </w:tc>
        <w:tc>
          <w:tcPr>
            <w:tcW w:w="1480" w:type="dxa"/>
            <w:tcBorders>
              <w:top w:val="nil"/>
              <w:left w:val="nil"/>
              <w:bottom w:val="single" w:color="auto" w:sz="4" w:space="0"/>
              <w:right w:val="single" w:color="auto" w:sz="4" w:space="0"/>
            </w:tcBorders>
            <w:shd w:val="clear" w:color="auto" w:fill="auto"/>
            <w:vAlign w:val="center"/>
          </w:tcPr>
          <w:p w14:paraId="5D5B54C9">
            <w:pPr>
              <w:widowControl/>
              <w:jc w:val="left"/>
              <w:rPr>
                <w:rFonts w:ascii="宋体" w:hAnsi="宋体" w:cs="宋体"/>
                <w:kern w:val="0"/>
                <w:sz w:val="22"/>
                <w:szCs w:val="22"/>
              </w:rPr>
            </w:pPr>
            <w:r>
              <w:rPr>
                <w:rFonts w:hint="eastAsia" w:ascii="宋体" w:hAnsi="宋体" w:cs="宋体"/>
                <w:kern w:val="0"/>
                <w:sz w:val="22"/>
                <w:szCs w:val="22"/>
              </w:rPr>
              <w:t>厨手</w:t>
            </w:r>
          </w:p>
        </w:tc>
        <w:tc>
          <w:tcPr>
            <w:tcW w:w="2120" w:type="dxa"/>
            <w:tcBorders>
              <w:top w:val="nil"/>
              <w:left w:val="nil"/>
              <w:bottom w:val="single" w:color="auto" w:sz="4" w:space="0"/>
              <w:right w:val="single" w:color="auto" w:sz="4" w:space="0"/>
            </w:tcBorders>
            <w:shd w:val="clear" w:color="auto" w:fill="auto"/>
            <w:vAlign w:val="center"/>
          </w:tcPr>
          <w:p w14:paraId="6ACDBA84">
            <w:pPr>
              <w:widowControl/>
              <w:jc w:val="center"/>
              <w:rPr>
                <w:rFonts w:ascii="宋体" w:hAnsi="宋体" w:cs="宋体"/>
                <w:kern w:val="0"/>
                <w:sz w:val="22"/>
                <w:szCs w:val="22"/>
              </w:rPr>
            </w:pPr>
            <w:r>
              <w:rPr>
                <w:rFonts w:hint="eastAsia" w:ascii="宋体" w:hAnsi="宋体" w:cs="宋体"/>
                <w:kern w:val="0"/>
                <w:sz w:val="22"/>
                <w:szCs w:val="22"/>
              </w:rPr>
              <w:t>1200mm</w:t>
            </w:r>
          </w:p>
        </w:tc>
        <w:tc>
          <w:tcPr>
            <w:tcW w:w="4445" w:type="dxa"/>
            <w:tcBorders>
              <w:top w:val="nil"/>
              <w:left w:val="nil"/>
              <w:bottom w:val="single" w:color="auto" w:sz="4" w:space="0"/>
              <w:right w:val="single" w:color="auto" w:sz="4" w:space="0"/>
            </w:tcBorders>
            <w:shd w:val="clear" w:color="auto" w:fill="auto"/>
            <w:noWrap/>
            <w:vAlign w:val="center"/>
          </w:tcPr>
          <w:p w14:paraId="567895B8">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78C12F00">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4CA17B56">
            <w:pPr>
              <w:widowControl/>
              <w:jc w:val="center"/>
              <w:rPr>
                <w:rFonts w:ascii="宋体" w:hAnsi="宋体" w:cs="宋体"/>
                <w:kern w:val="0"/>
                <w:sz w:val="22"/>
                <w:szCs w:val="22"/>
              </w:rPr>
            </w:pPr>
            <w:r>
              <w:rPr>
                <w:rFonts w:hint="eastAsia" w:ascii="宋体" w:hAnsi="宋体" w:cs="宋体"/>
                <w:kern w:val="0"/>
                <w:sz w:val="22"/>
                <w:szCs w:val="22"/>
              </w:rPr>
              <w:t>4</w:t>
            </w:r>
          </w:p>
        </w:tc>
      </w:tr>
      <w:tr w14:paraId="02D10F96">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1CF847C">
            <w:pPr>
              <w:widowControl/>
              <w:jc w:val="center"/>
              <w:rPr>
                <w:rFonts w:ascii="宋体" w:hAnsi="宋体" w:cs="宋体"/>
                <w:kern w:val="0"/>
                <w:sz w:val="22"/>
                <w:szCs w:val="22"/>
              </w:rPr>
            </w:pPr>
            <w:r>
              <w:rPr>
                <w:rFonts w:hint="eastAsia" w:ascii="宋体" w:hAnsi="宋体" w:cs="宋体"/>
                <w:kern w:val="0"/>
                <w:sz w:val="22"/>
                <w:szCs w:val="22"/>
              </w:rPr>
              <w:t>24</w:t>
            </w:r>
          </w:p>
        </w:tc>
        <w:tc>
          <w:tcPr>
            <w:tcW w:w="1480" w:type="dxa"/>
            <w:tcBorders>
              <w:top w:val="nil"/>
              <w:left w:val="nil"/>
              <w:bottom w:val="single" w:color="auto" w:sz="4" w:space="0"/>
              <w:right w:val="single" w:color="auto" w:sz="4" w:space="0"/>
            </w:tcBorders>
            <w:shd w:val="clear" w:color="auto" w:fill="auto"/>
            <w:vAlign w:val="center"/>
          </w:tcPr>
          <w:p w14:paraId="4F89EABD">
            <w:pPr>
              <w:widowControl/>
              <w:jc w:val="left"/>
              <w:rPr>
                <w:rFonts w:ascii="宋体" w:hAnsi="宋体" w:cs="宋体"/>
                <w:kern w:val="0"/>
                <w:sz w:val="22"/>
                <w:szCs w:val="22"/>
              </w:rPr>
            </w:pPr>
            <w:r>
              <w:rPr>
                <w:rFonts w:hint="eastAsia" w:ascii="宋体" w:hAnsi="宋体" w:cs="宋体"/>
                <w:kern w:val="0"/>
                <w:sz w:val="22"/>
                <w:szCs w:val="22"/>
              </w:rPr>
              <w:t>丁字勾</w:t>
            </w:r>
          </w:p>
        </w:tc>
        <w:tc>
          <w:tcPr>
            <w:tcW w:w="2120" w:type="dxa"/>
            <w:tcBorders>
              <w:top w:val="nil"/>
              <w:left w:val="nil"/>
              <w:bottom w:val="single" w:color="auto" w:sz="4" w:space="0"/>
              <w:right w:val="single" w:color="auto" w:sz="4" w:space="0"/>
            </w:tcBorders>
            <w:shd w:val="clear" w:color="auto" w:fill="auto"/>
            <w:vAlign w:val="center"/>
          </w:tcPr>
          <w:p w14:paraId="0DBEECBF">
            <w:pPr>
              <w:widowControl/>
              <w:jc w:val="center"/>
              <w:rPr>
                <w:rFonts w:ascii="宋体" w:hAnsi="宋体" w:cs="宋体"/>
                <w:kern w:val="0"/>
                <w:sz w:val="22"/>
                <w:szCs w:val="22"/>
              </w:rPr>
            </w:pPr>
            <w:r>
              <w:rPr>
                <w:rFonts w:hint="eastAsia" w:ascii="宋体" w:hAnsi="宋体" w:cs="宋体"/>
                <w:kern w:val="0"/>
                <w:sz w:val="22"/>
                <w:szCs w:val="22"/>
              </w:rPr>
              <w:t>230mm</w:t>
            </w:r>
          </w:p>
        </w:tc>
        <w:tc>
          <w:tcPr>
            <w:tcW w:w="4445" w:type="dxa"/>
            <w:tcBorders>
              <w:top w:val="nil"/>
              <w:left w:val="nil"/>
              <w:bottom w:val="single" w:color="auto" w:sz="4" w:space="0"/>
              <w:right w:val="single" w:color="auto" w:sz="4" w:space="0"/>
            </w:tcBorders>
            <w:shd w:val="clear" w:color="auto" w:fill="auto"/>
            <w:vAlign w:val="center"/>
          </w:tcPr>
          <w:p w14:paraId="03CBAA5D">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noWrap/>
            <w:vAlign w:val="center"/>
          </w:tcPr>
          <w:p w14:paraId="445BF57A">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4F02A97A">
            <w:pPr>
              <w:widowControl/>
              <w:jc w:val="center"/>
              <w:rPr>
                <w:rFonts w:ascii="宋体" w:hAnsi="宋体" w:cs="宋体"/>
                <w:kern w:val="0"/>
                <w:sz w:val="22"/>
                <w:szCs w:val="22"/>
              </w:rPr>
            </w:pPr>
            <w:r>
              <w:rPr>
                <w:rFonts w:hint="eastAsia" w:ascii="宋体" w:hAnsi="宋体" w:cs="宋体"/>
                <w:kern w:val="0"/>
                <w:sz w:val="22"/>
                <w:szCs w:val="22"/>
              </w:rPr>
              <w:t>2</w:t>
            </w:r>
          </w:p>
        </w:tc>
      </w:tr>
      <w:tr w14:paraId="64C0145C">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FAE17CC">
            <w:pPr>
              <w:widowControl/>
              <w:jc w:val="center"/>
              <w:rPr>
                <w:rFonts w:ascii="宋体" w:hAnsi="宋体" w:cs="宋体"/>
                <w:kern w:val="0"/>
                <w:sz w:val="22"/>
                <w:szCs w:val="22"/>
              </w:rPr>
            </w:pPr>
            <w:r>
              <w:rPr>
                <w:rFonts w:hint="eastAsia" w:ascii="宋体" w:hAnsi="宋体" w:cs="宋体"/>
                <w:kern w:val="0"/>
                <w:sz w:val="22"/>
                <w:szCs w:val="22"/>
              </w:rPr>
              <w:t>25</w:t>
            </w:r>
          </w:p>
        </w:tc>
        <w:tc>
          <w:tcPr>
            <w:tcW w:w="1480" w:type="dxa"/>
            <w:tcBorders>
              <w:top w:val="nil"/>
              <w:left w:val="nil"/>
              <w:bottom w:val="single" w:color="auto" w:sz="4" w:space="0"/>
              <w:right w:val="single" w:color="auto" w:sz="4" w:space="0"/>
            </w:tcBorders>
            <w:shd w:val="clear" w:color="auto" w:fill="auto"/>
            <w:vAlign w:val="center"/>
          </w:tcPr>
          <w:p w14:paraId="3239E493">
            <w:pPr>
              <w:widowControl/>
              <w:jc w:val="left"/>
              <w:rPr>
                <w:rFonts w:ascii="宋体" w:hAnsi="宋体" w:cs="宋体"/>
                <w:kern w:val="0"/>
                <w:sz w:val="22"/>
                <w:szCs w:val="22"/>
              </w:rPr>
            </w:pPr>
            <w:r>
              <w:rPr>
                <w:rFonts w:hint="eastAsia" w:ascii="宋体" w:hAnsi="宋体" w:cs="宋体"/>
                <w:kern w:val="0"/>
                <w:sz w:val="22"/>
                <w:szCs w:val="22"/>
              </w:rPr>
              <w:t>调味勺</w:t>
            </w:r>
          </w:p>
        </w:tc>
        <w:tc>
          <w:tcPr>
            <w:tcW w:w="2120" w:type="dxa"/>
            <w:tcBorders>
              <w:top w:val="nil"/>
              <w:left w:val="nil"/>
              <w:bottom w:val="single" w:color="auto" w:sz="4" w:space="0"/>
              <w:right w:val="single" w:color="auto" w:sz="4" w:space="0"/>
            </w:tcBorders>
            <w:shd w:val="clear" w:color="auto" w:fill="auto"/>
            <w:vAlign w:val="center"/>
          </w:tcPr>
          <w:p w14:paraId="270B754A">
            <w:pPr>
              <w:widowControl/>
              <w:jc w:val="center"/>
              <w:rPr>
                <w:rFonts w:ascii="宋体" w:hAnsi="宋体" w:cs="宋体"/>
                <w:kern w:val="0"/>
                <w:sz w:val="22"/>
                <w:szCs w:val="22"/>
              </w:rPr>
            </w:pPr>
            <w:r>
              <w:rPr>
                <w:rFonts w:hint="eastAsia" w:ascii="宋体" w:hAnsi="宋体" w:cs="宋体"/>
                <w:kern w:val="0"/>
                <w:sz w:val="22"/>
                <w:szCs w:val="22"/>
              </w:rPr>
              <w:t>250mm</w:t>
            </w:r>
          </w:p>
        </w:tc>
        <w:tc>
          <w:tcPr>
            <w:tcW w:w="4445" w:type="dxa"/>
            <w:tcBorders>
              <w:top w:val="nil"/>
              <w:left w:val="nil"/>
              <w:bottom w:val="single" w:color="auto" w:sz="4" w:space="0"/>
              <w:right w:val="single" w:color="auto" w:sz="4" w:space="0"/>
            </w:tcBorders>
            <w:shd w:val="clear" w:color="auto" w:fill="auto"/>
            <w:noWrap/>
            <w:vAlign w:val="center"/>
          </w:tcPr>
          <w:p w14:paraId="4A735D4A">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244A2507">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4D267E0A">
            <w:pPr>
              <w:widowControl/>
              <w:jc w:val="center"/>
              <w:rPr>
                <w:rFonts w:ascii="宋体" w:hAnsi="宋体" w:cs="宋体"/>
                <w:kern w:val="0"/>
                <w:sz w:val="22"/>
                <w:szCs w:val="22"/>
              </w:rPr>
            </w:pPr>
            <w:r>
              <w:rPr>
                <w:rFonts w:hint="eastAsia" w:ascii="宋体" w:hAnsi="宋体" w:cs="宋体"/>
                <w:kern w:val="0"/>
                <w:sz w:val="22"/>
                <w:szCs w:val="22"/>
              </w:rPr>
              <w:t>10</w:t>
            </w:r>
          </w:p>
        </w:tc>
      </w:tr>
      <w:tr w14:paraId="6F36E701">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218C264">
            <w:pPr>
              <w:widowControl/>
              <w:jc w:val="center"/>
              <w:rPr>
                <w:rFonts w:ascii="宋体" w:hAnsi="宋体" w:cs="宋体"/>
                <w:kern w:val="0"/>
                <w:sz w:val="22"/>
                <w:szCs w:val="22"/>
              </w:rPr>
            </w:pPr>
            <w:r>
              <w:rPr>
                <w:rFonts w:hint="eastAsia" w:ascii="宋体" w:hAnsi="宋体" w:cs="宋体"/>
                <w:kern w:val="0"/>
                <w:sz w:val="22"/>
                <w:szCs w:val="22"/>
              </w:rPr>
              <w:t>26</w:t>
            </w:r>
          </w:p>
        </w:tc>
        <w:tc>
          <w:tcPr>
            <w:tcW w:w="1480" w:type="dxa"/>
            <w:tcBorders>
              <w:top w:val="nil"/>
              <w:left w:val="nil"/>
              <w:bottom w:val="single" w:color="auto" w:sz="4" w:space="0"/>
              <w:right w:val="single" w:color="auto" w:sz="4" w:space="0"/>
            </w:tcBorders>
            <w:shd w:val="clear" w:color="auto" w:fill="auto"/>
            <w:vAlign w:val="center"/>
          </w:tcPr>
          <w:p w14:paraId="6614ED8C">
            <w:pPr>
              <w:widowControl/>
              <w:jc w:val="left"/>
              <w:rPr>
                <w:rFonts w:ascii="宋体" w:hAnsi="宋体" w:cs="宋体"/>
                <w:kern w:val="0"/>
                <w:sz w:val="22"/>
                <w:szCs w:val="22"/>
              </w:rPr>
            </w:pPr>
            <w:r>
              <w:rPr>
                <w:rFonts w:hint="eastAsia" w:ascii="宋体" w:hAnsi="宋体" w:cs="宋体"/>
                <w:kern w:val="0"/>
                <w:sz w:val="22"/>
                <w:szCs w:val="22"/>
              </w:rPr>
              <w:t>垃圾桶带轮带盖</w:t>
            </w:r>
          </w:p>
        </w:tc>
        <w:tc>
          <w:tcPr>
            <w:tcW w:w="2120" w:type="dxa"/>
            <w:tcBorders>
              <w:top w:val="nil"/>
              <w:left w:val="nil"/>
              <w:bottom w:val="single" w:color="auto" w:sz="4" w:space="0"/>
              <w:right w:val="single" w:color="auto" w:sz="4" w:space="0"/>
            </w:tcBorders>
            <w:shd w:val="clear" w:color="auto" w:fill="auto"/>
            <w:vAlign w:val="center"/>
          </w:tcPr>
          <w:p w14:paraId="45004BC0">
            <w:pPr>
              <w:widowControl/>
              <w:jc w:val="center"/>
              <w:rPr>
                <w:rFonts w:ascii="宋体" w:hAnsi="宋体" w:cs="宋体"/>
                <w:kern w:val="0"/>
                <w:sz w:val="22"/>
                <w:szCs w:val="22"/>
              </w:rPr>
            </w:pPr>
            <w:r>
              <w:rPr>
                <w:rFonts w:hint="eastAsia" w:ascii="宋体" w:hAnsi="宋体" w:cs="宋体"/>
                <w:kern w:val="0"/>
                <w:sz w:val="22"/>
                <w:szCs w:val="22"/>
              </w:rPr>
              <w:t>容量120L</w:t>
            </w:r>
          </w:p>
        </w:tc>
        <w:tc>
          <w:tcPr>
            <w:tcW w:w="4445" w:type="dxa"/>
            <w:tcBorders>
              <w:top w:val="nil"/>
              <w:left w:val="nil"/>
              <w:bottom w:val="single" w:color="auto" w:sz="4" w:space="0"/>
              <w:right w:val="single" w:color="auto" w:sz="4" w:space="0"/>
            </w:tcBorders>
            <w:shd w:val="clear" w:color="auto" w:fill="auto"/>
            <w:vAlign w:val="center"/>
          </w:tcPr>
          <w:p w14:paraId="064094CC">
            <w:pPr>
              <w:widowControl/>
              <w:jc w:val="center"/>
              <w:rPr>
                <w:rFonts w:ascii="宋体" w:hAnsi="宋体" w:cs="宋体"/>
                <w:kern w:val="0"/>
                <w:sz w:val="20"/>
                <w:szCs w:val="20"/>
              </w:rPr>
            </w:pPr>
            <w:r>
              <w:rPr>
                <w:rFonts w:hint="eastAsia" w:ascii="宋体" w:hAnsi="宋体" w:cs="宋体"/>
                <w:kern w:val="0"/>
                <w:sz w:val="20"/>
                <w:szCs w:val="20"/>
              </w:rPr>
              <w:t>环保塑料</w:t>
            </w:r>
          </w:p>
        </w:tc>
        <w:tc>
          <w:tcPr>
            <w:tcW w:w="800" w:type="dxa"/>
            <w:tcBorders>
              <w:top w:val="nil"/>
              <w:left w:val="nil"/>
              <w:bottom w:val="single" w:color="auto" w:sz="4" w:space="0"/>
              <w:right w:val="single" w:color="auto" w:sz="4" w:space="0"/>
            </w:tcBorders>
            <w:shd w:val="clear" w:color="auto" w:fill="auto"/>
            <w:noWrap/>
            <w:vAlign w:val="center"/>
          </w:tcPr>
          <w:p w14:paraId="13F704E0">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27F7D452">
            <w:pPr>
              <w:widowControl/>
              <w:jc w:val="center"/>
              <w:rPr>
                <w:rFonts w:ascii="宋体" w:hAnsi="宋体" w:cs="宋体"/>
                <w:kern w:val="0"/>
                <w:sz w:val="22"/>
                <w:szCs w:val="22"/>
              </w:rPr>
            </w:pPr>
            <w:r>
              <w:rPr>
                <w:rFonts w:hint="eastAsia" w:ascii="宋体" w:hAnsi="宋体" w:cs="宋体"/>
                <w:kern w:val="0"/>
                <w:sz w:val="22"/>
                <w:szCs w:val="22"/>
              </w:rPr>
              <w:t>4</w:t>
            </w:r>
          </w:p>
        </w:tc>
      </w:tr>
      <w:tr w14:paraId="5C247846">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F62EF9C">
            <w:pPr>
              <w:widowControl/>
              <w:jc w:val="center"/>
              <w:rPr>
                <w:rFonts w:ascii="宋体" w:hAnsi="宋体" w:cs="宋体"/>
                <w:kern w:val="0"/>
                <w:sz w:val="22"/>
                <w:szCs w:val="22"/>
              </w:rPr>
            </w:pPr>
            <w:r>
              <w:rPr>
                <w:rFonts w:hint="eastAsia" w:ascii="宋体" w:hAnsi="宋体" w:cs="宋体"/>
                <w:kern w:val="0"/>
                <w:sz w:val="22"/>
                <w:szCs w:val="22"/>
              </w:rPr>
              <w:t>27</w:t>
            </w:r>
          </w:p>
        </w:tc>
        <w:tc>
          <w:tcPr>
            <w:tcW w:w="1480" w:type="dxa"/>
            <w:tcBorders>
              <w:top w:val="nil"/>
              <w:left w:val="nil"/>
              <w:bottom w:val="single" w:color="auto" w:sz="4" w:space="0"/>
              <w:right w:val="single" w:color="auto" w:sz="4" w:space="0"/>
            </w:tcBorders>
            <w:shd w:val="clear" w:color="auto" w:fill="auto"/>
            <w:vAlign w:val="center"/>
          </w:tcPr>
          <w:p w14:paraId="4126F497">
            <w:pPr>
              <w:widowControl/>
              <w:jc w:val="left"/>
              <w:rPr>
                <w:rFonts w:ascii="宋体" w:hAnsi="宋体" w:cs="宋体"/>
                <w:kern w:val="0"/>
                <w:sz w:val="22"/>
                <w:szCs w:val="22"/>
              </w:rPr>
            </w:pPr>
            <w:r>
              <w:rPr>
                <w:rFonts w:hint="eastAsia" w:ascii="宋体" w:hAnsi="宋体" w:cs="宋体"/>
                <w:kern w:val="0"/>
                <w:sz w:val="22"/>
                <w:szCs w:val="22"/>
              </w:rPr>
              <w:t>垃圾桶带轮带盖</w:t>
            </w:r>
          </w:p>
        </w:tc>
        <w:tc>
          <w:tcPr>
            <w:tcW w:w="2120" w:type="dxa"/>
            <w:tcBorders>
              <w:top w:val="nil"/>
              <w:left w:val="nil"/>
              <w:bottom w:val="single" w:color="auto" w:sz="4" w:space="0"/>
              <w:right w:val="single" w:color="auto" w:sz="4" w:space="0"/>
            </w:tcBorders>
            <w:shd w:val="clear" w:color="auto" w:fill="auto"/>
            <w:vAlign w:val="center"/>
          </w:tcPr>
          <w:p w14:paraId="04D23ADB">
            <w:pPr>
              <w:widowControl/>
              <w:jc w:val="center"/>
              <w:rPr>
                <w:rFonts w:ascii="宋体" w:hAnsi="宋体" w:cs="宋体"/>
                <w:kern w:val="0"/>
                <w:sz w:val="22"/>
                <w:szCs w:val="22"/>
              </w:rPr>
            </w:pPr>
            <w:r>
              <w:rPr>
                <w:rFonts w:hint="eastAsia" w:ascii="宋体" w:hAnsi="宋体" w:cs="宋体"/>
                <w:kern w:val="0"/>
                <w:sz w:val="22"/>
                <w:szCs w:val="22"/>
              </w:rPr>
              <w:t>容量240L</w:t>
            </w:r>
          </w:p>
        </w:tc>
        <w:tc>
          <w:tcPr>
            <w:tcW w:w="4445" w:type="dxa"/>
            <w:tcBorders>
              <w:top w:val="nil"/>
              <w:left w:val="nil"/>
              <w:bottom w:val="single" w:color="auto" w:sz="4" w:space="0"/>
              <w:right w:val="single" w:color="auto" w:sz="4" w:space="0"/>
            </w:tcBorders>
            <w:shd w:val="clear" w:color="auto" w:fill="auto"/>
            <w:vAlign w:val="center"/>
          </w:tcPr>
          <w:p w14:paraId="1A994545">
            <w:pPr>
              <w:widowControl/>
              <w:jc w:val="center"/>
              <w:rPr>
                <w:rFonts w:ascii="宋体" w:hAnsi="宋体" w:cs="宋体"/>
                <w:kern w:val="0"/>
                <w:sz w:val="20"/>
                <w:szCs w:val="20"/>
              </w:rPr>
            </w:pPr>
            <w:r>
              <w:rPr>
                <w:rFonts w:hint="eastAsia" w:ascii="宋体" w:hAnsi="宋体" w:cs="宋体"/>
                <w:kern w:val="0"/>
                <w:sz w:val="20"/>
                <w:szCs w:val="20"/>
              </w:rPr>
              <w:t>环保塑料</w:t>
            </w:r>
          </w:p>
        </w:tc>
        <w:tc>
          <w:tcPr>
            <w:tcW w:w="800" w:type="dxa"/>
            <w:tcBorders>
              <w:top w:val="nil"/>
              <w:left w:val="nil"/>
              <w:bottom w:val="single" w:color="auto" w:sz="4" w:space="0"/>
              <w:right w:val="single" w:color="auto" w:sz="4" w:space="0"/>
            </w:tcBorders>
            <w:shd w:val="clear" w:color="auto" w:fill="auto"/>
            <w:noWrap/>
            <w:vAlign w:val="center"/>
          </w:tcPr>
          <w:p w14:paraId="40427E8F">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545F09B5">
            <w:pPr>
              <w:widowControl/>
              <w:jc w:val="center"/>
              <w:rPr>
                <w:rFonts w:ascii="宋体" w:hAnsi="宋体" w:cs="宋体"/>
                <w:kern w:val="0"/>
                <w:sz w:val="22"/>
                <w:szCs w:val="22"/>
              </w:rPr>
            </w:pPr>
            <w:r>
              <w:rPr>
                <w:rFonts w:hint="eastAsia" w:ascii="宋体" w:hAnsi="宋体" w:cs="宋体"/>
                <w:kern w:val="0"/>
                <w:sz w:val="22"/>
                <w:szCs w:val="22"/>
              </w:rPr>
              <w:t>4</w:t>
            </w:r>
          </w:p>
        </w:tc>
      </w:tr>
      <w:tr w14:paraId="685A96E9">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6B4A574">
            <w:pPr>
              <w:widowControl/>
              <w:jc w:val="center"/>
              <w:rPr>
                <w:rFonts w:ascii="宋体" w:hAnsi="宋体" w:cs="宋体"/>
                <w:kern w:val="0"/>
                <w:sz w:val="22"/>
                <w:szCs w:val="22"/>
              </w:rPr>
            </w:pPr>
            <w:r>
              <w:rPr>
                <w:rFonts w:hint="eastAsia" w:ascii="宋体" w:hAnsi="宋体" w:cs="宋体"/>
                <w:kern w:val="0"/>
                <w:sz w:val="22"/>
                <w:szCs w:val="22"/>
              </w:rPr>
              <w:t>28</w:t>
            </w:r>
          </w:p>
        </w:tc>
        <w:tc>
          <w:tcPr>
            <w:tcW w:w="1480" w:type="dxa"/>
            <w:tcBorders>
              <w:top w:val="nil"/>
              <w:left w:val="nil"/>
              <w:bottom w:val="single" w:color="auto" w:sz="4" w:space="0"/>
              <w:right w:val="single" w:color="auto" w:sz="4" w:space="0"/>
            </w:tcBorders>
            <w:shd w:val="clear" w:color="auto" w:fill="auto"/>
            <w:vAlign w:val="center"/>
          </w:tcPr>
          <w:p w14:paraId="771148ED">
            <w:pPr>
              <w:widowControl/>
              <w:jc w:val="left"/>
              <w:rPr>
                <w:rFonts w:ascii="宋体" w:hAnsi="宋体" w:cs="宋体"/>
                <w:kern w:val="0"/>
                <w:sz w:val="22"/>
                <w:szCs w:val="22"/>
              </w:rPr>
            </w:pPr>
            <w:r>
              <w:rPr>
                <w:rFonts w:hint="eastAsia" w:ascii="宋体" w:hAnsi="宋体" w:cs="宋体"/>
                <w:kern w:val="0"/>
                <w:sz w:val="22"/>
                <w:szCs w:val="22"/>
              </w:rPr>
              <w:t>拉皮刀</w:t>
            </w:r>
          </w:p>
        </w:tc>
        <w:tc>
          <w:tcPr>
            <w:tcW w:w="2120" w:type="dxa"/>
            <w:tcBorders>
              <w:top w:val="nil"/>
              <w:left w:val="nil"/>
              <w:bottom w:val="single" w:color="auto" w:sz="4" w:space="0"/>
              <w:right w:val="single" w:color="auto" w:sz="4" w:space="0"/>
            </w:tcBorders>
            <w:shd w:val="clear" w:color="auto" w:fill="auto"/>
            <w:vAlign w:val="center"/>
          </w:tcPr>
          <w:p w14:paraId="0B84C1C1">
            <w:pPr>
              <w:widowControl/>
              <w:jc w:val="center"/>
              <w:rPr>
                <w:rFonts w:ascii="宋体" w:hAnsi="宋体" w:cs="宋体"/>
                <w:kern w:val="0"/>
                <w:sz w:val="22"/>
                <w:szCs w:val="22"/>
              </w:rPr>
            </w:pPr>
            <w:r>
              <w:rPr>
                <w:rFonts w:hint="eastAsia" w:ascii="宋体" w:hAnsi="宋体" w:cs="宋体"/>
                <w:kern w:val="0"/>
                <w:sz w:val="22"/>
                <w:szCs w:val="22"/>
              </w:rPr>
              <w:t>L:153mm</w:t>
            </w:r>
          </w:p>
        </w:tc>
        <w:tc>
          <w:tcPr>
            <w:tcW w:w="4445" w:type="dxa"/>
            <w:tcBorders>
              <w:top w:val="nil"/>
              <w:left w:val="nil"/>
              <w:bottom w:val="single" w:color="auto" w:sz="4" w:space="0"/>
              <w:right w:val="single" w:color="auto" w:sz="4" w:space="0"/>
            </w:tcBorders>
            <w:shd w:val="clear" w:color="auto" w:fill="auto"/>
            <w:noWrap/>
            <w:vAlign w:val="center"/>
          </w:tcPr>
          <w:p w14:paraId="1412ED5F">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1297FBBB">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vAlign w:val="center"/>
          </w:tcPr>
          <w:p w14:paraId="73E19A81">
            <w:pPr>
              <w:widowControl/>
              <w:jc w:val="center"/>
              <w:rPr>
                <w:rFonts w:ascii="宋体" w:hAnsi="宋体" w:cs="宋体"/>
                <w:kern w:val="0"/>
                <w:sz w:val="22"/>
                <w:szCs w:val="22"/>
              </w:rPr>
            </w:pPr>
            <w:r>
              <w:rPr>
                <w:rFonts w:hint="eastAsia" w:ascii="宋体" w:hAnsi="宋体" w:cs="宋体"/>
                <w:kern w:val="0"/>
                <w:sz w:val="22"/>
                <w:szCs w:val="22"/>
              </w:rPr>
              <w:t>5</w:t>
            </w:r>
          </w:p>
        </w:tc>
      </w:tr>
      <w:tr w14:paraId="37B03C71">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3265063">
            <w:pPr>
              <w:widowControl/>
              <w:jc w:val="center"/>
              <w:rPr>
                <w:rFonts w:ascii="宋体" w:hAnsi="宋体" w:cs="宋体"/>
                <w:kern w:val="0"/>
                <w:sz w:val="22"/>
                <w:szCs w:val="22"/>
              </w:rPr>
            </w:pPr>
            <w:r>
              <w:rPr>
                <w:rFonts w:hint="eastAsia" w:ascii="宋体" w:hAnsi="宋体" w:cs="宋体"/>
                <w:kern w:val="0"/>
                <w:sz w:val="22"/>
                <w:szCs w:val="22"/>
              </w:rPr>
              <w:t>29</w:t>
            </w:r>
          </w:p>
        </w:tc>
        <w:tc>
          <w:tcPr>
            <w:tcW w:w="1480" w:type="dxa"/>
            <w:tcBorders>
              <w:top w:val="nil"/>
              <w:left w:val="nil"/>
              <w:bottom w:val="single" w:color="auto" w:sz="4" w:space="0"/>
              <w:right w:val="single" w:color="auto" w:sz="4" w:space="0"/>
            </w:tcBorders>
            <w:shd w:val="clear" w:color="auto" w:fill="auto"/>
            <w:vAlign w:val="center"/>
          </w:tcPr>
          <w:p w14:paraId="4822ADDF">
            <w:pPr>
              <w:widowControl/>
              <w:jc w:val="left"/>
              <w:rPr>
                <w:rFonts w:ascii="宋体" w:hAnsi="宋体" w:cs="宋体"/>
                <w:kern w:val="0"/>
                <w:sz w:val="22"/>
                <w:szCs w:val="22"/>
              </w:rPr>
            </w:pPr>
            <w:r>
              <w:rPr>
                <w:rFonts w:hint="eastAsia" w:ascii="宋体" w:hAnsi="宋体" w:cs="宋体"/>
                <w:kern w:val="0"/>
                <w:sz w:val="22"/>
                <w:szCs w:val="22"/>
              </w:rPr>
              <w:t>不锈钢剪刀</w:t>
            </w:r>
          </w:p>
        </w:tc>
        <w:tc>
          <w:tcPr>
            <w:tcW w:w="2120" w:type="dxa"/>
            <w:tcBorders>
              <w:top w:val="nil"/>
              <w:left w:val="nil"/>
              <w:bottom w:val="single" w:color="auto" w:sz="4" w:space="0"/>
              <w:right w:val="single" w:color="auto" w:sz="4" w:space="0"/>
            </w:tcBorders>
            <w:shd w:val="clear" w:color="auto" w:fill="auto"/>
            <w:vAlign w:val="center"/>
          </w:tcPr>
          <w:p w14:paraId="173B6F05">
            <w:pPr>
              <w:widowControl/>
              <w:jc w:val="center"/>
              <w:rPr>
                <w:rFonts w:ascii="宋体" w:hAnsi="宋体" w:cs="宋体"/>
                <w:kern w:val="0"/>
                <w:sz w:val="22"/>
                <w:szCs w:val="22"/>
              </w:rPr>
            </w:pPr>
            <w:r>
              <w:rPr>
                <w:rFonts w:hint="eastAsia" w:ascii="宋体" w:hAnsi="宋体" w:cs="宋体"/>
                <w:kern w:val="0"/>
                <w:sz w:val="22"/>
                <w:szCs w:val="22"/>
              </w:rPr>
              <w:t>K14</w:t>
            </w:r>
          </w:p>
        </w:tc>
        <w:tc>
          <w:tcPr>
            <w:tcW w:w="4445" w:type="dxa"/>
            <w:tcBorders>
              <w:top w:val="nil"/>
              <w:left w:val="nil"/>
              <w:bottom w:val="single" w:color="auto" w:sz="4" w:space="0"/>
              <w:right w:val="single" w:color="auto" w:sz="4" w:space="0"/>
            </w:tcBorders>
            <w:shd w:val="clear" w:color="auto" w:fill="auto"/>
            <w:noWrap/>
            <w:vAlign w:val="center"/>
          </w:tcPr>
          <w:p w14:paraId="5FC07949">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182EA774">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vAlign w:val="center"/>
          </w:tcPr>
          <w:p w14:paraId="54504B9D">
            <w:pPr>
              <w:widowControl/>
              <w:jc w:val="center"/>
              <w:rPr>
                <w:rFonts w:ascii="宋体" w:hAnsi="宋体" w:cs="宋体"/>
                <w:kern w:val="0"/>
                <w:sz w:val="22"/>
                <w:szCs w:val="22"/>
              </w:rPr>
            </w:pPr>
            <w:r>
              <w:rPr>
                <w:rFonts w:hint="eastAsia" w:ascii="宋体" w:hAnsi="宋体" w:cs="宋体"/>
                <w:kern w:val="0"/>
                <w:sz w:val="22"/>
                <w:szCs w:val="22"/>
              </w:rPr>
              <w:t>5</w:t>
            </w:r>
          </w:p>
        </w:tc>
      </w:tr>
      <w:tr w14:paraId="77405950">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972C610">
            <w:pPr>
              <w:widowControl/>
              <w:jc w:val="center"/>
              <w:rPr>
                <w:rFonts w:ascii="宋体" w:hAnsi="宋体" w:cs="宋体"/>
                <w:kern w:val="0"/>
                <w:sz w:val="22"/>
                <w:szCs w:val="22"/>
              </w:rPr>
            </w:pPr>
            <w:r>
              <w:rPr>
                <w:rFonts w:hint="eastAsia" w:ascii="宋体" w:hAnsi="宋体" w:cs="宋体"/>
                <w:kern w:val="0"/>
                <w:sz w:val="22"/>
                <w:szCs w:val="22"/>
              </w:rPr>
              <w:t>30</w:t>
            </w:r>
          </w:p>
        </w:tc>
        <w:tc>
          <w:tcPr>
            <w:tcW w:w="1480" w:type="dxa"/>
            <w:tcBorders>
              <w:top w:val="nil"/>
              <w:left w:val="nil"/>
              <w:bottom w:val="single" w:color="auto" w:sz="4" w:space="0"/>
              <w:right w:val="single" w:color="auto" w:sz="4" w:space="0"/>
            </w:tcBorders>
            <w:shd w:val="clear" w:color="auto" w:fill="auto"/>
            <w:vAlign w:val="center"/>
          </w:tcPr>
          <w:p w14:paraId="50051811">
            <w:pPr>
              <w:widowControl/>
              <w:jc w:val="left"/>
              <w:rPr>
                <w:rFonts w:ascii="宋体" w:hAnsi="宋体" w:cs="宋体"/>
                <w:kern w:val="0"/>
                <w:sz w:val="22"/>
                <w:szCs w:val="22"/>
              </w:rPr>
            </w:pPr>
            <w:r>
              <w:rPr>
                <w:rFonts w:hint="eastAsia" w:ascii="宋体" w:hAnsi="宋体" w:cs="宋体"/>
                <w:kern w:val="0"/>
                <w:sz w:val="22"/>
                <w:szCs w:val="22"/>
              </w:rPr>
              <w:t>小刀</w:t>
            </w:r>
          </w:p>
        </w:tc>
        <w:tc>
          <w:tcPr>
            <w:tcW w:w="2120" w:type="dxa"/>
            <w:tcBorders>
              <w:top w:val="nil"/>
              <w:left w:val="nil"/>
              <w:bottom w:val="single" w:color="auto" w:sz="4" w:space="0"/>
              <w:right w:val="single" w:color="auto" w:sz="4" w:space="0"/>
            </w:tcBorders>
            <w:shd w:val="clear" w:color="auto" w:fill="auto"/>
            <w:vAlign w:val="center"/>
          </w:tcPr>
          <w:p w14:paraId="21ECF0E5">
            <w:pPr>
              <w:widowControl/>
              <w:jc w:val="center"/>
              <w:rPr>
                <w:rFonts w:ascii="宋体" w:hAnsi="宋体" w:cs="宋体"/>
                <w:kern w:val="0"/>
                <w:sz w:val="22"/>
                <w:szCs w:val="22"/>
              </w:rPr>
            </w:pPr>
            <w:r>
              <w:rPr>
                <w:rFonts w:hint="eastAsia" w:ascii="宋体" w:hAnsi="宋体" w:cs="宋体"/>
                <w:kern w:val="0"/>
                <w:sz w:val="22"/>
                <w:szCs w:val="22"/>
              </w:rPr>
              <w:t>150mm</w:t>
            </w:r>
          </w:p>
        </w:tc>
        <w:tc>
          <w:tcPr>
            <w:tcW w:w="4445" w:type="dxa"/>
            <w:tcBorders>
              <w:top w:val="nil"/>
              <w:left w:val="nil"/>
              <w:bottom w:val="single" w:color="auto" w:sz="4" w:space="0"/>
              <w:right w:val="single" w:color="auto" w:sz="4" w:space="0"/>
            </w:tcBorders>
            <w:shd w:val="clear" w:color="auto" w:fill="auto"/>
            <w:vAlign w:val="center"/>
          </w:tcPr>
          <w:p w14:paraId="08DE6902">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noWrap/>
            <w:vAlign w:val="center"/>
          </w:tcPr>
          <w:p w14:paraId="3C7A72F2">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noWrap/>
            <w:vAlign w:val="center"/>
          </w:tcPr>
          <w:p w14:paraId="31470ACB">
            <w:pPr>
              <w:widowControl/>
              <w:jc w:val="center"/>
              <w:rPr>
                <w:rFonts w:ascii="宋体" w:hAnsi="宋体" w:cs="宋体"/>
                <w:kern w:val="0"/>
                <w:sz w:val="22"/>
                <w:szCs w:val="22"/>
              </w:rPr>
            </w:pPr>
            <w:r>
              <w:rPr>
                <w:rFonts w:hint="eastAsia" w:ascii="宋体" w:hAnsi="宋体" w:cs="宋体"/>
                <w:kern w:val="0"/>
                <w:sz w:val="22"/>
                <w:szCs w:val="22"/>
              </w:rPr>
              <w:t>10</w:t>
            </w:r>
          </w:p>
        </w:tc>
      </w:tr>
      <w:tr w14:paraId="107F2B14">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F5B2AE3">
            <w:pPr>
              <w:widowControl/>
              <w:jc w:val="center"/>
              <w:rPr>
                <w:rFonts w:ascii="宋体" w:hAnsi="宋体" w:cs="宋体"/>
                <w:kern w:val="0"/>
                <w:sz w:val="22"/>
                <w:szCs w:val="22"/>
              </w:rPr>
            </w:pPr>
            <w:r>
              <w:rPr>
                <w:rFonts w:hint="eastAsia" w:ascii="宋体" w:hAnsi="宋体" w:cs="宋体"/>
                <w:kern w:val="0"/>
                <w:sz w:val="22"/>
                <w:szCs w:val="22"/>
              </w:rPr>
              <w:t>31</w:t>
            </w:r>
          </w:p>
        </w:tc>
        <w:tc>
          <w:tcPr>
            <w:tcW w:w="1480" w:type="dxa"/>
            <w:tcBorders>
              <w:top w:val="nil"/>
              <w:left w:val="nil"/>
              <w:bottom w:val="single" w:color="auto" w:sz="4" w:space="0"/>
              <w:right w:val="single" w:color="auto" w:sz="4" w:space="0"/>
            </w:tcBorders>
            <w:shd w:val="clear" w:color="auto" w:fill="auto"/>
            <w:vAlign w:val="center"/>
          </w:tcPr>
          <w:p w14:paraId="4244F81E">
            <w:pPr>
              <w:widowControl/>
              <w:jc w:val="left"/>
              <w:rPr>
                <w:rFonts w:ascii="宋体" w:hAnsi="宋体" w:cs="宋体"/>
                <w:kern w:val="0"/>
                <w:sz w:val="22"/>
                <w:szCs w:val="22"/>
              </w:rPr>
            </w:pPr>
            <w:r>
              <w:rPr>
                <w:rFonts w:hint="eastAsia" w:ascii="宋体" w:hAnsi="宋体" w:cs="宋体"/>
                <w:kern w:val="0"/>
                <w:sz w:val="22"/>
                <w:szCs w:val="22"/>
              </w:rPr>
              <w:t>不锈钢盆(加深加厚)</w:t>
            </w:r>
          </w:p>
        </w:tc>
        <w:tc>
          <w:tcPr>
            <w:tcW w:w="2120" w:type="dxa"/>
            <w:tcBorders>
              <w:top w:val="nil"/>
              <w:left w:val="nil"/>
              <w:bottom w:val="single" w:color="auto" w:sz="4" w:space="0"/>
              <w:right w:val="single" w:color="auto" w:sz="4" w:space="0"/>
            </w:tcBorders>
            <w:shd w:val="clear" w:color="auto" w:fill="auto"/>
            <w:vAlign w:val="center"/>
          </w:tcPr>
          <w:p w14:paraId="7616F860">
            <w:pPr>
              <w:widowControl/>
              <w:jc w:val="center"/>
              <w:rPr>
                <w:rFonts w:ascii="宋体" w:hAnsi="宋体" w:cs="宋体"/>
                <w:kern w:val="0"/>
                <w:sz w:val="22"/>
                <w:szCs w:val="22"/>
              </w:rPr>
            </w:pPr>
            <w:r>
              <w:rPr>
                <w:rFonts w:hint="eastAsia" w:ascii="宋体" w:hAnsi="宋体" w:cs="宋体"/>
                <w:kern w:val="0"/>
                <w:sz w:val="22"/>
                <w:szCs w:val="22"/>
              </w:rPr>
              <w:t>Φ700mm</w:t>
            </w:r>
          </w:p>
        </w:tc>
        <w:tc>
          <w:tcPr>
            <w:tcW w:w="4445" w:type="dxa"/>
            <w:tcBorders>
              <w:top w:val="nil"/>
              <w:left w:val="nil"/>
              <w:bottom w:val="single" w:color="auto" w:sz="4" w:space="0"/>
              <w:right w:val="single" w:color="auto" w:sz="4" w:space="0"/>
            </w:tcBorders>
            <w:shd w:val="clear" w:color="auto" w:fill="auto"/>
            <w:noWrap/>
            <w:vAlign w:val="center"/>
          </w:tcPr>
          <w:p w14:paraId="32921A65">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34BF8577">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2881AD56">
            <w:pPr>
              <w:widowControl/>
              <w:jc w:val="center"/>
              <w:rPr>
                <w:rFonts w:ascii="宋体" w:hAnsi="宋体" w:cs="宋体"/>
                <w:kern w:val="0"/>
                <w:sz w:val="22"/>
                <w:szCs w:val="22"/>
              </w:rPr>
            </w:pPr>
            <w:r>
              <w:rPr>
                <w:rFonts w:hint="eastAsia" w:ascii="宋体" w:hAnsi="宋体" w:cs="宋体"/>
                <w:kern w:val="0"/>
                <w:sz w:val="22"/>
                <w:szCs w:val="22"/>
              </w:rPr>
              <w:t>4</w:t>
            </w:r>
          </w:p>
        </w:tc>
      </w:tr>
      <w:tr w14:paraId="25249EFB">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A4FFDB2">
            <w:pPr>
              <w:widowControl/>
              <w:jc w:val="center"/>
              <w:rPr>
                <w:rFonts w:ascii="宋体" w:hAnsi="宋体" w:cs="宋体"/>
                <w:kern w:val="0"/>
                <w:sz w:val="22"/>
                <w:szCs w:val="22"/>
              </w:rPr>
            </w:pPr>
            <w:r>
              <w:rPr>
                <w:rFonts w:hint="eastAsia" w:ascii="宋体" w:hAnsi="宋体" w:cs="宋体"/>
                <w:kern w:val="0"/>
                <w:sz w:val="22"/>
                <w:szCs w:val="22"/>
              </w:rPr>
              <w:t>32</w:t>
            </w:r>
          </w:p>
        </w:tc>
        <w:tc>
          <w:tcPr>
            <w:tcW w:w="1480" w:type="dxa"/>
            <w:tcBorders>
              <w:top w:val="nil"/>
              <w:left w:val="nil"/>
              <w:bottom w:val="single" w:color="auto" w:sz="4" w:space="0"/>
              <w:right w:val="single" w:color="auto" w:sz="4" w:space="0"/>
            </w:tcBorders>
            <w:shd w:val="clear" w:color="auto" w:fill="auto"/>
            <w:vAlign w:val="center"/>
          </w:tcPr>
          <w:p w14:paraId="032E7D95">
            <w:pPr>
              <w:widowControl/>
              <w:jc w:val="left"/>
              <w:rPr>
                <w:rFonts w:ascii="宋体" w:hAnsi="宋体" w:cs="宋体"/>
                <w:kern w:val="0"/>
                <w:sz w:val="22"/>
                <w:szCs w:val="22"/>
              </w:rPr>
            </w:pPr>
            <w:r>
              <w:rPr>
                <w:rFonts w:hint="eastAsia" w:ascii="宋体" w:hAnsi="宋体" w:cs="宋体"/>
                <w:kern w:val="0"/>
                <w:sz w:val="22"/>
                <w:szCs w:val="22"/>
              </w:rPr>
              <w:t>不锈钢盆(加深加厚)</w:t>
            </w:r>
          </w:p>
        </w:tc>
        <w:tc>
          <w:tcPr>
            <w:tcW w:w="2120" w:type="dxa"/>
            <w:tcBorders>
              <w:top w:val="nil"/>
              <w:left w:val="nil"/>
              <w:bottom w:val="single" w:color="auto" w:sz="4" w:space="0"/>
              <w:right w:val="single" w:color="auto" w:sz="4" w:space="0"/>
            </w:tcBorders>
            <w:shd w:val="clear" w:color="auto" w:fill="auto"/>
            <w:vAlign w:val="center"/>
          </w:tcPr>
          <w:p w14:paraId="5105EA31">
            <w:pPr>
              <w:widowControl/>
              <w:jc w:val="center"/>
              <w:rPr>
                <w:rFonts w:ascii="宋体" w:hAnsi="宋体" w:cs="宋体"/>
                <w:kern w:val="0"/>
                <w:sz w:val="22"/>
                <w:szCs w:val="22"/>
              </w:rPr>
            </w:pPr>
            <w:r>
              <w:rPr>
                <w:rFonts w:hint="eastAsia" w:ascii="宋体" w:hAnsi="宋体" w:cs="宋体"/>
                <w:kern w:val="0"/>
                <w:sz w:val="22"/>
                <w:szCs w:val="22"/>
              </w:rPr>
              <w:t>Ф600mm</w:t>
            </w:r>
          </w:p>
        </w:tc>
        <w:tc>
          <w:tcPr>
            <w:tcW w:w="4445" w:type="dxa"/>
            <w:tcBorders>
              <w:top w:val="nil"/>
              <w:left w:val="nil"/>
              <w:bottom w:val="single" w:color="auto" w:sz="4" w:space="0"/>
              <w:right w:val="single" w:color="auto" w:sz="4" w:space="0"/>
            </w:tcBorders>
            <w:shd w:val="clear" w:color="auto" w:fill="auto"/>
            <w:noWrap/>
            <w:vAlign w:val="center"/>
          </w:tcPr>
          <w:p w14:paraId="5EE5B266">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0EE6D5C3">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627C0BA3">
            <w:pPr>
              <w:widowControl/>
              <w:jc w:val="center"/>
              <w:rPr>
                <w:rFonts w:ascii="宋体" w:hAnsi="宋体" w:cs="宋体"/>
                <w:kern w:val="0"/>
                <w:sz w:val="22"/>
                <w:szCs w:val="22"/>
              </w:rPr>
            </w:pPr>
            <w:r>
              <w:rPr>
                <w:rFonts w:hint="eastAsia" w:ascii="宋体" w:hAnsi="宋体" w:cs="宋体"/>
                <w:kern w:val="0"/>
                <w:sz w:val="22"/>
                <w:szCs w:val="22"/>
              </w:rPr>
              <w:t>4</w:t>
            </w:r>
          </w:p>
        </w:tc>
      </w:tr>
      <w:tr w14:paraId="18AF71AE">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E3DE658">
            <w:pPr>
              <w:widowControl/>
              <w:jc w:val="center"/>
              <w:rPr>
                <w:rFonts w:ascii="宋体" w:hAnsi="宋体" w:cs="宋体"/>
                <w:kern w:val="0"/>
                <w:sz w:val="22"/>
                <w:szCs w:val="22"/>
              </w:rPr>
            </w:pPr>
            <w:r>
              <w:rPr>
                <w:rFonts w:hint="eastAsia" w:ascii="宋体" w:hAnsi="宋体" w:cs="宋体"/>
                <w:kern w:val="0"/>
                <w:sz w:val="22"/>
                <w:szCs w:val="22"/>
              </w:rPr>
              <w:t>33</w:t>
            </w:r>
          </w:p>
        </w:tc>
        <w:tc>
          <w:tcPr>
            <w:tcW w:w="1480" w:type="dxa"/>
            <w:tcBorders>
              <w:top w:val="nil"/>
              <w:left w:val="nil"/>
              <w:bottom w:val="single" w:color="auto" w:sz="4" w:space="0"/>
              <w:right w:val="single" w:color="auto" w:sz="4" w:space="0"/>
            </w:tcBorders>
            <w:shd w:val="clear" w:color="auto" w:fill="auto"/>
            <w:vAlign w:val="center"/>
          </w:tcPr>
          <w:p w14:paraId="6F6F6494">
            <w:pPr>
              <w:widowControl/>
              <w:jc w:val="left"/>
              <w:rPr>
                <w:rFonts w:ascii="宋体" w:hAnsi="宋体" w:cs="宋体"/>
                <w:kern w:val="0"/>
                <w:sz w:val="22"/>
                <w:szCs w:val="22"/>
              </w:rPr>
            </w:pPr>
            <w:r>
              <w:rPr>
                <w:rFonts w:hint="eastAsia" w:ascii="宋体" w:hAnsi="宋体" w:cs="宋体"/>
                <w:kern w:val="0"/>
                <w:sz w:val="22"/>
                <w:szCs w:val="22"/>
              </w:rPr>
              <w:t>不锈钢盆(加深加厚)</w:t>
            </w:r>
          </w:p>
        </w:tc>
        <w:tc>
          <w:tcPr>
            <w:tcW w:w="2120" w:type="dxa"/>
            <w:tcBorders>
              <w:top w:val="nil"/>
              <w:left w:val="nil"/>
              <w:bottom w:val="single" w:color="auto" w:sz="4" w:space="0"/>
              <w:right w:val="single" w:color="auto" w:sz="4" w:space="0"/>
            </w:tcBorders>
            <w:shd w:val="clear" w:color="auto" w:fill="auto"/>
            <w:vAlign w:val="center"/>
          </w:tcPr>
          <w:p w14:paraId="3CDD8675">
            <w:pPr>
              <w:widowControl/>
              <w:jc w:val="center"/>
              <w:rPr>
                <w:rFonts w:ascii="宋体" w:hAnsi="宋体" w:cs="宋体"/>
                <w:kern w:val="0"/>
                <w:sz w:val="22"/>
                <w:szCs w:val="22"/>
              </w:rPr>
            </w:pPr>
            <w:r>
              <w:rPr>
                <w:rFonts w:hint="eastAsia" w:ascii="宋体" w:hAnsi="宋体" w:cs="宋体"/>
                <w:kern w:val="0"/>
                <w:sz w:val="22"/>
                <w:szCs w:val="22"/>
              </w:rPr>
              <w:t>Φ380mm</w:t>
            </w:r>
          </w:p>
        </w:tc>
        <w:tc>
          <w:tcPr>
            <w:tcW w:w="4445" w:type="dxa"/>
            <w:tcBorders>
              <w:top w:val="nil"/>
              <w:left w:val="nil"/>
              <w:bottom w:val="single" w:color="auto" w:sz="4" w:space="0"/>
              <w:right w:val="single" w:color="auto" w:sz="4" w:space="0"/>
            </w:tcBorders>
            <w:shd w:val="clear" w:color="auto" w:fill="auto"/>
            <w:noWrap/>
            <w:vAlign w:val="center"/>
          </w:tcPr>
          <w:p w14:paraId="62A63EED">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2DEF671E">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02ABBF09">
            <w:pPr>
              <w:widowControl/>
              <w:jc w:val="center"/>
              <w:rPr>
                <w:rFonts w:ascii="宋体" w:hAnsi="宋体" w:cs="宋体"/>
                <w:kern w:val="0"/>
                <w:sz w:val="22"/>
                <w:szCs w:val="22"/>
              </w:rPr>
            </w:pPr>
            <w:r>
              <w:rPr>
                <w:rFonts w:hint="eastAsia" w:ascii="宋体" w:hAnsi="宋体" w:cs="宋体"/>
                <w:kern w:val="0"/>
                <w:sz w:val="22"/>
                <w:szCs w:val="22"/>
              </w:rPr>
              <w:t>4</w:t>
            </w:r>
          </w:p>
        </w:tc>
      </w:tr>
      <w:tr w14:paraId="420EBDB2">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0A174AC">
            <w:pPr>
              <w:widowControl/>
              <w:jc w:val="center"/>
              <w:rPr>
                <w:rFonts w:ascii="宋体" w:hAnsi="宋体" w:cs="宋体"/>
                <w:kern w:val="0"/>
                <w:sz w:val="22"/>
                <w:szCs w:val="22"/>
              </w:rPr>
            </w:pPr>
            <w:r>
              <w:rPr>
                <w:rFonts w:hint="eastAsia" w:ascii="宋体" w:hAnsi="宋体" w:cs="宋体"/>
                <w:kern w:val="0"/>
                <w:sz w:val="22"/>
                <w:szCs w:val="22"/>
              </w:rPr>
              <w:t>34</w:t>
            </w:r>
          </w:p>
        </w:tc>
        <w:tc>
          <w:tcPr>
            <w:tcW w:w="1480" w:type="dxa"/>
            <w:tcBorders>
              <w:top w:val="nil"/>
              <w:left w:val="nil"/>
              <w:bottom w:val="single" w:color="auto" w:sz="4" w:space="0"/>
              <w:right w:val="single" w:color="auto" w:sz="4" w:space="0"/>
            </w:tcBorders>
            <w:shd w:val="clear" w:color="auto" w:fill="auto"/>
            <w:vAlign w:val="center"/>
          </w:tcPr>
          <w:p w14:paraId="72937EC4">
            <w:pPr>
              <w:widowControl/>
              <w:jc w:val="left"/>
              <w:rPr>
                <w:rFonts w:ascii="宋体" w:hAnsi="宋体" w:cs="宋体"/>
                <w:kern w:val="0"/>
                <w:sz w:val="22"/>
                <w:szCs w:val="22"/>
              </w:rPr>
            </w:pPr>
            <w:r>
              <w:rPr>
                <w:rFonts w:hint="eastAsia" w:ascii="宋体" w:hAnsi="宋体" w:cs="宋体"/>
                <w:kern w:val="0"/>
                <w:sz w:val="22"/>
                <w:szCs w:val="22"/>
              </w:rPr>
              <w:t>36CM防爆高压锅</w:t>
            </w:r>
          </w:p>
        </w:tc>
        <w:tc>
          <w:tcPr>
            <w:tcW w:w="2120" w:type="dxa"/>
            <w:tcBorders>
              <w:top w:val="nil"/>
              <w:left w:val="nil"/>
              <w:bottom w:val="single" w:color="auto" w:sz="4" w:space="0"/>
              <w:right w:val="single" w:color="auto" w:sz="4" w:space="0"/>
            </w:tcBorders>
            <w:shd w:val="clear" w:color="auto" w:fill="auto"/>
            <w:vAlign w:val="center"/>
          </w:tcPr>
          <w:p w14:paraId="660E6F54">
            <w:pPr>
              <w:widowControl/>
              <w:jc w:val="center"/>
              <w:rPr>
                <w:rFonts w:ascii="宋体" w:hAnsi="宋体" w:cs="宋体"/>
                <w:kern w:val="0"/>
                <w:sz w:val="22"/>
                <w:szCs w:val="22"/>
              </w:rPr>
            </w:pPr>
            <w:r>
              <w:rPr>
                <w:rFonts w:hint="eastAsia" w:ascii="宋体" w:hAnsi="宋体" w:cs="宋体"/>
                <w:kern w:val="0"/>
                <w:sz w:val="22"/>
                <w:szCs w:val="22"/>
              </w:rPr>
              <w:t>三角牌</w:t>
            </w:r>
          </w:p>
        </w:tc>
        <w:tc>
          <w:tcPr>
            <w:tcW w:w="4445" w:type="dxa"/>
            <w:tcBorders>
              <w:top w:val="nil"/>
              <w:left w:val="nil"/>
              <w:bottom w:val="single" w:color="auto" w:sz="4" w:space="0"/>
              <w:right w:val="single" w:color="auto" w:sz="4" w:space="0"/>
            </w:tcBorders>
            <w:shd w:val="clear" w:color="auto" w:fill="auto"/>
            <w:vAlign w:val="center"/>
          </w:tcPr>
          <w:p w14:paraId="089D0654">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noWrap/>
            <w:vAlign w:val="center"/>
          </w:tcPr>
          <w:p w14:paraId="55079180">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71F78407">
            <w:pPr>
              <w:widowControl/>
              <w:jc w:val="center"/>
              <w:rPr>
                <w:rFonts w:ascii="宋体" w:hAnsi="宋体" w:cs="宋体"/>
                <w:kern w:val="0"/>
                <w:sz w:val="22"/>
                <w:szCs w:val="22"/>
              </w:rPr>
            </w:pPr>
            <w:r>
              <w:rPr>
                <w:rFonts w:hint="eastAsia" w:ascii="宋体" w:hAnsi="宋体" w:cs="宋体"/>
                <w:kern w:val="0"/>
                <w:sz w:val="22"/>
                <w:szCs w:val="22"/>
              </w:rPr>
              <w:t>2</w:t>
            </w:r>
          </w:p>
        </w:tc>
      </w:tr>
      <w:tr w14:paraId="67463089">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1C90C30">
            <w:pPr>
              <w:widowControl/>
              <w:jc w:val="center"/>
              <w:rPr>
                <w:rFonts w:ascii="宋体" w:hAnsi="宋体" w:cs="宋体"/>
                <w:kern w:val="0"/>
                <w:sz w:val="22"/>
                <w:szCs w:val="22"/>
              </w:rPr>
            </w:pPr>
            <w:r>
              <w:rPr>
                <w:rFonts w:hint="eastAsia" w:ascii="宋体" w:hAnsi="宋体" w:cs="宋体"/>
                <w:kern w:val="0"/>
                <w:sz w:val="22"/>
                <w:szCs w:val="22"/>
              </w:rPr>
              <w:t>35</w:t>
            </w:r>
          </w:p>
        </w:tc>
        <w:tc>
          <w:tcPr>
            <w:tcW w:w="1480" w:type="dxa"/>
            <w:tcBorders>
              <w:top w:val="nil"/>
              <w:left w:val="nil"/>
              <w:bottom w:val="single" w:color="auto" w:sz="4" w:space="0"/>
              <w:right w:val="single" w:color="auto" w:sz="4" w:space="0"/>
            </w:tcBorders>
            <w:shd w:val="clear" w:color="auto" w:fill="auto"/>
            <w:vAlign w:val="center"/>
          </w:tcPr>
          <w:p w14:paraId="61BFA035">
            <w:pPr>
              <w:widowControl/>
              <w:jc w:val="left"/>
              <w:rPr>
                <w:rFonts w:ascii="宋体" w:hAnsi="宋体" w:cs="宋体"/>
                <w:kern w:val="0"/>
                <w:sz w:val="22"/>
                <w:szCs w:val="22"/>
              </w:rPr>
            </w:pPr>
            <w:r>
              <w:rPr>
                <w:rFonts w:hint="eastAsia" w:ascii="宋体" w:hAnsi="宋体" w:cs="宋体"/>
                <w:kern w:val="0"/>
                <w:sz w:val="22"/>
                <w:szCs w:val="22"/>
              </w:rPr>
              <w:t>工业风扇</w:t>
            </w:r>
          </w:p>
        </w:tc>
        <w:tc>
          <w:tcPr>
            <w:tcW w:w="2120" w:type="dxa"/>
            <w:tcBorders>
              <w:top w:val="nil"/>
              <w:left w:val="nil"/>
              <w:bottom w:val="single" w:color="auto" w:sz="4" w:space="0"/>
              <w:right w:val="single" w:color="auto" w:sz="4" w:space="0"/>
            </w:tcBorders>
            <w:shd w:val="clear" w:color="auto" w:fill="auto"/>
            <w:vAlign w:val="center"/>
          </w:tcPr>
          <w:p w14:paraId="5B24072D">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41AF1F4C">
            <w:pPr>
              <w:widowControl/>
              <w:jc w:val="center"/>
              <w:rPr>
                <w:rFonts w:ascii="宋体" w:hAnsi="宋体" w:cs="宋体"/>
                <w:kern w:val="0"/>
                <w:sz w:val="20"/>
                <w:szCs w:val="20"/>
              </w:rPr>
            </w:pPr>
            <w:r>
              <w:rPr>
                <w:rFonts w:hint="eastAsia" w:ascii="宋体" w:hAnsi="宋体" w:cs="宋体"/>
                <w:kern w:val="0"/>
                <w:sz w:val="20"/>
                <w:szCs w:val="20"/>
              </w:rPr>
              <w:t>70W</w:t>
            </w:r>
          </w:p>
        </w:tc>
        <w:tc>
          <w:tcPr>
            <w:tcW w:w="800" w:type="dxa"/>
            <w:tcBorders>
              <w:top w:val="nil"/>
              <w:left w:val="nil"/>
              <w:bottom w:val="single" w:color="auto" w:sz="4" w:space="0"/>
              <w:right w:val="single" w:color="auto" w:sz="4" w:space="0"/>
            </w:tcBorders>
            <w:shd w:val="clear" w:color="auto" w:fill="auto"/>
            <w:noWrap/>
            <w:vAlign w:val="center"/>
          </w:tcPr>
          <w:p w14:paraId="0FEF5AF0">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noWrap/>
            <w:vAlign w:val="center"/>
          </w:tcPr>
          <w:p w14:paraId="5889BE89">
            <w:pPr>
              <w:widowControl/>
              <w:jc w:val="center"/>
              <w:rPr>
                <w:rFonts w:ascii="宋体" w:hAnsi="宋体" w:cs="宋体"/>
                <w:kern w:val="0"/>
                <w:sz w:val="22"/>
                <w:szCs w:val="22"/>
              </w:rPr>
            </w:pPr>
            <w:r>
              <w:rPr>
                <w:rFonts w:hint="eastAsia" w:ascii="宋体" w:hAnsi="宋体" w:cs="宋体"/>
                <w:kern w:val="0"/>
                <w:sz w:val="22"/>
                <w:szCs w:val="22"/>
              </w:rPr>
              <w:t>2</w:t>
            </w:r>
          </w:p>
        </w:tc>
      </w:tr>
      <w:tr w14:paraId="4634EDD2">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0F5868E">
            <w:pPr>
              <w:widowControl/>
              <w:jc w:val="center"/>
              <w:rPr>
                <w:rFonts w:ascii="宋体" w:hAnsi="宋体" w:cs="宋体"/>
                <w:kern w:val="0"/>
                <w:sz w:val="22"/>
                <w:szCs w:val="22"/>
              </w:rPr>
            </w:pPr>
            <w:r>
              <w:rPr>
                <w:rFonts w:hint="eastAsia" w:ascii="宋体" w:hAnsi="宋体" w:cs="宋体"/>
                <w:kern w:val="0"/>
                <w:sz w:val="22"/>
                <w:szCs w:val="22"/>
              </w:rPr>
              <w:t>36</w:t>
            </w:r>
          </w:p>
        </w:tc>
        <w:tc>
          <w:tcPr>
            <w:tcW w:w="1480" w:type="dxa"/>
            <w:tcBorders>
              <w:top w:val="nil"/>
              <w:left w:val="nil"/>
              <w:bottom w:val="single" w:color="auto" w:sz="4" w:space="0"/>
              <w:right w:val="single" w:color="auto" w:sz="4" w:space="0"/>
            </w:tcBorders>
            <w:shd w:val="clear" w:color="auto" w:fill="auto"/>
            <w:vAlign w:val="center"/>
          </w:tcPr>
          <w:p w14:paraId="540FCC7B">
            <w:pPr>
              <w:widowControl/>
              <w:jc w:val="left"/>
              <w:rPr>
                <w:rFonts w:ascii="宋体" w:hAnsi="宋体" w:cs="宋体"/>
                <w:kern w:val="0"/>
                <w:sz w:val="22"/>
                <w:szCs w:val="22"/>
              </w:rPr>
            </w:pPr>
            <w:r>
              <w:rPr>
                <w:rFonts w:hint="eastAsia" w:ascii="宋体" w:hAnsi="宋体" w:cs="宋体"/>
                <w:kern w:val="0"/>
                <w:sz w:val="22"/>
                <w:szCs w:val="22"/>
              </w:rPr>
              <w:t>饭勺</w:t>
            </w:r>
          </w:p>
        </w:tc>
        <w:tc>
          <w:tcPr>
            <w:tcW w:w="2120" w:type="dxa"/>
            <w:tcBorders>
              <w:top w:val="nil"/>
              <w:left w:val="nil"/>
              <w:bottom w:val="single" w:color="auto" w:sz="4" w:space="0"/>
              <w:right w:val="single" w:color="auto" w:sz="4" w:space="0"/>
            </w:tcBorders>
            <w:shd w:val="clear" w:color="auto" w:fill="auto"/>
            <w:vAlign w:val="center"/>
          </w:tcPr>
          <w:p w14:paraId="6BE97C49">
            <w:pPr>
              <w:widowControl/>
              <w:jc w:val="center"/>
              <w:rPr>
                <w:rFonts w:ascii="宋体" w:hAnsi="宋体" w:cs="宋体"/>
                <w:kern w:val="0"/>
                <w:sz w:val="22"/>
                <w:szCs w:val="22"/>
              </w:rPr>
            </w:pPr>
            <w:r>
              <w:rPr>
                <w:rFonts w:hint="eastAsia" w:ascii="宋体" w:hAnsi="宋体" w:cs="宋体"/>
                <w:kern w:val="0"/>
                <w:sz w:val="22"/>
                <w:szCs w:val="22"/>
              </w:rPr>
              <w:t>L240mm</w:t>
            </w:r>
          </w:p>
        </w:tc>
        <w:tc>
          <w:tcPr>
            <w:tcW w:w="4445" w:type="dxa"/>
            <w:tcBorders>
              <w:top w:val="nil"/>
              <w:left w:val="nil"/>
              <w:bottom w:val="single" w:color="auto" w:sz="4" w:space="0"/>
              <w:right w:val="single" w:color="auto" w:sz="4" w:space="0"/>
            </w:tcBorders>
            <w:shd w:val="clear" w:color="auto" w:fill="auto"/>
            <w:noWrap/>
            <w:vAlign w:val="center"/>
          </w:tcPr>
          <w:p w14:paraId="4199BAA8">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noWrap/>
            <w:vAlign w:val="center"/>
          </w:tcPr>
          <w:p w14:paraId="4A5B2485">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2B47708F">
            <w:pPr>
              <w:widowControl/>
              <w:jc w:val="center"/>
              <w:rPr>
                <w:rFonts w:ascii="宋体" w:hAnsi="宋体" w:cs="宋体"/>
                <w:kern w:val="0"/>
                <w:sz w:val="22"/>
                <w:szCs w:val="22"/>
              </w:rPr>
            </w:pPr>
            <w:r>
              <w:rPr>
                <w:rFonts w:hint="eastAsia" w:ascii="宋体" w:hAnsi="宋体" w:cs="宋体"/>
                <w:kern w:val="0"/>
                <w:sz w:val="22"/>
                <w:szCs w:val="22"/>
              </w:rPr>
              <w:t>8</w:t>
            </w:r>
          </w:p>
        </w:tc>
      </w:tr>
      <w:tr w14:paraId="050785AD">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085F637">
            <w:pPr>
              <w:widowControl/>
              <w:jc w:val="center"/>
              <w:rPr>
                <w:rFonts w:ascii="宋体" w:hAnsi="宋体" w:cs="宋体"/>
                <w:kern w:val="0"/>
                <w:sz w:val="22"/>
                <w:szCs w:val="22"/>
              </w:rPr>
            </w:pPr>
            <w:r>
              <w:rPr>
                <w:rFonts w:hint="eastAsia" w:ascii="宋体" w:hAnsi="宋体" w:cs="宋体"/>
                <w:kern w:val="0"/>
                <w:sz w:val="22"/>
                <w:szCs w:val="22"/>
              </w:rPr>
              <w:t>37</w:t>
            </w:r>
          </w:p>
        </w:tc>
        <w:tc>
          <w:tcPr>
            <w:tcW w:w="1480" w:type="dxa"/>
            <w:tcBorders>
              <w:top w:val="nil"/>
              <w:left w:val="nil"/>
              <w:bottom w:val="single" w:color="auto" w:sz="4" w:space="0"/>
              <w:right w:val="single" w:color="auto" w:sz="4" w:space="0"/>
            </w:tcBorders>
            <w:shd w:val="clear" w:color="auto" w:fill="auto"/>
            <w:vAlign w:val="center"/>
          </w:tcPr>
          <w:p w14:paraId="28983358">
            <w:pPr>
              <w:widowControl/>
              <w:jc w:val="left"/>
              <w:rPr>
                <w:rFonts w:ascii="宋体" w:hAnsi="宋体" w:cs="宋体"/>
                <w:kern w:val="0"/>
                <w:sz w:val="22"/>
                <w:szCs w:val="22"/>
              </w:rPr>
            </w:pPr>
            <w:r>
              <w:rPr>
                <w:rFonts w:hint="eastAsia" w:ascii="宋体" w:hAnsi="宋体" w:cs="宋体"/>
                <w:kern w:val="0"/>
                <w:sz w:val="22"/>
                <w:szCs w:val="22"/>
              </w:rPr>
              <w:t>不锈钢汤碗</w:t>
            </w:r>
          </w:p>
        </w:tc>
        <w:tc>
          <w:tcPr>
            <w:tcW w:w="2120" w:type="dxa"/>
            <w:tcBorders>
              <w:top w:val="nil"/>
              <w:left w:val="nil"/>
              <w:bottom w:val="single" w:color="auto" w:sz="4" w:space="0"/>
              <w:right w:val="single" w:color="auto" w:sz="4" w:space="0"/>
            </w:tcBorders>
            <w:shd w:val="clear" w:color="auto" w:fill="auto"/>
            <w:vAlign w:val="center"/>
          </w:tcPr>
          <w:p w14:paraId="701A9817">
            <w:pPr>
              <w:widowControl/>
              <w:jc w:val="center"/>
              <w:rPr>
                <w:rFonts w:ascii="宋体" w:hAnsi="宋体" w:cs="宋体"/>
                <w:kern w:val="0"/>
                <w:sz w:val="22"/>
                <w:szCs w:val="22"/>
              </w:rPr>
            </w:pPr>
            <w:r>
              <w:rPr>
                <w:rFonts w:hint="eastAsia" w:ascii="宋体" w:hAnsi="宋体" w:cs="宋体"/>
                <w:kern w:val="0"/>
                <w:sz w:val="22"/>
                <w:szCs w:val="22"/>
              </w:rPr>
              <w:t>直径12cm</w:t>
            </w:r>
          </w:p>
        </w:tc>
        <w:tc>
          <w:tcPr>
            <w:tcW w:w="4445" w:type="dxa"/>
            <w:tcBorders>
              <w:top w:val="nil"/>
              <w:left w:val="nil"/>
              <w:bottom w:val="single" w:color="auto" w:sz="4" w:space="0"/>
              <w:right w:val="single" w:color="auto" w:sz="4" w:space="0"/>
            </w:tcBorders>
            <w:shd w:val="clear" w:color="auto" w:fill="auto"/>
            <w:noWrap/>
            <w:vAlign w:val="center"/>
          </w:tcPr>
          <w:p w14:paraId="2F4A74B9">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0FE72672">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74F0B3DE">
            <w:pPr>
              <w:widowControl/>
              <w:jc w:val="center"/>
              <w:rPr>
                <w:rFonts w:ascii="宋体" w:hAnsi="宋体" w:cs="宋体"/>
                <w:kern w:val="0"/>
                <w:sz w:val="22"/>
                <w:szCs w:val="22"/>
              </w:rPr>
            </w:pPr>
            <w:r>
              <w:rPr>
                <w:rFonts w:hint="eastAsia" w:ascii="宋体" w:hAnsi="宋体" w:cs="宋体"/>
                <w:kern w:val="0"/>
                <w:sz w:val="22"/>
                <w:szCs w:val="22"/>
              </w:rPr>
              <w:t>200</w:t>
            </w:r>
          </w:p>
        </w:tc>
      </w:tr>
      <w:tr w14:paraId="335C8F2F">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7BDEE7A">
            <w:pPr>
              <w:widowControl/>
              <w:jc w:val="center"/>
              <w:rPr>
                <w:rFonts w:ascii="宋体" w:hAnsi="宋体" w:cs="宋体"/>
                <w:kern w:val="0"/>
                <w:sz w:val="22"/>
                <w:szCs w:val="22"/>
              </w:rPr>
            </w:pPr>
            <w:r>
              <w:rPr>
                <w:rFonts w:hint="eastAsia" w:ascii="宋体" w:hAnsi="宋体" w:cs="宋体"/>
                <w:kern w:val="0"/>
                <w:sz w:val="22"/>
                <w:szCs w:val="22"/>
              </w:rPr>
              <w:t>38</w:t>
            </w:r>
          </w:p>
        </w:tc>
        <w:tc>
          <w:tcPr>
            <w:tcW w:w="1480" w:type="dxa"/>
            <w:tcBorders>
              <w:top w:val="nil"/>
              <w:left w:val="nil"/>
              <w:bottom w:val="single" w:color="auto" w:sz="4" w:space="0"/>
              <w:right w:val="single" w:color="auto" w:sz="4" w:space="0"/>
            </w:tcBorders>
            <w:shd w:val="clear" w:color="auto" w:fill="auto"/>
            <w:vAlign w:val="center"/>
          </w:tcPr>
          <w:p w14:paraId="3B2178B7">
            <w:pPr>
              <w:widowControl/>
              <w:jc w:val="left"/>
              <w:rPr>
                <w:rFonts w:ascii="宋体" w:hAnsi="宋体" w:cs="宋体"/>
                <w:kern w:val="0"/>
                <w:sz w:val="22"/>
                <w:szCs w:val="22"/>
              </w:rPr>
            </w:pPr>
            <w:r>
              <w:rPr>
                <w:rFonts w:hint="eastAsia" w:ascii="宋体" w:hAnsi="宋体" w:cs="宋体"/>
                <w:kern w:val="0"/>
                <w:sz w:val="22"/>
                <w:szCs w:val="22"/>
              </w:rPr>
              <w:t>不锈钢面碗</w:t>
            </w:r>
          </w:p>
        </w:tc>
        <w:tc>
          <w:tcPr>
            <w:tcW w:w="2120" w:type="dxa"/>
            <w:tcBorders>
              <w:top w:val="nil"/>
              <w:left w:val="nil"/>
              <w:bottom w:val="single" w:color="auto" w:sz="4" w:space="0"/>
              <w:right w:val="single" w:color="auto" w:sz="4" w:space="0"/>
            </w:tcBorders>
            <w:shd w:val="clear" w:color="auto" w:fill="auto"/>
            <w:vAlign w:val="center"/>
          </w:tcPr>
          <w:p w14:paraId="36AC6E7A">
            <w:pPr>
              <w:widowControl/>
              <w:jc w:val="center"/>
              <w:rPr>
                <w:rFonts w:ascii="宋体" w:hAnsi="宋体" w:cs="宋体"/>
                <w:kern w:val="0"/>
                <w:sz w:val="22"/>
                <w:szCs w:val="22"/>
              </w:rPr>
            </w:pPr>
            <w:r>
              <w:rPr>
                <w:rFonts w:hint="eastAsia" w:ascii="宋体" w:hAnsi="宋体" w:cs="宋体"/>
                <w:kern w:val="0"/>
                <w:sz w:val="22"/>
                <w:szCs w:val="22"/>
              </w:rPr>
              <w:t>直径18cm</w:t>
            </w:r>
          </w:p>
        </w:tc>
        <w:tc>
          <w:tcPr>
            <w:tcW w:w="4445" w:type="dxa"/>
            <w:tcBorders>
              <w:top w:val="nil"/>
              <w:left w:val="nil"/>
              <w:bottom w:val="single" w:color="auto" w:sz="4" w:space="0"/>
              <w:right w:val="single" w:color="auto" w:sz="4" w:space="0"/>
            </w:tcBorders>
            <w:shd w:val="clear" w:color="auto" w:fill="auto"/>
            <w:noWrap/>
            <w:vAlign w:val="center"/>
          </w:tcPr>
          <w:p w14:paraId="1525EBE2">
            <w:pPr>
              <w:widowControl/>
              <w:jc w:val="center"/>
              <w:rPr>
                <w:rFonts w:ascii="宋体" w:hAnsi="宋体" w:cs="宋体"/>
                <w:kern w:val="0"/>
                <w:sz w:val="20"/>
                <w:szCs w:val="20"/>
              </w:rPr>
            </w:pPr>
            <w:r>
              <w:rPr>
                <w:rFonts w:hint="eastAsia" w:ascii="宋体" w:hAnsi="宋体" w:cs="宋体"/>
                <w:kern w:val="0"/>
                <w:sz w:val="20"/>
                <w:szCs w:val="20"/>
              </w:rPr>
              <w:t>304#不锈钢</w:t>
            </w:r>
          </w:p>
        </w:tc>
        <w:tc>
          <w:tcPr>
            <w:tcW w:w="800" w:type="dxa"/>
            <w:tcBorders>
              <w:top w:val="nil"/>
              <w:left w:val="nil"/>
              <w:bottom w:val="single" w:color="auto" w:sz="4" w:space="0"/>
              <w:right w:val="single" w:color="auto" w:sz="4" w:space="0"/>
            </w:tcBorders>
            <w:shd w:val="clear" w:color="auto" w:fill="auto"/>
            <w:noWrap/>
            <w:vAlign w:val="center"/>
          </w:tcPr>
          <w:p w14:paraId="14217AE4">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645B349F">
            <w:pPr>
              <w:widowControl/>
              <w:jc w:val="center"/>
              <w:rPr>
                <w:rFonts w:ascii="宋体" w:hAnsi="宋体" w:cs="宋体"/>
                <w:kern w:val="0"/>
                <w:sz w:val="22"/>
                <w:szCs w:val="22"/>
              </w:rPr>
            </w:pPr>
            <w:r>
              <w:rPr>
                <w:rFonts w:hint="eastAsia" w:ascii="宋体" w:hAnsi="宋体" w:cs="宋体"/>
                <w:kern w:val="0"/>
                <w:sz w:val="22"/>
                <w:szCs w:val="22"/>
              </w:rPr>
              <w:t>200</w:t>
            </w:r>
          </w:p>
        </w:tc>
      </w:tr>
      <w:tr w14:paraId="7D913331">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F1A13FC">
            <w:pPr>
              <w:widowControl/>
              <w:jc w:val="center"/>
              <w:rPr>
                <w:rFonts w:ascii="宋体" w:hAnsi="宋体" w:cs="宋体"/>
                <w:kern w:val="0"/>
                <w:sz w:val="22"/>
                <w:szCs w:val="22"/>
              </w:rPr>
            </w:pPr>
            <w:r>
              <w:rPr>
                <w:rFonts w:hint="eastAsia" w:ascii="宋体" w:hAnsi="宋体" w:cs="宋体"/>
                <w:kern w:val="0"/>
                <w:sz w:val="22"/>
                <w:szCs w:val="22"/>
              </w:rPr>
              <w:t>39</w:t>
            </w:r>
          </w:p>
        </w:tc>
        <w:tc>
          <w:tcPr>
            <w:tcW w:w="1480" w:type="dxa"/>
            <w:tcBorders>
              <w:top w:val="nil"/>
              <w:left w:val="nil"/>
              <w:bottom w:val="single" w:color="auto" w:sz="4" w:space="0"/>
              <w:right w:val="single" w:color="auto" w:sz="4" w:space="0"/>
            </w:tcBorders>
            <w:shd w:val="clear" w:color="auto" w:fill="auto"/>
            <w:vAlign w:val="center"/>
          </w:tcPr>
          <w:p w14:paraId="40C3BD94">
            <w:pPr>
              <w:widowControl/>
              <w:jc w:val="left"/>
              <w:rPr>
                <w:rFonts w:ascii="宋体" w:hAnsi="宋体" w:cs="宋体"/>
                <w:kern w:val="0"/>
                <w:sz w:val="22"/>
                <w:szCs w:val="22"/>
              </w:rPr>
            </w:pPr>
            <w:r>
              <w:rPr>
                <w:rFonts w:hint="eastAsia" w:ascii="宋体" w:hAnsi="宋体" w:cs="宋体"/>
                <w:kern w:val="0"/>
                <w:sz w:val="22"/>
                <w:szCs w:val="22"/>
              </w:rPr>
              <w:t>菜盆（大号）</w:t>
            </w:r>
          </w:p>
        </w:tc>
        <w:tc>
          <w:tcPr>
            <w:tcW w:w="2120" w:type="dxa"/>
            <w:tcBorders>
              <w:top w:val="nil"/>
              <w:left w:val="nil"/>
              <w:bottom w:val="single" w:color="auto" w:sz="4" w:space="0"/>
              <w:right w:val="single" w:color="auto" w:sz="4" w:space="0"/>
            </w:tcBorders>
            <w:shd w:val="clear" w:color="auto" w:fill="auto"/>
            <w:vAlign w:val="center"/>
          </w:tcPr>
          <w:p w14:paraId="60E0A082">
            <w:pPr>
              <w:widowControl/>
              <w:jc w:val="center"/>
              <w:rPr>
                <w:rFonts w:ascii="宋体" w:hAnsi="宋体" w:cs="宋体"/>
                <w:kern w:val="0"/>
                <w:sz w:val="22"/>
                <w:szCs w:val="22"/>
              </w:rPr>
            </w:pPr>
            <w:r>
              <w:rPr>
                <w:rFonts w:hint="eastAsia" w:ascii="宋体" w:hAnsi="宋体" w:cs="宋体"/>
                <w:kern w:val="0"/>
                <w:sz w:val="22"/>
                <w:szCs w:val="22"/>
              </w:rPr>
              <w:t>Φ340mm，厚0.6mm</w:t>
            </w:r>
          </w:p>
        </w:tc>
        <w:tc>
          <w:tcPr>
            <w:tcW w:w="4445" w:type="dxa"/>
            <w:tcBorders>
              <w:top w:val="nil"/>
              <w:left w:val="nil"/>
              <w:bottom w:val="single" w:color="auto" w:sz="4" w:space="0"/>
              <w:right w:val="single" w:color="auto" w:sz="4" w:space="0"/>
            </w:tcBorders>
            <w:shd w:val="clear" w:color="auto" w:fill="auto"/>
            <w:noWrap/>
            <w:vAlign w:val="center"/>
          </w:tcPr>
          <w:p w14:paraId="12028014">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vAlign w:val="center"/>
          </w:tcPr>
          <w:p w14:paraId="2995662C">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08DB713B">
            <w:pPr>
              <w:widowControl/>
              <w:jc w:val="center"/>
              <w:rPr>
                <w:rFonts w:ascii="宋体" w:hAnsi="宋体" w:cs="宋体"/>
                <w:kern w:val="0"/>
                <w:sz w:val="22"/>
                <w:szCs w:val="22"/>
              </w:rPr>
            </w:pPr>
            <w:r>
              <w:rPr>
                <w:rFonts w:hint="eastAsia" w:ascii="宋体" w:hAnsi="宋体" w:cs="宋体"/>
                <w:kern w:val="0"/>
                <w:sz w:val="22"/>
                <w:szCs w:val="22"/>
              </w:rPr>
              <w:t>6</w:t>
            </w:r>
          </w:p>
        </w:tc>
      </w:tr>
      <w:tr w14:paraId="5CC156AF">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EF41DCA">
            <w:pPr>
              <w:widowControl/>
              <w:jc w:val="center"/>
              <w:rPr>
                <w:rFonts w:ascii="宋体" w:hAnsi="宋体" w:cs="宋体"/>
                <w:kern w:val="0"/>
                <w:sz w:val="22"/>
                <w:szCs w:val="22"/>
              </w:rPr>
            </w:pPr>
            <w:r>
              <w:rPr>
                <w:rFonts w:hint="eastAsia" w:ascii="宋体" w:hAnsi="宋体" w:cs="宋体"/>
                <w:kern w:val="0"/>
                <w:sz w:val="22"/>
                <w:szCs w:val="22"/>
              </w:rPr>
              <w:t>40</w:t>
            </w:r>
          </w:p>
        </w:tc>
        <w:tc>
          <w:tcPr>
            <w:tcW w:w="1480" w:type="dxa"/>
            <w:tcBorders>
              <w:top w:val="nil"/>
              <w:left w:val="nil"/>
              <w:bottom w:val="single" w:color="auto" w:sz="4" w:space="0"/>
              <w:right w:val="single" w:color="auto" w:sz="4" w:space="0"/>
            </w:tcBorders>
            <w:shd w:val="clear" w:color="auto" w:fill="auto"/>
            <w:vAlign w:val="center"/>
          </w:tcPr>
          <w:p w14:paraId="3CBF1A0A">
            <w:pPr>
              <w:widowControl/>
              <w:jc w:val="left"/>
              <w:rPr>
                <w:rFonts w:ascii="宋体" w:hAnsi="宋体" w:cs="宋体"/>
                <w:kern w:val="0"/>
                <w:sz w:val="22"/>
                <w:szCs w:val="22"/>
              </w:rPr>
            </w:pPr>
            <w:r>
              <w:rPr>
                <w:rFonts w:hint="eastAsia" w:ascii="宋体" w:hAnsi="宋体" w:cs="宋体"/>
                <w:kern w:val="0"/>
                <w:sz w:val="22"/>
                <w:szCs w:val="22"/>
              </w:rPr>
              <w:t>菜盆（中号）</w:t>
            </w:r>
          </w:p>
        </w:tc>
        <w:tc>
          <w:tcPr>
            <w:tcW w:w="2120" w:type="dxa"/>
            <w:tcBorders>
              <w:top w:val="nil"/>
              <w:left w:val="nil"/>
              <w:bottom w:val="single" w:color="auto" w:sz="4" w:space="0"/>
              <w:right w:val="single" w:color="auto" w:sz="4" w:space="0"/>
            </w:tcBorders>
            <w:shd w:val="clear" w:color="auto" w:fill="auto"/>
            <w:vAlign w:val="center"/>
          </w:tcPr>
          <w:p w14:paraId="150DFBE9">
            <w:pPr>
              <w:widowControl/>
              <w:jc w:val="center"/>
              <w:rPr>
                <w:rFonts w:ascii="宋体" w:hAnsi="宋体" w:cs="宋体"/>
                <w:kern w:val="0"/>
                <w:sz w:val="22"/>
                <w:szCs w:val="22"/>
              </w:rPr>
            </w:pPr>
            <w:r>
              <w:rPr>
                <w:rFonts w:hint="eastAsia" w:ascii="宋体" w:hAnsi="宋体" w:cs="宋体"/>
                <w:kern w:val="0"/>
                <w:sz w:val="22"/>
                <w:szCs w:val="22"/>
              </w:rPr>
              <w:t>Φ300mm，厚0.6mm</w:t>
            </w:r>
          </w:p>
        </w:tc>
        <w:tc>
          <w:tcPr>
            <w:tcW w:w="4445" w:type="dxa"/>
            <w:tcBorders>
              <w:top w:val="nil"/>
              <w:left w:val="nil"/>
              <w:bottom w:val="single" w:color="auto" w:sz="4" w:space="0"/>
              <w:right w:val="single" w:color="auto" w:sz="4" w:space="0"/>
            </w:tcBorders>
            <w:shd w:val="clear" w:color="auto" w:fill="auto"/>
            <w:noWrap/>
            <w:vAlign w:val="center"/>
          </w:tcPr>
          <w:p w14:paraId="3D022263">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vAlign w:val="center"/>
          </w:tcPr>
          <w:p w14:paraId="1308F7C5">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341E652E">
            <w:pPr>
              <w:widowControl/>
              <w:jc w:val="center"/>
              <w:rPr>
                <w:rFonts w:ascii="宋体" w:hAnsi="宋体" w:cs="宋体"/>
                <w:kern w:val="0"/>
                <w:sz w:val="22"/>
                <w:szCs w:val="22"/>
              </w:rPr>
            </w:pPr>
            <w:r>
              <w:rPr>
                <w:rFonts w:hint="eastAsia" w:ascii="宋体" w:hAnsi="宋体" w:cs="宋体"/>
                <w:kern w:val="0"/>
                <w:sz w:val="22"/>
                <w:szCs w:val="22"/>
              </w:rPr>
              <w:t>6</w:t>
            </w:r>
          </w:p>
        </w:tc>
      </w:tr>
      <w:tr w14:paraId="0C76B427">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95C95DE">
            <w:pPr>
              <w:widowControl/>
              <w:jc w:val="center"/>
              <w:rPr>
                <w:rFonts w:ascii="宋体" w:hAnsi="宋体" w:cs="宋体"/>
                <w:kern w:val="0"/>
                <w:sz w:val="22"/>
                <w:szCs w:val="22"/>
              </w:rPr>
            </w:pPr>
            <w:r>
              <w:rPr>
                <w:rFonts w:hint="eastAsia" w:ascii="宋体" w:hAnsi="宋体" w:cs="宋体"/>
                <w:kern w:val="0"/>
                <w:sz w:val="22"/>
                <w:szCs w:val="22"/>
              </w:rPr>
              <w:t>41</w:t>
            </w:r>
          </w:p>
        </w:tc>
        <w:tc>
          <w:tcPr>
            <w:tcW w:w="1480" w:type="dxa"/>
            <w:tcBorders>
              <w:top w:val="nil"/>
              <w:left w:val="nil"/>
              <w:bottom w:val="single" w:color="auto" w:sz="4" w:space="0"/>
              <w:right w:val="single" w:color="auto" w:sz="4" w:space="0"/>
            </w:tcBorders>
            <w:shd w:val="clear" w:color="auto" w:fill="auto"/>
            <w:vAlign w:val="center"/>
          </w:tcPr>
          <w:p w14:paraId="6CF62C12">
            <w:pPr>
              <w:widowControl/>
              <w:jc w:val="left"/>
              <w:rPr>
                <w:rFonts w:ascii="宋体" w:hAnsi="宋体" w:cs="宋体"/>
                <w:kern w:val="0"/>
                <w:sz w:val="22"/>
                <w:szCs w:val="22"/>
              </w:rPr>
            </w:pPr>
            <w:r>
              <w:rPr>
                <w:rFonts w:hint="eastAsia" w:ascii="宋体" w:hAnsi="宋体" w:cs="宋体"/>
                <w:kern w:val="0"/>
                <w:sz w:val="22"/>
                <w:szCs w:val="22"/>
              </w:rPr>
              <w:t>菜盆（小号）</w:t>
            </w:r>
          </w:p>
        </w:tc>
        <w:tc>
          <w:tcPr>
            <w:tcW w:w="2120" w:type="dxa"/>
            <w:tcBorders>
              <w:top w:val="nil"/>
              <w:left w:val="nil"/>
              <w:bottom w:val="single" w:color="auto" w:sz="4" w:space="0"/>
              <w:right w:val="single" w:color="auto" w:sz="4" w:space="0"/>
            </w:tcBorders>
            <w:shd w:val="clear" w:color="auto" w:fill="auto"/>
            <w:vAlign w:val="center"/>
          </w:tcPr>
          <w:p w14:paraId="561F33FA">
            <w:pPr>
              <w:widowControl/>
              <w:jc w:val="center"/>
              <w:rPr>
                <w:rFonts w:ascii="宋体" w:hAnsi="宋体" w:cs="宋体"/>
                <w:kern w:val="0"/>
                <w:sz w:val="22"/>
                <w:szCs w:val="22"/>
              </w:rPr>
            </w:pPr>
            <w:r>
              <w:rPr>
                <w:rFonts w:hint="eastAsia" w:ascii="宋体" w:hAnsi="宋体" w:cs="宋体"/>
                <w:kern w:val="0"/>
                <w:sz w:val="22"/>
                <w:szCs w:val="22"/>
              </w:rPr>
              <w:t>Φ260mm，厚0.6mm</w:t>
            </w:r>
          </w:p>
        </w:tc>
        <w:tc>
          <w:tcPr>
            <w:tcW w:w="4445" w:type="dxa"/>
            <w:tcBorders>
              <w:top w:val="nil"/>
              <w:left w:val="nil"/>
              <w:bottom w:val="single" w:color="auto" w:sz="4" w:space="0"/>
              <w:right w:val="single" w:color="auto" w:sz="4" w:space="0"/>
            </w:tcBorders>
            <w:shd w:val="clear" w:color="auto" w:fill="auto"/>
            <w:noWrap/>
            <w:vAlign w:val="center"/>
          </w:tcPr>
          <w:p w14:paraId="338B7FBD">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vAlign w:val="center"/>
          </w:tcPr>
          <w:p w14:paraId="444019B8">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noWrap/>
            <w:vAlign w:val="center"/>
          </w:tcPr>
          <w:p w14:paraId="27582BA6">
            <w:pPr>
              <w:widowControl/>
              <w:jc w:val="center"/>
              <w:rPr>
                <w:rFonts w:ascii="宋体" w:hAnsi="宋体" w:cs="宋体"/>
                <w:kern w:val="0"/>
                <w:sz w:val="22"/>
                <w:szCs w:val="22"/>
              </w:rPr>
            </w:pPr>
            <w:r>
              <w:rPr>
                <w:rFonts w:hint="eastAsia" w:ascii="宋体" w:hAnsi="宋体" w:cs="宋体"/>
                <w:kern w:val="0"/>
                <w:sz w:val="22"/>
                <w:szCs w:val="22"/>
              </w:rPr>
              <w:t>6</w:t>
            </w:r>
          </w:p>
        </w:tc>
      </w:tr>
      <w:tr w14:paraId="449D94B6">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A38D670">
            <w:pPr>
              <w:widowControl/>
              <w:jc w:val="center"/>
              <w:rPr>
                <w:rFonts w:ascii="宋体" w:hAnsi="宋体" w:cs="宋体"/>
                <w:kern w:val="0"/>
                <w:sz w:val="22"/>
                <w:szCs w:val="22"/>
              </w:rPr>
            </w:pPr>
            <w:r>
              <w:rPr>
                <w:rFonts w:hint="eastAsia" w:ascii="宋体" w:hAnsi="宋体" w:cs="宋体"/>
                <w:kern w:val="0"/>
                <w:sz w:val="22"/>
                <w:szCs w:val="22"/>
              </w:rPr>
              <w:t>42</w:t>
            </w:r>
          </w:p>
        </w:tc>
        <w:tc>
          <w:tcPr>
            <w:tcW w:w="1480" w:type="dxa"/>
            <w:tcBorders>
              <w:top w:val="nil"/>
              <w:left w:val="nil"/>
              <w:bottom w:val="single" w:color="auto" w:sz="4" w:space="0"/>
              <w:right w:val="single" w:color="auto" w:sz="4" w:space="0"/>
            </w:tcBorders>
            <w:shd w:val="clear" w:color="auto" w:fill="auto"/>
            <w:vAlign w:val="center"/>
          </w:tcPr>
          <w:p w14:paraId="735A8D16">
            <w:pPr>
              <w:widowControl/>
              <w:jc w:val="left"/>
              <w:rPr>
                <w:rFonts w:ascii="宋体" w:hAnsi="宋体" w:cs="宋体"/>
                <w:kern w:val="0"/>
                <w:sz w:val="22"/>
                <w:szCs w:val="22"/>
              </w:rPr>
            </w:pPr>
            <w:r>
              <w:rPr>
                <w:rFonts w:hint="eastAsia" w:ascii="宋体" w:hAnsi="宋体" w:cs="宋体"/>
                <w:kern w:val="0"/>
                <w:sz w:val="22"/>
                <w:szCs w:val="22"/>
              </w:rPr>
              <w:t>铝不粘煎锅</w:t>
            </w:r>
          </w:p>
        </w:tc>
        <w:tc>
          <w:tcPr>
            <w:tcW w:w="2120" w:type="dxa"/>
            <w:tcBorders>
              <w:top w:val="nil"/>
              <w:left w:val="nil"/>
              <w:bottom w:val="single" w:color="auto" w:sz="4" w:space="0"/>
              <w:right w:val="single" w:color="auto" w:sz="4" w:space="0"/>
            </w:tcBorders>
            <w:shd w:val="clear" w:color="auto" w:fill="auto"/>
            <w:vAlign w:val="center"/>
          </w:tcPr>
          <w:p w14:paraId="4496A42D">
            <w:pPr>
              <w:widowControl/>
              <w:jc w:val="center"/>
              <w:rPr>
                <w:rFonts w:ascii="宋体" w:hAnsi="宋体" w:cs="宋体"/>
                <w:kern w:val="0"/>
                <w:sz w:val="22"/>
                <w:szCs w:val="22"/>
              </w:rPr>
            </w:pPr>
            <w:r>
              <w:rPr>
                <w:rFonts w:hint="eastAsia" w:ascii="宋体" w:hAnsi="宋体" w:cs="宋体"/>
                <w:kern w:val="0"/>
                <w:sz w:val="22"/>
                <w:szCs w:val="22"/>
              </w:rPr>
              <w:t>Φ320×H50mm，复合底，厚度3.2mm</w:t>
            </w:r>
          </w:p>
        </w:tc>
        <w:tc>
          <w:tcPr>
            <w:tcW w:w="4445" w:type="dxa"/>
            <w:tcBorders>
              <w:top w:val="nil"/>
              <w:left w:val="nil"/>
              <w:bottom w:val="single" w:color="auto" w:sz="4" w:space="0"/>
              <w:right w:val="single" w:color="auto" w:sz="4" w:space="0"/>
            </w:tcBorders>
            <w:shd w:val="clear" w:color="auto" w:fill="auto"/>
            <w:vAlign w:val="center"/>
          </w:tcPr>
          <w:p w14:paraId="0C212AE6">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5224C4DA">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0559E440">
            <w:pPr>
              <w:widowControl/>
              <w:jc w:val="center"/>
              <w:rPr>
                <w:rFonts w:ascii="宋体" w:hAnsi="宋体" w:cs="宋体"/>
                <w:kern w:val="0"/>
                <w:sz w:val="22"/>
                <w:szCs w:val="22"/>
              </w:rPr>
            </w:pPr>
            <w:r>
              <w:rPr>
                <w:rFonts w:hint="eastAsia" w:ascii="宋体" w:hAnsi="宋体" w:cs="宋体"/>
                <w:kern w:val="0"/>
                <w:sz w:val="22"/>
                <w:szCs w:val="22"/>
              </w:rPr>
              <w:t>2</w:t>
            </w:r>
          </w:p>
        </w:tc>
      </w:tr>
      <w:tr w14:paraId="21DEA5EC">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06DAA61">
            <w:pPr>
              <w:widowControl/>
              <w:jc w:val="center"/>
              <w:rPr>
                <w:rFonts w:ascii="宋体" w:hAnsi="宋体" w:cs="宋体"/>
                <w:kern w:val="0"/>
                <w:sz w:val="22"/>
                <w:szCs w:val="22"/>
              </w:rPr>
            </w:pPr>
            <w:r>
              <w:rPr>
                <w:rFonts w:hint="eastAsia" w:ascii="宋体" w:hAnsi="宋体" w:cs="宋体"/>
                <w:kern w:val="0"/>
                <w:sz w:val="22"/>
                <w:szCs w:val="22"/>
              </w:rPr>
              <w:t>43</w:t>
            </w:r>
          </w:p>
        </w:tc>
        <w:tc>
          <w:tcPr>
            <w:tcW w:w="1480" w:type="dxa"/>
            <w:tcBorders>
              <w:top w:val="nil"/>
              <w:left w:val="nil"/>
              <w:bottom w:val="single" w:color="auto" w:sz="4" w:space="0"/>
              <w:right w:val="single" w:color="auto" w:sz="4" w:space="0"/>
            </w:tcBorders>
            <w:shd w:val="clear" w:color="auto" w:fill="auto"/>
            <w:vAlign w:val="center"/>
          </w:tcPr>
          <w:p w14:paraId="0B0AC87B">
            <w:pPr>
              <w:widowControl/>
              <w:jc w:val="left"/>
              <w:rPr>
                <w:rFonts w:ascii="宋体" w:hAnsi="宋体" w:cs="宋体"/>
                <w:kern w:val="0"/>
                <w:sz w:val="22"/>
                <w:szCs w:val="22"/>
              </w:rPr>
            </w:pPr>
            <w:r>
              <w:rPr>
                <w:rFonts w:hint="eastAsia" w:ascii="宋体" w:hAnsi="宋体" w:cs="宋体"/>
                <w:kern w:val="0"/>
                <w:sz w:val="22"/>
                <w:szCs w:val="22"/>
              </w:rPr>
              <w:t>大钢罗斗</w:t>
            </w:r>
          </w:p>
        </w:tc>
        <w:tc>
          <w:tcPr>
            <w:tcW w:w="2120" w:type="dxa"/>
            <w:tcBorders>
              <w:top w:val="nil"/>
              <w:left w:val="nil"/>
              <w:bottom w:val="single" w:color="auto" w:sz="4" w:space="0"/>
              <w:right w:val="single" w:color="auto" w:sz="4" w:space="0"/>
            </w:tcBorders>
            <w:shd w:val="clear" w:color="auto" w:fill="auto"/>
            <w:vAlign w:val="center"/>
          </w:tcPr>
          <w:p w14:paraId="78E3181C">
            <w:pPr>
              <w:widowControl/>
              <w:jc w:val="center"/>
              <w:rPr>
                <w:rFonts w:ascii="宋体" w:hAnsi="宋体" w:cs="宋体"/>
                <w:kern w:val="0"/>
                <w:sz w:val="22"/>
                <w:szCs w:val="22"/>
              </w:rPr>
            </w:pPr>
            <w:r>
              <w:rPr>
                <w:rFonts w:hint="eastAsia" w:ascii="宋体" w:hAnsi="宋体" w:cs="宋体"/>
                <w:kern w:val="0"/>
                <w:sz w:val="22"/>
                <w:szCs w:val="22"/>
              </w:rPr>
              <w:t>Ф400×H90mm</w:t>
            </w:r>
          </w:p>
        </w:tc>
        <w:tc>
          <w:tcPr>
            <w:tcW w:w="4445" w:type="dxa"/>
            <w:tcBorders>
              <w:top w:val="nil"/>
              <w:left w:val="nil"/>
              <w:bottom w:val="single" w:color="auto" w:sz="4" w:space="0"/>
              <w:right w:val="single" w:color="auto" w:sz="4" w:space="0"/>
            </w:tcBorders>
            <w:shd w:val="clear" w:color="auto" w:fill="auto"/>
            <w:noWrap/>
            <w:vAlign w:val="center"/>
          </w:tcPr>
          <w:p w14:paraId="33A84006">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vAlign w:val="center"/>
          </w:tcPr>
          <w:p w14:paraId="37B93EE1">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11668BDA">
            <w:pPr>
              <w:widowControl/>
              <w:jc w:val="center"/>
              <w:rPr>
                <w:rFonts w:ascii="宋体" w:hAnsi="宋体" w:cs="宋体"/>
                <w:kern w:val="0"/>
                <w:sz w:val="22"/>
                <w:szCs w:val="22"/>
              </w:rPr>
            </w:pPr>
            <w:r>
              <w:rPr>
                <w:rFonts w:hint="eastAsia" w:ascii="宋体" w:hAnsi="宋体" w:cs="宋体"/>
                <w:kern w:val="0"/>
                <w:sz w:val="22"/>
                <w:szCs w:val="22"/>
              </w:rPr>
              <w:t>1</w:t>
            </w:r>
          </w:p>
        </w:tc>
      </w:tr>
      <w:tr w14:paraId="6BC509F6">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67A9FC51">
            <w:pPr>
              <w:widowControl/>
              <w:jc w:val="center"/>
              <w:rPr>
                <w:rFonts w:ascii="宋体" w:hAnsi="宋体" w:cs="宋体"/>
                <w:kern w:val="0"/>
                <w:sz w:val="22"/>
                <w:szCs w:val="22"/>
              </w:rPr>
            </w:pPr>
            <w:r>
              <w:rPr>
                <w:rFonts w:hint="eastAsia" w:ascii="宋体" w:hAnsi="宋体" w:cs="宋体"/>
                <w:kern w:val="0"/>
                <w:sz w:val="22"/>
                <w:szCs w:val="22"/>
              </w:rPr>
              <w:t>44</w:t>
            </w:r>
          </w:p>
        </w:tc>
        <w:tc>
          <w:tcPr>
            <w:tcW w:w="1480" w:type="dxa"/>
            <w:tcBorders>
              <w:top w:val="nil"/>
              <w:left w:val="nil"/>
              <w:bottom w:val="single" w:color="auto" w:sz="4" w:space="0"/>
              <w:right w:val="single" w:color="auto" w:sz="4" w:space="0"/>
            </w:tcBorders>
            <w:shd w:val="clear" w:color="auto" w:fill="auto"/>
            <w:vAlign w:val="center"/>
          </w:tcPr>
          <w:p w14:paraId="53A803EE">
            <w:pPr>
              <w:widowControl/>
              <w:jc w:val="left"/>
              <w:rPr>
                <w:rFonts w:ascii="宋体" w:hAnsi="宋体" w:cs="宋体"/>
                <w:kern w:val="0"/>
                <w:sz w:val="22"/>
                <w:szCs w:val="22"/>
              </w:rPr>
            </w:pPr>
            <w:r>
              <w:rPr>
                <w:rFonts w:hint="eastAsia" w:ascii="宋体" w:hAnsi="宋体" w:cs="宋体"/>
                <w:kern w:val="0"/>
                <w:sz w:val="22"/>
                <w:szCs w:val="22"/>
              </w:rPr>
              <w:t>中钢罗斗</w:t>
            </w:r>
          </w:p>
        </w:tc>
        <w:tc>
          <w:tcPr>
            <w:tcW w:w="2120" w:type="dxa"/>
            <w:tcBorders>
              <w:top w:val="nil"/>
              <w:left w:val="nil"/>
              <w:bottom w:val="single" w:color="auto" w:sz="4" w:space="0"/>
              <w:right w:val="single" w:color="auto" w:sz="4" w:space="0"/>
            </w:tcBorders>
            <w:shd w:val="clear" w:color="auto" w:fill="auto"/>
            <w:vAlign w:val="center"/>
          </w:tcPr>
          <w:p w14:paraId="4FF94687">
            <w:pPr>
              <w:widowControl/>
              <w:jc w:val="center"/>
              <w:rPr>
                <w:rFonts w:ascii="宋体" w:hAnsi="宋体" w:cs="宋体"/>
                <w:kern w:val="0"/>
                <w:sz w:val="22"/>
                <w:szCs w:val="22"/>
              </w:rPr>
            </w:pPr>
            <w:r>
              <w:rPr>
                <w:rFonts w:hint="eastAsia" w:ascii="宋体" w:hAnsi="宋体" w:cs="宋体"/>
                <w:kern w:val="0"/>
                <w:sz w:val="22"/>
                <w:szCs w:val="22"/>
              </w:rPr>
              <w:t>Ф300×H70mm</w:t>
            </w:r>
          </w:p>
        </w:tc>
        <w:tc>
          <w:tcPr>
            <w:tcW w:w="4445" w:type="dxa"/>
            <w:tcBorders>
              <w:top w:val="nil"/>
              <w:left w:val="nil"/>
              <w:bottom w:val="single" w:color="auto" w:sz="4" w:space="0"/>
              <w:right w:val="single" w:color="auto" w:sz="4" w:space="0"/>
            </w:tcBorders>
            <w:shd w:val="clear" w:color="auto" w:fill="auto"/>
            <w:noWrap/>
            <w:vAlign w:val="center"/>
          </w:tcPr>
          <w:p w14:paraId="39882957">
            <w:pPr>
              <w:widowControl/>
              <w:jc w:val="center"/>
              <w:rPr>
                <w:rFonts w:ascii="宋体" w:hAnsi="宋体" w:cs="宋体"/>
                <w:kern w:val="0"/>
                <w:sz w:val="20"/>
                <w:szCs w:val="20"/>
              </w:rPr>
            </w:pPr>
            <w:r>
              <w:rPr>
                <w:rFonts w:hint="eastAsia" w:ascii="宋体" w:hAnsi="宋体" w:cs="宋体"/>
                <w:kern w:val="0"/>
                <w:sz w:val="20"/>
                <w:szCs w:val="20"/>
              </w:rPr>
              <w:t>优质不锈钢</w:t>
            </w:r>
          </w:p>
        </w:tc>
        <w:tc>
          <w:tcPr>
            <w:tcW w:w="800" w:type="dxa"/>
            <w:tcBorders>
              <w:top w:val="nil"/>
              <w:left w:val="nil"/>
              <w:bottom w:val="single" w:color="auto" w:sz="4" w:space="0"/>
              <w:right w:val="single" w:color="auto" w:sz="4" w:space="0"/>
            </w:tcBorders>
            <w:shd w:val="clear" w:color="auto" w:fill="auto"/>
            <w:vAlign w:val="center"/>
          </w:tcPr>
          <w:p w14:paraId="2044F030">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703A7C8E">
            <w:pPr>
              <w:widowControl/>
              <w:jc w:val="center"/>
              <w:rPr>
                <w:rFonts w:ascii="宋体" w:hAnsi="宋体" w:cs="宋体"/>
                <w:kern w:val="0"/>
                <w:sz w:val="22"/>
                <w:szCs w:val="22"/>
              </w:rPr>
            </w:pPr>
            <w:r>
              <w:rPr>
                <w:rFonts w:hint="eastAsia" w:ascii="宋体" w:hAnsi="宋体" w:cs="宋体"/>
                <w:kern w:val="0"/>
                <w:sz w:val="22"/>
                <w:szCs w:val="22"/>
              </w:rPr>
              <w:t>1</w:t>
            </w:r>
          </w:p>
        </w:tc>
      </w:tr>
      <w:tr w14:paraId="2EF911DD">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29233D1D">
            <w:pPr>
              <w:widowControl/>
              <w:jc w:val="center"/>
              <w:rPr>
                <w:rFonts w:ascii="宋体" w:hAnsi="宋体" w:cs="宋体"/>
                <w:kern w:val="0"/>
                <w:sz w:val="22"/>
                <w:szCs w:val="22"/>
              </w:rPr>
            </w:pPr>
            <w:r>
              <w:rPr>
                <w:rFonts w:hint="eastAsia" w:ascii="宋体" w:hAnsi="宋体" w:cs="宋体"/>
                <w:kern w:val="0"/>
                <w:sz w:val="22"/>
                <w:szCs w:val="22"/>
              </w:rPr>
              <w:t>45</w:t>
            </w:r>
          </w:p>
        </w:tc>
        <w:tc>
          <w:tcPr>
            <w:tcW w:w="1480" w:type="dxa"/>
            <w:tcBorders>
              <w:top w:val="nil"/>
              <w:left w:val="nil"/>
              <w:bottom w:val="single" w:color="auto" w:sz="4" w:space="0"/>
              <w:right w:val="single" w:color="auto" w:sz="4" w:space="0"/>
            </w:tcBorders>
            <w:shd w:val="clear" w:color="auto" w:fill="auto"/>
            <w:vAlign w:val="center"/>
          </w:tcPr>
          <w:p w14:paraId="6DD88F5B">
            <w:pPr>
              <w:widowControl/>
              <w:jc w:val="left"/>
              <w:rPr>
                <w:rFonts w:ascii="宋体" w:hAnsi="宋体" w:cs="宋体"/>
                <w:kern w:val="0"/>
                <w:sz w:val="22"/>
                <w:szCs w:val="22"/>
              </w:rPr>
            </w:pPr>
            <w:r>
              <w:rPr>
                <w:rFonts w:hint="eastAsia" w:ascii="宋体" w:hAnsi="宋体" w:cs="宋体"/>
                <w:kern w:val="0"/>
                <w:sz w:val="22"/>
                <w:szCs w:val="22"/>
              </w:rPr>
              <w:t>短面棒</w:t>
            </w:r>
          </w:p>
        </w:tc>
        <w:tc>
          <w:tcPr>
            <w:tcW w:w="2120" w:type="dxa"/>
            <w:tcBorders>
              <w:top w:val="nil"/>
              <w:left w:val="nil"/>
              <w:bottom w:val="single" w:color="auto" w:sz="4" w:space="0"/>
              <w:right w:val="single" w:color="auto" w:sz="4" w:space="0"/>
            </w:tcBorders>
            <w:shd w:val="clear" w:color="auto" w:fill="auto"/>
            <w:vAlign w:val="center"/>
          </w:tcPr>
          <w:p w14:paraId="5039EBF3">
            <w:pPr>
              <w:widowControl/>
              <w:jc w:val="center"/>
              <w:rPr>
                <w:rFonts w:ascii="宋体" w:hAnsi="宋体" w:cs="宋体"/>
                <w:kern w:val="0"/>
                <w:sz w:val="22"/>
                <w:szCs w:val="22"/>
              </w:rPr>
            </w:pPr>
            <w:r>
              <w:rPr>
                <w:rFonts w:hint="eastAsia" w:ascii="宋体" w:hAnsi="宋体" w:cs="宋体"/>
                <w:kern w:val="0"/>
                <w:sz w:val="22"/>
                <w:szCs w:val="22"/>
              </w:rPr>
              <w:t>40MM</w:t>
            </w:r>
          </w:p>
        </w:tc>
        <w:tc>
          <w:tcPr>
            <w:tcW w:w="4445" w:type="dxa"/>
            <w:tcBorders>
              <w:top w:val="nil"/>
              <w:left w:val="nil"/>
              <w:bottom w:val="single" w:color="auto" w:sz="4" w:space="0"/>
              <w:right w:val="single" w:color="auto" w:sz="4" w:space="0"/>
            </w:tcBorders>
            <w:shd w:val="clear" w:color="auto" w:fill="auto"/>
            <w:noWrap/>
            <w:vAlign w:val="center"/>
          </w:tcPr>
          <w:p w14:paraId="4F2220CB">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26B05E9A">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4AE33CAB">
            <w:pPr>
              <w:widowControl/>
              <w:jc w:val="center"/>
              <w:rPr>
                <w:rFonts w:ascii="宋体" w:hAnsi="宋体" w:cs="宋体"/>
                <w:kern w:val="0"/>
                <w:sz w:val="22"/>
                <w:szCs w:val="22"/>
              </w:rPr>
            </w:pPr>
            <w:r>
              <w:rPr>
                <w:rFonts w:hint="eastAsia" w:ascii="宋体" w:hAnsi="宋体" w:cs="宋体"/>
                <w:kern w:val="0"/>
                <w:sz w:val="22"/>
                <w:szCs w:val="22"/>
              </w:rPr>
              <w:t>2</w:t>
            </w:r>
          </w:p>
        </w:tc>
      </w:tr>
      <w:tr w14:paraId="7B2C3EB2">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023899D">
            <w:pPr>
              <w:widowControl/>
              <w:jc w:val="center"/>
              <w:rPr>
                <w:rFonts w:ascii="宋体" w:hAnsi="宋体" w:cs="宋体"/>
                <w:kern w:val="0"/>
                <w:sz w:val="22"/>
                <w:szCs w:val="22"/>
              </w:rPr>
            </w:pPr>
            <w:r>
              <w:rPr>
                <w:rFonts w:hint="eastAsia" w:ascii="宋体" w:hAnsi="宋体" w:cs="宋体"/>
                <w:kern w:val="0"/>
                <w:sz w:val="22"/>
                <w:szCs w:val="22"/>
              </w:rPr>
              <w:t>46</w:t>
            </w:r>
          </w:p>
        </w:tc>
        <w:tc>
          <w:tcPr>
            <w:tcW w:w="1480" w:type="dxa"/>
            <w:tcBorders>
              <w:top w:val="nil"/>
              <w:left w:val="nil"/>
              <w:bottom w:val="single" w:color="auto" w:sz="4" w:space="0"/>
              <w:right w:val="single" w:color="auto" w:sz="4" w:space="0"/>
            </w:tcBorders>
            <w:shd w:val="clear" w:color="auto" w:fill="auto"/>
            <w:vAlign w:val="center"/>
          </w:tcPr>
          <w:p w14:paraId="1CC5FB03">
            <w:pPr>
              <w:widowControl/>
              <w:jc w:val="left"/>
              <w:rPr>
                <w:rFonts w:ascii="宋体" w:hAnsi="宋体" w:cs="宋体"/>
                <w:kern w:val="0"/>
                <w:sz w:val="22"/>
                <w:szCs w:val="22"/>
              </w:rPr>
            </w:pPr>
            <w:r>
              <w:rPr>
                <w:rFonts w:hint="eastAsia" w:ascii="宋体" w:hAnsi="宋体" w:cs="宋体"/>
                <w:kern w:val="0"/>
                <w:sz w:val="22"/>
                <w:szCs w:val="22"/>
              </w:rPr>
              <w:t>大号长面棒</w:t>
            </w:r>
          </w:p>
        </w:tc>
        <w:tc>
          <w:tcPr>
            <w:tcW w:w="2120" w:type="dxa"/>
            <w:tcBorders>
              <w:top w:val="nil"/>
              <w:left w:val="nil"/>
              <w:bottom w:val="single" w:color="auto" w:sz="4" w:space="0"/>
              <w:right w:val="single" w:color="auto" w:sz="4" w:space="0"/>
            </w:tcBorders>
            <w:shd w:val="clear" w:color="auto" w:fill="auto"/>
            <w:vAlign w:val="center"/>
          </w:tcPr>
          <w:p w14:paraId="0B6DCCE3">
            <w:pPr>
              <w:widowControl/>
              <w:jc w:val="center"/>
              <w:rPr>
                <w:rFonts w:ascii="宋体" w:hAnsi="宋体" w:cs="宋体"/>
                <w:kern w:val="0"/>
                <w:sz w:val="22"/>
                <w:szCs w:val="22"/>
              </w:rPr>
            </w:pPr>
            <w:r>
              <w:rPr>
                <w:rFonts w:hint="eastAsia" w:ascii="宋体" w:hAnsi="宋体" w:cs="宋体"/>
                <w:kern w:val="0"/>
                <w:sz w:val="22"/>
                <w:szCs w:val="22"/>
              </w:rPr>
              <w:t>680mm</w:t>
            </w:r>
          </w:p>
        </w:tc>
        <w:tc>
          <w:tcPr>
            <w:tcW w:w="4445" w:type="dxa"/>
            <w:tcBorders>
              <w:top w:val="nil"/>
              <w:left w:val="nil"/>
              <w:bottom w:val="single" w:color="auto" w:sz="4" w:space="0"/>
              <w:right w:val="single" w:color="auto" w:sz="4" w:space="0"/>
            </w:tcBorders>
            <w:shd w:val="clear" w:color="auto" w:fill="auto"/>
            <w:vAlign w:val="center"/>
          </w:tcPr>
          <w:p w14:paraId="0812DC4E">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21BC57D8">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3E481461">
            <w:pPr>
              <w:widowControl/>
              <w:jc w:val="center"/>
              <w:rPr>
                <w:rFonts w:ascii="宋体" w:hAnsi="宋体" w:cs="宋体"/>
                <w:kern w:val="0"/>
                <w:sz w:val="22"/>
                <w:szCs w:val="22"/>
              </w:rPr>
            </w:pPr>
            <w:r>
              <w:rPr>
                <w:rFonts w:hint="eastAsia" w:ascii="宋体" w:hAnsi="宋体" w:cs="宋体"/>
                <w:kern w:val="0"/>
                <w:sz w:val="22"/>
                <w:szCs w:val="22"/>
              </w:rPr>
              <w:t>2</w:t>
            </w:r>
          </w:p>
        </w:tc>
      </w:tr>
      <w:tr w14:paraId="0294DC21">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BCF6ADB">
            <w:pPr>
              <w:widowControl/>
              <w:jc w:val="center"/>
              <w:rPr>
                <w:rFonts w:ascii="宋体" w:hAnsi="宋体" w:cs="宋体"/>
                <w:kern w:val="0"/>
                <w:sz w:val="22"/>
                <w:szCs w:val="22"/>
              </w:rPr>
            </w:pPr>
            <w:r>
              <w:rPr>
                <w:rFonts w:hint="eastAsia" w:ascii="宋体" w:hAnsi="宋体" w:cs="宋体"/>
                <w:kern w:val="0"/>
                <w:sz w:val="22"/>
                <w:szCs w:val="22"/>
              </w:rPr>
              <w:t>47</w:t>
            </w:r>
          </w:p>
        </w:tc>
        <w:tc>
          <w:tcPr>
            <w:tcW w:w="1480" w:type="dxa"/>
            <w:tcBorders>
              <w:top w:val="nil"/>
              <w:left w:val="nil"/>
              <w:bottom w:val="single" w:color="auto" w:sz="4" w:space="0"/>
              <w:right w:val="single" w:color="auto" w:sz="4" w:space="0"/>
            </w:tcBorders>
            <w:shd w:val="clear" w:color="auto" w:fill="auto"/>
            <w:vAlign w:val="center"/>
          </w:tcPr>
          <w:p w14:paraId="063EEFCE">
            <w:pPr>
              <w:widowControl/>
              <w:jc w:val="left"/>
              <w:rPr>
                <w:rFonts w:ascii="宋体" w:hAnsi="宋体" w:cs="宋体"/>
                <w:kern w:val="0"/>
                <w:sz w:val="22"/>
                <w:szCs w:val="22"/>
              </w:rPr>
            </w:pPr>
            <w:r>
              <w:rPr>
                <w:rFonts w:hint="eastAsia" w:ascii="宋体" w:hAnsi="宋体" w:cs="宋体"/>
                <w:kern w:val="0"/>
                <w:sz w:val="22"/>
                <w:szCs w:val="22"/>
              </w:rPr>
              <w:t>油木通槌</w:t>
            </w:r>
          </w:p>
        </w:tc>
        <w:tc>
          <w:tcPr>
            <w:tcW w:w="2120" w:type="dxa"/>
            <w:tcBorders>
              <w:top w:val="nil"/>
              <w:left w:val="nil"/>
              <w:bottom w:val="single" w:color="auto" w:sz="4" w:space="0"/>
              <w:right w:val="single" w:color="auto" w:sz="4" w:space="0"/>
            </w:tcBorders>
            <w:shd w:val="clear" w:color="auto" w:fill="auto"/>
            <w:vAlign w:val="center"/>
          </w:tcPr>
          <w:p w14:paraId="086EA353">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vAlign w:val="center"/>
          </w:tcPr>
          <w:p w14:paraId="25E06011">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554CE8D1">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097FA1F7">
            <w:pPr>
              <w:widowControl/>
              <w:jc w:val="center"/>
              <w:rPr>
                <w:rFonts w:ascii="宋体" w:hAnsi="宋体" w:cs="宋体"/>
                <w:kern w:val="0"/>
                <w:sz w:val="22"/>
                <w:szCs w:val="22"/>
              </w:rPr>
            </w:pPr>
            <w:r>
              <w:rPr>
                <w:rFonts w:hint="eastAsia" w:ascii="宋体" w:hAnsi="宋体" w:cs="宋体"/>
                <w:kern w:val="0"/>
                <w:sz w:val="22"/>
                <w:szCs w:val="22"/>
              </w:rPr>
              <w:t>2</w:t>
            </w:r>
          </w:p>
        </w:tc>
      </w:tr>
      <w:tr w14:paraId="1E77ADBC">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187F41F">
            <w:pPr>
              <w:widowControl/>
              <w:jc w:val="center"/>
              <w:rPr>
                <w:rFonts w:ascii="宋体" w:hAnsi="宋体" w:cs="宋体"/>
                <w:kern w:val="0"/>
                <w:sz w:val="22"/>
                <w:szCs w:val="22"/>
              </w:rPr>
            </w:pPr>
            <w:r>
              <w:rPr>
                <w:rFonts w:hint="eastAsia" w:ascii="宋体" w:hAnsi="宋体" w:cs="宋体"/>
                <w:kern w:val="0"/>
                <w:sz w:val="22"/>
                <w:szCs w:val="22"/>
              </w:rPr>
              <w:t>48</w:t>
            </w:r>
          </w:p>
        </w:tc>
        <w:tc>
          <w:tcPr>
            <w:tcW w:w="1480" w:type="dxa"/>
            <w:tcBorders>
              <w:top w:val="nil"/>
              <w:left w:val="nil"/>
              <w:bottom w:val="single" w:color="auto" w:sz="4" w:space="0"/>
              <w:right w:val="single" w:color="auto" w:sz="4" w:space="0"/>
            </w:tcBorders>
            <w:shd w:val="clear" w:color="auto" w:fill="auto"/>
            <w:vAlign w:val="center"/>
          </w:tcPr>
          <w:p w14:paraId="0F480427">
            <w:pPr>
              <w:widowControl/>
              <w:jc w:val="left"/>
              <w:rPr>
                <w:rFonts w:ascii="宋体" w:hAnsi="宋体" w:cs="宋体"/>
                <w:kern w:val="0"/>
                <w:sz w:val="22"/>
                <w:szCs w:val="22"/>
              </w:rPr>
            </w:pPr>
            <w:r>
              <w:rPr>
                <w:rFonts w:hint="eastAsia" w:ascii="宋体" w:hAnsi="宋体" w:cs="宋体"/>
                <w:kern w:val="0"/>
                <w:sz w:val="22"/>
                <w:szCs w:val="22"/>
              </w:rPr>
              <w:t>长面筷</w:t>
            </w:r>
          </w:p>
        </w:tc>
        <w:tc>
          <w:tcPr>
            <w:tcW w:w="2120" w:type="dxa"/>
            <w:tcBorders>
              <w:top w:val="nil"/>
              <w:left w:val="nil"/>
              <w:bottom w:val="single" w:color="auto" w:sz="4" w:space="0"/>
              <w:right w:val="single" w:color="auto" w:sz="4" w:space="0"/>
            </w:tcBorders>
            <w:shd w:val="clear" w:color="auto" w:fill="auto"/>
            <w:vAlign w:val="center"/>
          </w:tcPr>
          <w:p w14:paraId="5B6948FA">
            <w:pPr>
              <w:widowControl/>
              <w:jc w:val="center"/>
              <w:rPr>
                <w:rFonts w:ascii="宋体" w:hAnsi="宋体" w:cs="宋体"/>
                <w:kern w:val="0"/>
                <w:sz w:val="22"/>
                <w:szCs w:val="22"/>
              </w:rPr>
            </w:pPr>
            <w:r>
              <w:rPr>
                <w:rFonts w:hint="eastAsia" w:ascii="宋体" w:hAnsi="宋体" w:cs="宋体"/>
                <w:kern w:val="0"/>
                <w:sz w:val="22"/>
                <w:szCs w:val="22"/>
              </w:rPr>
              <w:t>45cm</w:t>
            </w:r>
          </w:p>
        </w:tc>
        <w:tc>
          <w:tcPr>
            <w:tcW w:w="4445" w:type="dxa"/>
            <w:tcBorders>
              <w:top w:val="nil"/>
              <w:left w:val="nil"/>
              <w:bottom w:val="single" w:color="auto" w:sz="4" w:space="0"/>
              <w:right w:val="single" w:color="auto" w:sz="4" w:space="0"/>
            </w:tcBorders>
            <w:shd w:val="clear" w:color="auto" w:fill="auto"/>
            <w:vAlign w:val="center"/>
          </w:tcPr>
          <w:p w14:paraId="3E306CD7">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1FAE7F12">
            <w:pPr>
              <w:widowControl/>
              <w:jc w:val="center"/>
              <w:rPr>
                <w:rFonts w:ascii="宋体" w:hAnsi="宋体" w:cs="宋体"/>
                <w:kern w:val="0"/>
                <w:sz w:val="22"/>
                <w:szCs w:val="22"/>
              </w:rPr>
            </w:pPr>
            <w:r>
              <w:rPr>
                <w:rFonts w:hint="eastAsia" w:ascii="宋体" w:hAnsi="宋体" w:cs="宋体"/>
                <w:kern w:val="0"/>
                <w:sz w:val="22"/>
                <w:szCs w:val="22"/>
              </w:rPr>
              <w:t>双</w:t>
            </w:r>
          </w:p>
        </w:tc>
        <w:tc>
          <w:tcPr>
            <w:tcW w:w="880" w:type="dxa"/>
            <w:tcBorders>
              <w:top w:val="nil"/>
              <w:left w:val="nil"/>
              <w:bottom w:val="single" w:color="auto" w:sz="4" w:space="0"/>
              <w:right w:val="single" w:color="auto" w:sz="4" w:space="0"/>
            </w:tcBorders>
            <w:shd w:val="clear" w:color="auto" w:fill="auto"/>
            <w:vAlign w:val="center"/>
          </w:tcPr>
          <w:p w14:paraId="3E60AABF">
            <w:pPr>
              <w:widowControl/>
              <w:jc w:val="center"/>
              <w:rPr>
                <w:rFonts w:ascii="宋体" w:hAnsi="宋体" w:cs="宋体"/>
                <w:kern w:val="0"/>
                <w:sz w:val="22"/>
                <w:szCs w:val="22"/>
              </w:rPr>
            </w:pPr>
            <w:r>
              <w:rPr>
                <w:rFonts w:hint="eastAsia" w:ascii="宋体" w:hAnsi="宋体" w:cs="宋体"/>
                <w:kern w:val="0"/>
                <w:sz w:val="22"/>
                <w:szCs w:val="22"/>
              </w:rPr>
              <w:t>6</w:t>
            </w:r>
          </w:p>
        </w:tc>
      </w:tr>
      <w:tr w14:paraId="4551C8EA">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BDB012F">
            <w:pPr>
              <w:widowControl/>
              <w:jc w:val="center"/>
              <w:rPr>
                <w:rFonts w:ascii="宋体" w:hAnsi="宋体" w:cs="宋体"/>
                <w:kern w:val="0"/>
                <w:sz w:val="22"/>
                <w:szCs w:val="22"/>
              </w:rPr>
            </w:pPr>
            <w:r>
              <w:rPr>
                <w:rFonts w:hint="eastAsia" w:ascii="宋体" w:hAnsi="宋体" w:cs="宋体"/>
                <w:kern w:val="0"/>
                <w:sz w:val="22"/>
                <w:szCs w:val="22"/>
              </w:rPr>
              <w:t>49</w:t>
            </w:r>
          </w:p>
        </w:tc>
        <w:tc>
          <w:tcPr>
            <w:tcW w:w="1480" w:type="dxa"/>
            <w:tcBorders>
              <w:top w:val="nil"/>
              <w:left w:val="nil"/>
              <w:bottom w:val="single" w:color="auto" w:sz="4" w:space="0"/>
              <w:right w:val="single" w:color="auto" w:sz="4" w:space="0"/>
            </w:tcBorders>
            <w:shd w:val="clear" w:color="auto" w:fill="auto"/>
            <w:vAlign w:val="center"/>
          </w:tcPr>
          <w:p w14:paraId="10061391">
            <w:pPr>
              <w:widowControl/>
              <w:jc w:val="left"/>
              <w:rPr>
                <w:rFonts w:ascii="宋体" w:hAnsi="宋体" w:cs="宋体"/>
                <w:kern w:val="0"/>
                <w:sz w:val="22"/>
                <w:szCs w:val="22"/>
              </w:rPr>
            </w:pPr>
            <w:r>
              <w:rPr>
                <w:rFonts w:hint="eastAsia" w:ascii="宋体" w:hAnsi="宋体" w:cs="宋体"/>
                <w:kern w:val="0"/>
                <w:sz w:val="22"/>
                <w:szCs w:val="22"/>
              </w:rPr>
              <w:t>电子落地秤</w:t>
            </w:r>
          </w:p>
        </w:tc>
        <w:tc>
          <w:tcPr>
            <w:tcW w:w="2120" w:type="dxa"/>
            <w:tcBorders>
              <w:top w:val="nil"/>
              <w:left w:val="nil"/>
              <w:bottom w:val="single" w:color="auto" w:sz="4" w:space="0"/>
              <w:right w:val="single" w:color="auto" w:sz="4" w:space="0"/>
            </w:tcBorders>
            <w:shd w:val="clear" w:color="auto" w:fill="auto"/>
            <w:vAlign w:val="center"/>
          </w:tcPr>
          <w:p w14:paraId="37EE0340">
            <w:pPr>
              <w:widowControl/>
              <w:jc w:val="center"/>
              <w:rPr>
                <w:rFonts w:ascii="宋体" w:hAnsi="宋体" w:cs="宋体"/>
                <w:kern w:val="0"/>
                <w:sz w:val="22"/>
                <w:szCs w:val="22"/>
              </w:rPr>
            </w:pPr>
            <w:r>
              <w:rPr>
                <w:rFonts w:hint="eastAsia" w:ascii="宋体" w:hAnsi="宋体" w:cs="宋体"/>
                <w:kern w:val="0"/>
                <w:sz w:val="22"/>
                <w:szCs w:val="22"/>
              </w:rPr>
              <w:t>300kg</w:t>
            </w:r>
          </w:p>
        </w:tc>
        <w:tc>
          <w:tcPr>
            <w:tcW w:w="4445" w:type="dxa"/>
            <w:tcBorders>
              <w:top w:val="nil"/>
              <w:left w:val="nil"/>
              <w:bottom w:val="single" w:color="auto" w:sz="4" w:space="0"/>
              <w:right w:val="single" w:color="auto" w:sz="4" w:space="0"/>
            </w:tcBorders>
            <w:shd w:val="clear" w:color="auto" w:fill="auto"/>
            <w:vAlign w:val="center"/>
          </w:tcPr>
          <w:p w14:paraId="5CB44A07">
            <w:pPr>
              <w:widowControl/>
              <w:jc w:val="center"/>
              <w:rPr>
                <w:rFonts w:ascii="宋体" w:hAnsi="宋体" w:cs="宋体"/>
                <w:kern w:val="0"/>
                <w:sz w:val="20"/>
                <w:szCs w:val="20"/>
              </w:rPr>
            </w:pPr>
            <w:r>
              <w:rPr>
                <w:rFonts w:hint="eastAsia" w:ascii="宋体" w:hAnsi="宋体" w:cs="宋体"/>
                <w:kern w:val="0"/>
                <w:sz w:val="20"/>
                <w:szCs w:val="20"/>
              </w:rPr>
              <w:t>面板材质:钢化玻璃  充电方式：干电池</w:t>
            </w:r>
          </w:p>
        </w:tc>
        <w:tc>
          <w:tcPr>
            <w:tcW w:w="800" w:type="dxa"/>
            <w:tcBorders>
              <w:top w:val="nil"/>
              <w:left w:val="nil"/>
              <w:bottom w:val="single" w:color="auto" w:sz="4" w:space="0"/>
              <w:right w:val="single" w:color="auto" w:sz="4" w:space="0"/>
            </w:tcBorders>
            <w:shd w:val="clear" w:color="auto" w:fill="auto"/>
            <w:vAlign w:val="center"/>
          </w:tcPr>
          <w:p w14:paraId="4DD9BBAB">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524077D9">
            <w:pPr>
              <w:widowControl/>
              <w:jc w:val="center"/>
              <w:rPr>
                <w:rFonts w:ascii="宋体" w:hAnsi="宋体" w:cs="宋体"/>
                <w:kern w:val="0"/>
                <w:sz w:val="22"/>
                <w:szCs w:val="22"/>
              </w:rPr>
            </w:pPr>
            <w:r>
              <w:rPr>
                <w:rFonts w:hint="eastAsia" w:ascii="宋体" w:hAnsi="宋体" w:cs="宋体"/>
                <w:kern w:val="0"/>
                <w:sz w:val="22"/>
                <w:szCs w:val="22"/>
              </w:rPr>
              <w:t>2</w:t>
            </w:r>
          </w:p>
        </w:tc>
      </w:tr>
      <w:tr w14:paraId="7DB99E28">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733ABB5">
            <w:pPr>
              <w:widowControl/>
              <w:jc w:val="center"/>
              <w:rPr>
                <w:rFonts w:ascii="宋体" w:hAnsi="宋体" w:cs="宋体"/>
                <w:kern w:val="0"/>
                <w:sz w:val="22"/>
                <w:szCs w:val="22"/>
              </w:rPr>
            </w:pPr>
            <w:r>
              <w:rPr>
                <w:rFonts w:hint="eastAsia" w:ascii="宋体" w:hAnsi="宋体" w:cs="宋体"/>
                <w:kern w:val="0"/>
                <w:sz w:val="22"/>
                <w:szCs w:val="22"/>
              </w:rPr>
              <w:t>50</w:t>
            </w:r>
          </w:p>
        </w:tc>
        <w:tc>
          <w:tcPr>
            <w:tcW w:w="1480" w:type="dxa"/>
            <w:tcBorders>
              <w:top w:val="nil"/>
              <w:left w:val="nil"/>
              <w:bottom w:val="single" w:color="auto" w:sz="4" w:space="0"/>
              <w:right w:val="single" w:color="auto" w:sz="4" w:space="0"/>
            </w:tcBorders>
            <w:shd w:val="clear" w:color="auto" w:fill="auto"/>
            <w:vAlign w:val="center"/>
          </w:tcPr>
          <w:p w14:paraId="52B44D7A">
            <w:pPr>
              <w:widowControl/>
              <w:jc w:val="left"/>
              <w:rPr>
                <w:rFonts w:ascii="宋体" w:hAnsi="宋体" w:cs="宋体"/>
                <w:kern w:val="0"/>
                <w:sz w:val="22"/>
                <w:szCs w:val="22"/>
              </w:rPr>
            </w:pPr>
            <w:r>
              <w:rPr>
                <w:rFonts w:hint="eastAsia" w:ascii="宋体" w:hAnsi="宋体" w:cs="宋体"/>
                <w:kern w:val="0"/>
                <w:sz w:val="22"/>
                <w:szCs w:val="22"/>
              </w:rPr>
              <w:t>8KG市台称</w:t>
            </w:r>
          </w:p>
        </w:tc>
        <w:tc>
          <w:tcPr>
            <w:tcW w:w="2120" w:type="dxa"/>
            <w:tcBorders>
              <w:top w:val="nil"/>
              <w:left w:val="nil"/>
              <w:bottom w:val="single" w:color="auto" w:sz="4" w:space="0"/>
              <w:right w:val="single" w:color="auto" w:sz="4" w:space="0"/>
            </w:tcBorders>
            <w:shd w:val="clear" w:color="auto" w:fill="auto"/>
            <w:vAlign w:val="center"/>
          </w:tcPr>
          <w:p w14:paraId="3766242B">
            <w:pPr>
              <w:widowControl/>
              <w:jc w:val="center"/>
              <w:rPr>
                <w:rFonts w:ascii="宋体" w:hAnsi="宋体" w:cs="宋体"/>
                <w:kern w:val="0"/>
                <w:sz w:val="22"/>
                <w:szCs w:val="22"/>
              </w:rPr>
            </w:pPr>
            <w:r>
              <w:rPr>
                <w:rFonts w:hint="eastAsia" w:ascii="宋体" w:hAnsi="宋体" w:cs="宋体"/>
                <w:kern w:val="0"/>
                <w:sz w:val="22"/>
                <w:szCs w:val="22"/>
              </w:rPr>
              <w:t>8KG</w:t>
            </w:r>
          </w:p>
        </w:tc>
        <w:tc>
          <w:tcPr>
            <w:tcW w:w="4445" w:type="dxa"/>
            <w:tcBorders>
              <w:top w:val="nil"/>
              <w:left w:val="nil"/>
              <w:bottom w:val="single" w:color="auto" w:sz="4" w:space="0"/>
              <w:right w:val="single" w:color="auto" w:sz="4" w:space="0"/>
            </w:tcBorders>
            <w:shd w:val="clear" w:color="auto" w:fill="auto"/>
            <w:vAlign w:val="center"/>
          </w:tcPr>
          <w:p w14:paraId="2EAA91E9">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70DC3768">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4A96082F">
            <w:pPr>
              <w:widowControl/>
              <w:jc w:val="center"/>
              <w:rPr>
                <w:rFonts w:ascii="宋体" w:hAnsi="宋体" w:cs="宋体"/>
                <w:kern w:val="0"/>
                <w:sz w:val="22"/>
                <w:szCs w:val="22"/>
              </w:rPr>
            </w:pPr>
            <w:r>
              <w:rPr>
                <w:rFonts w:hint="eastAsia" w:ascii="宋体" w:hAnsi="宋体" w:cs="宋体"/>
                <w:kern w:val="0"/>
                <w:sz w:val="22"/>
                <w:szCs w:val="22"/>
              </w:rPr>
              <w:t>2</w:t>
            </w:r>
          </w:p>
        </w:tc>
      </w:tr>
      <w:tr w14:paraId="634AE1CB">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32034E70">
            <w:pPr>
              <w:widowControl/>
              <w:jc w:val="center"/>
              <w:rPr>
                <w:rFonts w:ascii="宋体" w:hAnsi="宋体" w:cs="宋体"/>
                <w:kern w:val="0"/>
                <w:sz w:val="22"/>
                <w:szCs w:val="22"/>
              </w:rPr>
            </w:pPr>
            <w:r>
              <w:rPr>
                <w:rFonts w:hint="eastAsia" w:ascii="宋体" w:hAnsi="宋体" w:cs="宋体"/>
                <w:kern w:val="0"/>
                <w:sz w:val="22"/>
                <w:szCs w:val="22"/>
              </w:rPr>
              <w:t>51</w:t>
            </w:r>
          </w:p>
        </w:tc>
        <w:tc>
          <w:tcPr>
            <w:tcW w:w="1480" w:type="dxa"/>
            <w:tcBorders>
              <w:top w:val="nil"/>
              <w:left w:val="nil"/>
              <w:bottom w:val="single" w:color="auto" w:sz="4" w:space="0"/>
              <w:right w:val="single" w:color="auto" w:sz="4" w:space="0"/>
            </w:tcBorders>
            <w:shd w:val="clear" w:color="auto" w:fill="auto"/>
            <w:vAlign w:val="center"/>
          </w:tcPr>
          <w:p w14:paraId="6CEFAA9E">
            <w:pPr>
              <w:widowControl/>
              <w:jc w:val="left"/>
              <w:rPr>
                <w:rFonts w:ascii="宋体" w:hAnsi="宋体" w:cs="宋体"/>
                <w:kern w:val="0"/>
                <w:sz w:val="22"/>
                <w:szCs w:val="22"/>
              </w:rPr>
            </w:pPr>
            <w:r>
              <w:rPr>
                <w:rFonts w:hint="eastAsia" w:ascii="宋体" w:hAnsi="宋体" w:cs="宋体"/>
                <w:kern w:val="0"/>
                <w:sz w:val="22"/>
                <w:szCs w:val="22"/>
              </w:rPr>
              <w:t>小台称</w:t>
            </w:r>
          </w:p>
        </w:tc>
        <w:tc>
          <w:tcPr>
            <w:tcW w:w="2120" w:type="dxa"/>
            <w:tcBorders>
              <w:top w:val="nil"/>
              <w:left w:val="nil"/>
              <w:bottom w:val="single" w:color="auto" w:sz="4" w:space="0"/>
              <w:right w:val="single" w:color="auto" w:sz="4" w:space="0"/>
            </w:tcBorders>
            <w:shd w:val="clear" w:color="auto" w:fill="auto"/>
            <w:vAlign w:val="center"/>
          </w:tcPr>
          <w:p w14:paraId="68F50EDB">
            <w:pPr>
              <w:widowControl/>
              <w:jc w:val="center"/>
              <w:rPr>
                <w:rFonts w:ascii="宋体" w:hAnsi="宋体" w:cs="宋体"/>
                <w:kern w:val="0"/>
                <w:sz w:val="22"/>
                <w:szCs w:val="22"/>
              </w:rPr>
            </w:pPr>
            <w:r>
              <w:rPr>
                <w:rFonts w:hint="eastAsia" w:ascii="宋体" w:hAnsi="宋体" w:cs="宋体"/>
                <w:kern w:val="0"/>
                <w:sz w:val="22"/>
                <w:szCs w:val="22"/>
              </w:rPr>
              <w:t>500G/2G</w:t>
            </w:r>
          </w:p>
        </w:tc>
        <w:tc>
          <w:tcPr>
            <w:tcW w:w="4445" w:type="dxa"/>
            <w:tcBorders>
              <w:top w:val="nil"/>
              <w:left w:val="nil"/>
              <w:bottom w:val="single" w:color="auto" w:sz="4" w:space="0"/>
              <w:right w:val="single" w:color="auto" w:sz="4" w:space="0"/>
            </w:tcBorders>
            <w:shd w:val="clear" w:color="auto" w:fill="auto"/>
            <w:vAlign w:val="center"/>
          </w:tcPr>
          <w:p w14:paraId="23BD3D95">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491F83AE">
            <w:pPr>
              <w:widowControl/>
              <w:jc w:val="center"/>
              <w:rPr>
                <w:rFonts w:ascii="宋体" w:hAnsi="宋体" w:cs="宋体"/>
                <w:kern w:val="0"/>
                <w:sz w:val="22"/>
                <w:szCs w:val="22"/>
              </w:rPr>
            </w:pPr>
            <w:r>
              <w:rPr>
                <w:rFonts w:hint="eastAsia" w:ascii="宋体" w:hAnsi="宋体" w:cs="宋体"/>
                <w:kern w:val="0"/>
                <w:sz w:val="22"/>
                <w:szCs w:val="22"/>
              </w:rPr>
              <w:t>台</w:t>
            </w:r>
          </w:p>
        </w:tc>
        <w:tc>
          <w:tcPr>
            <w:tcW w:w="880" w:type="dxa"/>
            <w:tcBorders>
              <w:top w:val="nil"/>
              <w:left w:val="nil"/>
              <w:bottom w:val="single" w:color="auto" w:sz="4" w:space="0"/>
              <w:right w:val="single" w:color="auto" w:sz="4" w:space="0"/>
            </w:tcBorders>
            <w:shd w:val="clear" w:color="auto" w:fill="auto"/>
            <w:vAlign w:val="center"/>
          </w:tcPr>
          <w:p w14:paraId="33EA1A30">
            <w:pPr>
              <w:widowControl/>
              <w:jc w:val="center"/>
              <w:rPr>
                <w:rFonts w:ascii="宋体" w:hAnsi="宋体" w:cs="宋体"/>
                <w:kern w:val="0"/>
                <w:sz w:val="22"/>
                <w:szCs w:val="22"/>
              </w:rPr>
            </w:pPr>
            <w:r>
              <w:rPr>
                <w:rFonts w:hint="eastAsia" w:ascii="宋体" w:hAnsi="宋体" w:cs="宋体"/>
                <w:kern w:val="0"/>
                <w:sz w:val="22"/>
                <w:szCs w:val="22"/>
              </w:rPr>
              <w:t>2</w:t>
            </w:r>
          </w:p>
        </w:tc>
      </w:tr>
      <w:tr w14:paraId="762947C8">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379AE29">
            <w:pPr>
              <w:widowControl/>
              <w:jc w:val="center"/>
              <w:rPr>
                <w:rFonts w:ascii="宋体" w:hAnsi="宋体" w:cs="宋体"/>
                <w:kern w:val="0"/>
                <w:sz w:val="22"/>
                <w:szCs w:val="22"/>
              </w:rPr>
            </w:pPr>
            <w:r>
              <w:rPr>
                <w:rFonts w:hint="eastAsia" w:ascii="宋体" w:hAnsi="宋体" w:cs="宋体"/>
                <w:kern w:val="0"/>
                <w:sz w:val="22"/>
                <w:szCs w:val="22"/>
              </w:rPr>
              <w:t>52</w:t>
            </w:r>
          </w:p>
        </w:tc>
        <w:tc>
          <w:tcPr>
            <w:tcW w:w="1480" w:type="dxa"/>
            <w:tcBorders>
              <w:top w:val="nil"/>
              <w:left w:val="nil"/>
              <w:bottom w:val="single" w:color="auto" w:sz="4" w:space="0"/>
              <w:right w:val="single" w:color="auto" w:sz="4" w:space="0"/>
            </w:tcBorders>
            <w:shd w:val="clear" w:color="auto" w:fill="auto"/>
            <w:vAlign w:val="center"/>
          </w:tcPr>
          <w:p w14:paraId="3692AC97">
            <w:pPr>
              <w:widowControl/>
              <w:jc w:val="left"/>
              <w:rPr>
                <w:rFonts w:ascii="宋体" w:hAnsi="宋体" w:cs="宋体"/>
                <w:kern w:val="0"/>
                <w:sz w:val="22"/>
                <w:szCs w:val="22"/>
              </w:rPr>
            </w:pPr>
            <w:r>
              <w:rPr>
                <w:rFonts w:hint="eastAsia" w:ascii="宋体" w:hAnsi="宋体" w:cs="宋体"/>
                <w:kern w:val="0"/>
                <w:sz w:val="22"/>
                <w:szCs w:val="22"/>
              </w:rPr>
              <w:t>漏煎铲</w:t>
            </w:r>
          </w:p>
        </w:tc>
        <w:tc>
          <w:tcPr>
            <w:tcW w:w="2120" w:type="dxa"/>
            <w:tcBorders>
              <w:top w:val="nil"/>
              <w:left w:val="nil"/>
              <w:bottom w:val="single" w:color="auto" w:sz="4" w:space="0"/>
              <w:right w:val="single" w:color="auto" w:sz="4" w:space="0"/>
            </w:tcBorders>
            <w:shd w:val="clear" w:color="auto" w:fill="auto"/>
            <w:vAlign w:val="center"/>
          </w:tcPr>
          <w:p w14:paraId="2046C79A">
            <w:pPr>
              <w:widowControl/>
              <w:jc w:val="center"/>
              <w:rPr>
                <w:rFonts w:ascii="宋体" w:hAnsi="宋体" w:cs="宋体"/>
                <w:kern w:val="0"/>
                <w:sz w:val="22"/>
                <w:szCs w:val="22"/>
              </w:rPr>
            </w:pPr>
            <w:r>
              <w:rPr>
                <w:rFonts w:hint="eastAsia" w:ascii="宋体" w:hAnsi="宋体" w:cs="宋体"/>
                <w:kern w:val="0"/>
                <w:sz w:val="22"/>
                <w:szCs w:val="22"/>
              </w:rPr>
              <w:t>380×70mm</w:t>
            </w:r>
          </w:p>
        </w:tc>
        <w:tc>
          <w:tcPr>
            <w:tcW w:w="4445" w:type="dxa"/>
            <w:tcBorders>
              <w:top w:val="nil"/>
              <w:left w:val="nil"/>
              <w:bottom w:val="single" w:color="auto" w:sz="4" w:space="0"/>
              <w:right w:val="single" w:color="auto" w:sz="4" w:space="0"/>
            </w:tcBorders>
            <w:shd w:val="clear" w:color="auto" w:fill="auto"/>
            <w:vAlign w:val="center"/>
          </w:tcPr>
          <w:p w14:paraId="1C8E6C61">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621C6A76">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039BD637">
            <w:pPr>
              <w:widowControl/>
              <w:jc w:val="center"/>
              <w:rPr>
                <w:rFonts w:ascii="宋体" w:hAnsi="宋体" w:cs="宋体"/>
                <w:kern w:val="0"/>
                <w:sz w:val="22"/>
                <w:szCs w:val="22"/>
              </w:rPr>
            </w:pPr>
            <w:r>
              <w:rPr>
                <w:rFonts w:hint="eastAsia" w:ascii="宋体" w:hAnsi="宋体" w:cs="宋体"/>
                <w:kern w:val="0"/>
                <w:sz w:val="22"/>
                <w:szCs w:val="22"/>
              </w:rPr>
              <w:t>2</w:t>
            </w:r>
          </w:p>
        </w:tc>
      </w:tr>
      <w:tr w14:paraId="036E0FA3">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B28C564">
            <w:pPr>
              <w:widowControl/>
              <w:jc w:val="center"/>
              <w:rPr>
                <w:rFonts w:ascii="宋体" w:hAnsi="宋体" w:cs="宋体"/>
                <w:kern w:val="0"/>
                <w:sz w:val="22"/>
                <w:szCs w:val="22"/>
              </w:rPr>
            </w:pPr>
            <w:r>
              <w:rPr>
                <w:rFonts w:hint="eastAsia" w:ascii="宋体" w:hAnsi="宋体" w:cs="宋体"/>
                <w:kern w:val="0"/>
                <w:sz w:val="22"/>
                <w:szCs w:val="22"/>
              </w:rPr>
              <w:t>53</w:t>
            </w:r>
          </w:p>
        </w:tc>
        <w:tc>
          <w:tcPr>
            <w:tcW w:w="1480" w:type="dxa"/>
            <w:tcBorders>
              <w:top w:val="nil"/>
              <w:left w:val="nil"/>
              <w:bottom w:val="single" w:color="auto" w:sz="4" w:space="0"/>
              <w:right w:val="single" w:color="auto" w:sz="4" w:space="0"/>
            </w:tcBorders>
            <w:shd w:val="clear" w:color="auto" w:fill="auto"/>
            <w:vAlign w:val="center"/>
          </w:tcPr>
          <w:p w14:paraId="45459336">
            <w:pPr>
              <w:widowControl/>
              <w:jc w:val="left"/>
              <w:rPr>
                <w:rFonts w:ascii="宋体" w:hAnsi="宋体" w:cs="宋体"/>
                <w:kern w:val="0"/>
                <w:sz w:val="22"/>
                <w:szCs w:val="22"/>
              </w:rPr>
            </w:pPr>
            <w:r>
              <w:rPr>
                <w:rFonts w:hint="eastAsia" w:ascii="宋体" w:hAnsi="宋体" w:cs="宋体"/>
                <w:kern w:val="0"/>
                <w:sz w:val="22"/>
                <w:szCs w:val="22"/>
              </w:rPr>
              <w:t>斜口灰铲</w:t>
            </w:r>
          </w:p>
        </w:tc>
        <w:tc>
          <w:tcPr>
            <w:tcW w:w="2120" w:type="dxa"/>
            <w:tcBorders>
              <w:top w:val="nil"/>
              <w:left w:val="nil"/>
              <w:bottom w:val="single" w:color="auto" w:sz="4" w:space="0"/>
              <w:right w:val="single" w:color="auto" w:sz="4" w:space="0"/>
            </w:tcBorders>
            <w:shd w:val="clear" w:color="auto" w:fill="auto"/>
            <w:vAlign w:val="center"/>
          </w:tcPr>
          <w:p w14:paraId="7E211564">
            <w:pPr>
              <w:widowControl/>
              <w:jc w:val="center"/>
              <w:rPr>
                <w:rFonts w:ascii="宋体" w:hAnsi="宋体" w:cs="宋体"/>
                <w:kern w:val="0"/>
                <w:sz w:val="22"/>
                <w:szCs w:val="22"/>
              </w:rPr>
            </w:pPr>
            <w:r>
              <w:rPr>
                <w:rFonts w:hint="eastAsia" w:ascii="宋体" w:hAnsi="宋体" w:cs="宋体"/>
                <w:kern w:val="0"/>
                <w:sz w:val="22"/>
                <w:szCs w:val="22"/>
              </w:rPr>
              <w:t>210×100mm</w:t>
            </w:r>
          </w:p>
        </w:tc>
        <w:tc>
          <w:tcPr>
            <w:tcW w:w="4445" w:type="dxa"/>
            <w:tcBorders>
              <w:top w:val="nil"/>
              <w:left w:val="nil"/>
              <w:bottom w:val="single" w:color="auto" w:sz="4" w:space="0"/>
              <w:right w:val="single" w:color="auto" w:sz="4" w:space="0"/>
            </w:tcBorders>
            <w:shd w:val="clear" w:color="auto" w:fill="auto"/>
            <w:vAlign w:val="center"/>
          </w:tcPr>
          <w:p w14:paraId="6E7A9AB9">
            <w:pPr>
              <w:widowControl/>
              <w:jc w:val="center"/>
              <w:rPr>
                <w:rFonts w:ascii="宋体" w:hAnsi="宋体" w:cs="宋体"/>
                <w:kern w:val="0"/>
                <w:sz w:val="20"/>
                <w:szCs w:val="20"/>
              </w:rPr>
            </w:pPr>
            <w:r>
              <w:rPr>
                <w:rFonts w:hint="eastAsia" w:ascii="宋体" w:hAnsi="宋体" w:cs="宋体"/>
                <w:kern w:val="0"/>
                <w:sz w:val="20"/>
                <w:szCs w:val="20"/>
              </w:rPr>
              <w:t>　</w:t>
            </w:r>
          </w:p>
        </w:tc>
        <w:tc>
          <w:tcPr>
            <w:tcW w:w="800" w:type="dxa"/>
            <w:tcBorders>
              <w:top w:val="nil"/>
              <w:left w:val="nil"/>
              <w:bottom w:val="single" w:color="auto" w:sz="4" w:space="0"/>
              <w:right w:val="single" w:color="auto" w:sz="4" w:space="0"/>
            </w:tcBorders>
            <w:shd w:val="clear" w:color="auto" w:fill="auto"/>
            <w:vAlign w:val="center"/>
          </w:tcPr>
          <w:p w14:paraId="5388AB72">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vAlign w:val="center"/>
          </w:tcPr>
          <w:p w14:paraId="514AE678">
            <w:pPr>
              <w:widowControl/>
              <w:jc w:val="center"/>
              <w:rPr>
                <w:rFonts w:ascii="宋体" w:hAnsi="宋体" w:cs="宋体"/>
                <w:kern w:val="0"/>
                <w:sz w:val="22"/>
                <w:szCs w:val="22"/>
              </w:rPr>
            </w:pPr>
            <w:r>
              <w:rPr>
                <w:rFonts w:hint="eastAsia" w:ascii="宋体" w:hAnsi="宋体" w:cs="宋体"/>
                <w:kern w:val="0"/>
                <w:sz w:val="22"/>
                <w:szCs w:val="22"/>
              </w:rPr>
              <w:t>2</w:t>
            </w:r>
          </w:p>
        </w:tc>
      </w:tr>
      <w:tr w14:paraId="69A13CEB">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AFEC7B9">
            <w:pPr>
              <w:widowControl/>
              <w:jc w:val="center"/>
              <w:rPr>
                <w:rFonts w:ascii="宋体" w:hAnsi="宋体" w:cs="宋体"/>
                <w:kern w:val="0"/>
                <w:sz w:val="22"/>
                <w:szCs w:val="22"/>
              </w:rPr>
            </w:pPr>
            <w:r>
              <w:rPr>
                <w:rFonts w:hint="eastAsia" w:ascii="宋体" w:hAnsi="宋体" w:cs="宋体"/>
                <w:kern w:val="0"/>
                <w:sz w:val="22"/>
                <w:szCs w:val="22"/>
              </w:rPr>
              <w:t>54</w:t>
            </w:r>
          </w:p>
        </w:tc>
        <w:tc>
          <w:tcPr>
            <w:tcW w:w="1480" w:type="dxa"/>
            <w:tcBorders>
              <w:top w:val="nil"/>
              <w:left w:val="nil"/>
              <w:bottom w:val="single" w:color="auto" w:sz="4" w:space="0"/>
              <w:right w:val="single" w:color="auto" w:sz="4" w:space="0"/>
            </w:tcBorders>
            <w:shd w:val="clear" w:color="auto" w:fill="auto"/>
            <w:vAlign w:val="center"/>
          </w:tcPr>
          <w:p w14:paraId="7DBA7E06">
            <w:pPr>
              <w:widowControl/>
              <w:jc w:val="left"/>
              <w:rPr>
                <w:rFonts w:ascii="宋体" w:hAnsi="宋体" w:cs="宋体"/>
                <w:kern w:val="0"/>
                <w:sz w:val="22"/>
                <w:szCs w:val="22"/>
              </w:rPr>
            </w:pPr>
            <w:r>
              <w:rPr>
                <w:rFonts w:hint="eastAsia" w:ascii="宋体" w:hAnsi="宋体" w:cs="宋体"/>
                <w:kern w:val="0"/>
                <w:sz w:val="22"/>
                <w:szCs w:val="22"/>
              </w:rPr>
              <w:t>锅架</w:t>
            </w:r>
          </w:p>
        </w:tc>
        <w:tc>
          <w:tcPr>
            <w:tcW w:w="2120" w:type="dxa"/>
            <w:tcBorders>
              <w:top w:val="nil"/>
              <w:left w:val="nil"/>
              <w:bottom w:val="single" w:color="auto" w:sz="4" w:space="0"/>
              <w:right w:val="single" w:color="auto" w:sz="4" w:space="0"/>
            </w:tcBorders>
            <w:shd w:val="clear" w:color="auto" w:fill="auto"/>
            <w:vAlign w:val="center"/>
          </w:tcPr>
          <w:p w14:paraId="5CED685C">
            <w:pPr>
              <w:widowControl/>
              <w:jc w:val="center"/>
              <w:rPr>
                <w:rFonts w:ascii="宋体" w:hAnsi="宋体" w:cs="宋体"/>
                <w:kern w:val="0"/>
                <w:sz w:val="22"/>
                <w:szCs w:val="22"/>
              </w:rPr>
            </w:pPr>
            <w:r>
              <w:rPr>
                <w:rFonts w:hint="eastAsia" w:ascii="宋体" w:hAnsi="宋体" w:cs="宋体"/>
                <w:kern w:val="0"/>
                <w:sz w:val="22"/>
                <w:szCs w:val="22"/>
              </w:rPr>
              <w:t>　</w:t>
            </w:r>
          </w:p>
        </w:tc>
        <w:tc>
          <w:tcPr>
            <w:tcW w:w="4445" w:type="dxa"/>
            <w:tcBorders>
              <w:top w:val="nil"/>
              <w:left w:val="nil"/>
              <w:bottom w:val="single" w:color="auto" w:sz="4" w:space="0"/>
              <w:right w:val="single" w:color="auto" w:sz="4" w:space="0"/>
            </w:tcBorders>
            <w:shd w:val="clear" w:color="auto" w:fill="auto"/>
            <w:noWrap/>
            <w:vAlign w:val="center"/>
          </w:tcPr>
          <w:p w14:paraId="3EACCB7A">
            <w:pPr>
              <w:widowControl/>
              <w:jc w:val="center"/>
              <w:rPr>
                <w:rFonts w:ascii="宋体" w:hAnsi="宋体" w:cs="宋体"/>
                <w:kern w:val="0"/>
                <w:sz w:val="20"/>
                <w:szCs w:val="20"/>
              </w:rPr>
            </w:pPr>
            <w:r>
              <w:rPr>
                <w:rFonts w:hint="eastAsia" w:ascii="宋体" w:hAnsi="宋体" w:cs="宋体"/>
                <w:kern w:val="0"/>
                <w:sz w:val="20"/>
                <w:szCs w:val="20"/>
              </w:rPr>
              <w:t>不锈钢</w:t>
            </w:r>
          </w:p>
        </w:tc>
        <w:tc>
          <w:tcPr>
            <w:tcW w:w="800" w:type="dxa"/>
            <w:tcBorders>
              <w:top w:val="nil"/>
              <w:left w:val="nil"/>
              <w:bottom w:val="single" w:color="auto" w:sz="4" w:space="0"/>
              <w:right w:val="single" w:color="auto" w:sz="4" w:space="0"/>
            </w:tcBorders>
            <w:shd w:val="clear" w:color="auto" w:fill="auto"/>
            <w:noWrap/>
            <w:vAlign w:val="center"/>
          </w:tcPr>
          <w:p w14:paraId="10AF2394">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2DE58CAA">
            <w:pPr>
              <w:widowControl/>
              <w:jc w:val="center"/>
              <w:rPr>
                <w:rFonts w:ascii="宋体" w:hAnsi="宋体" w:cs="宋体"/>
                <w:kern w:val="0"/>
                <w:sz w:val="22"/>
                <w:szCs w:val="22"/>
              </w:rPr>
            </w:pPr>
            <w:r>
              <w:rPr>
                <w:rFonts w:hint="eastAsia" w:ascii="宋体" w:hAnsi="宋体" w:cs="宋体"/>
                <w:kern w:val="0"/>
                <w:sz w:val="22"/>
                <w:szCs w:val="22"/>
              </w:rPr>
              <w:t>6</w:t>
            </w:r>
          </w:p>
        </w:tc>
      </w:tr>
      <w:tr w14:paraId="186C8FFF">
        <w:tblPrEx>
          <w:tblCellMar>
            <w:top w:w="0" w:type="dxa"/>
            <w:left w:w="108" w:type="dxa"/>
            <w:bottom w:w="0" w:type="dxa"/>
            <w:right w:w="108" w:type="dxa"/>
          </w:tblCellMar>
        </w:tblPrEx>
        <w:trPr>
          <w:trHeight w:val="54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7F0538E5">
            <w:pPr>
              <w:widowControl/>
              <w:jc w:val="center"/>
              <w:rPr>
                <w:rFonts w:ascii="宋体" w:hAnsi="宋体" w:cs="宋体"/>
                <w:kern w:val="0"/>
                <w:sz w:val="22"/>
                <w:szCs w:val="22"/>
              </w:rPr>
            </w:pPr>
            <w:r>
              <w:rPr>
                <w:rFonts w:hint="eastAsia" w:ascii="宋体" w:hAnsi="宋体" w:cs="宋体"/>
                <w:kern w:val="0"/>
                <w:sz w:val="22"/>
                <w:szCs w:val="22"/>
              </w:rPr>
              <w:t>55</w:t>
            </w:r>
          </w:p>
        </w:tc>
        <w:tc>
          <w:tcPr>
            <w:tcW w:w="1480" w:type="dxa"/>
            <w:tcBorders>
              <w:top w:val="nil"/>
              <w:left w:val="nil"/>
              <w:bottom w:val="single" w:color="auto" w:sz="4" w:space="0"/>
              <w:right w:val="single" w:color="auto" w:sz="4" w:space="0"/>
            </w:tcBorders>
            <w:shd w:val="clear" w:color="auto" w:fill="auto"/>
            <w:vAlign w:val="center"/>
          </w:tcPr>
          <w:p w14:paraId="4BE1A62A">
            <w:pPr>
              <w:widowControl/>
              <w:jc w:val="left"/>
              <w:rPr>
                <w:rFonts w:ascii="宋体" w:hAnsi="宋体" w:cs="宋体"/>
                <w:kern w:val="0"/>
                <w:sz w:val="22"/>
                <w:szCs w:val="22"/>
              </w:rPr>
            </w:pPr>
            <w:r>
              <w:rPr>
                <w:rFonts w:hint="eastAsia" w:ascii="宋体" w:hAnsi="宋体" w:cs="宋体"/>
                <w:kern w:val="0"/>
                <w:sz w:val="22"/>
                <w:szCs w:val="22"/>
              </w:rPr>
              <w:t>锅垫</w:t>
            </w:r>
          </w:p>
        </w:tc>
        <w:tc>
          <w:tcPr>
            <w:tcW w:w="2120" w:type="dxa"/>
            <w:tcBorders>
              <w:top w:val="nil"/>
              <w:left w:val="nil"/>
              <w:bottom w:val="single" w:color="auto" w:sz="4" w:space="0"/>
              <w:right w:val="single" w:color="auto" w:sz="4" w:space="0"/>
            </w:tcBorders>
            <w:shd w:val="clear" w:color="auto" w:fill="auto"/>
            <w:vAlign w:val="center"/>
          </w:tcPr>
          <w:p w14:paraId="25784C05">
            <w:pPr>
              <w:widowControl/>
              <w:jc w:val="center"/>
              <w:rPr>
                <w:rFonts w:ascii="宋体" w:hAnsi="宋体" w:cs="宋体"/>
                <w:kern w:val="0"/>
                <w:sz w:val="22"/>
                <w:szCs w:val="22"/>
              </w:rPr>
            </w:pPr>
            <w:r>
              <w:rPr>
                <w:rFonts w:hint="eastAsia" w:ascii="宋体" w:hAnsi="宋体" w:cs="宋体"/>
                <w:kern w:val="0"/>
                <w:sz w:val="22"/>
                <w:szCs w:val="22"/>
              </w:rPr>
              <w:t>Ф180*10mm，5片/包</w:t>
            </w:r>
          </w:p>
        </w:tc>
        <w:tc>
          <w:tcPr>
            <w:tcW w:w="4445" w:type="dxa"/>
            <w:tcBorders>
              <w:top w:val="nil"/>
              <w:left w:val="nil"/>
              <w:bottom w:val="single" w:color="auto" w:sz="4" w:space="0"/>
              <w:right w:val="single" w:color="auto" w:sz="4" w:space="0"/>
            </w:tcBorders>
            <w:shd w:val="clear" w:color="auto" w:fill="auto"/>
            <w:noWrap/>
            <w:vAlign w:val="center"/>
          </w:tcPr>
          <w:p w14:paraId="61DAC67D">
            <w:pPr>
              <w:widowControl/>
              <w:jc w:val="center"/>
              <w:rPr>
                <w:rFonts w:ascii="宋体" w:hAnsi="宋体" w:cs="宋体"/>
                <w:kern w:val="0"/>
                <w:sz w:val="20"/>
                <w:szCs w:val="20"/>
              </w:rPr>
            </w:pPr>
            <w:r>
              <w:rPr>
                <w:rFonts w:hint="eastAsia" w:ascii="宋体" w:hAnsi="宋体" w:cs="宋体"/>
                <w:kern w:val="0"/>
                <w:sz w:val="20"/>
                <w:szCs w:val="20"/>
              </w:rPr>
              <w:t>软木制成</w:t>
            </w:r>
          </w:p>
        </w:tc>
        <w:tc>
          <w:tcPr>
            <w:tcW w:w="800" w:type="dxa"/>
            <w:tcBorders>
              <w:top w:val="nil"/>
              <w:left w:val="nil"/>
              <w:bottom w:val="single" w:color="auto" w:sz="4" w:space="0"/>
              <w:right w:val="single" w:color="auto" w:sz="4" w:space="0"/>
            </w:tcBorders>
            <w:shd w:val="clear" w:color="auto" w:fill="auto"/>
            <w:noWrap/>
            <w:vAlign w:val="center"/>
          </w:tcPr>
          <w:p w14:paraId="34E314FD">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07D92704">
            <w:pPr>
              <w:widowControl/>
              <w:jc w:val="center"/>
              <w:rPr>
                <w:rFonts w:ascii="宋体" w:hAnsi="宋体" w:cs="宋体"/>
                <w:kern w:val="0"/>
                <w:sz w:val="22"/>
                <w:szCs w:val="22"/>
              </w:rPr>
            </w:pPr>
            <w:r>
              <w:rPr>
                <w:rFonts w:hint="eastAsia" w:ascii="宋体" w:hAnsi="宋体" w:cs="宋体"/>
                <w:kern w:val="0"/>
                <w:sz w:val="22"/>
                <w:szCs w:val="22"/>
              </w:rPr>
              <w:t>6</w:t>
            </w:r>
          </w:p>
        </w:tc>
      </w:tr>
      <w:tr w14:paraId="18C4CABA">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4BC1FAF0">
            <w:pPr>
              <w:widowControl/>
              <w:jc w:val="center"/>
              <w:rPr>
                <w:rFonts w:ascii="宋体" w:hAnsi="宋体" w:cs="宋体"/>
                <w:kern w:val="0"/>
                <w:sz w:val="22"/>
                <w:szCs w:val="22"/>
              </w:rPr>
            </w:pPr>
            <w:r>
              <w:rPr>
                <w:rFonts w:hint="eastAsia" w:ascii="宋体" w:hAnsi="宋体" w:cs="宋体"/>
                <w:kern w:val="0"/>
                <w:sz w:val="22"/>
                <w:szCs w:val="22"/>
              </w:rPr>
              <w:t>56</w:t>
            </w:r>
          </w:p>
        </w:tc>
        <w:tc>
          <w:tcPr>
            <w:tcW w:w="1480" w:type="dxa"/>
            <w:tcBorders>
              <w:top w:val="nil"/>
              <w:left w:val="nil"/>
              <w:bottom w:val="single" w:color="auto" w:sz="4" w:space="0"/>
              <w:right w:val="single" w:color="auto" w:sz="4" w:space="0"/>
            </w:tcBorders>
            <w:shd w:val="clear" w:color="auto" w:fill="auto"/>
            <w:vAlign w:val="center"/>
          </w:tcPr>
          <w:p w14:paraId="470567C2">
            <w:pPr>
              <w:widowControl/>
              <w:jc w:val="left"/>
              <w:rPr>
                <w:rFonts w:ascii="宋体" w:hAnsi="宋体" w:cs="宋体"/>
                <w:kern w:val="0"/>
                <w:sz w:val="22"/>
                <w:szCs w:val="22"/>
              </w:rPr>
            </w:pPr>
            <w:r>
              <w:rPr>
                <w:rFonts w:hint="eastAsia" w:ascii="宋体" w:hAnsi="宋体" w:cs="宋体"/>
                <w:kern w:val="0"/>
                <w:sz w:val="22"/>
                <w:szCs w:val="22"/>
              </w:rPr>
              <w:t>锅支架</w:t>
            </w:r>
          </w:p>
        </w:tc>
        <w:tc>
          <w:tcPr>
            <w:tcW w:w="2120" w:type="dxa"/>
            <w:tcBorders>
              <w:top w:val="nil"/>
              <w:left w:val="nil"/>
              <w:bottom w:val="single" w:color="auto" w:sz="4" w:space="0"/>
              <w:right w:val="single" w:color="auto" w:sz="4" w:space="0"/>
            </w:tcBorders>
            <w:shd w:val="clear" w:color="auto" w:fill="auto"/>
            <w:vAlign w:val="center"/>
          </w:tcPr>
          <w:p w14:paraId="34893085">
            <w:pPr>
              <w:widowControl/>
              <w:jc w:val="center"/>
              <w:rPr>
                <w:rFonts w:ascii="宋体" w:hAnsi="宋体" w:cs="宋体"/>
                <w:kern w:val="0"/>
                <w:sz w:val="22"/>
                <w:szCs w:val="22"/>
              </w:rPr>
            </w:pPr>
            <w:r>
              <w:rPr>
                <w:rFonts w:hint="eastAsia" w:ascii="宋体" w:hAnsi="宋体" w:cs="宋体"/>
                <w:kern w:val="0"/>
                <w:sz w:val="22"/>
                <w:szCs w:val="22"/>
              </w:rPr>
              <w:t>80mm</w:t>
            </w:r>
          </w:p>
        </w:tc>
        <w:tc>
          <w:tcPr>
            <w:tcW w:w="4445" w:type="dxa"/>
            <w:tcBorders>
              <w:top w:val="nil"/>
              <w:left w:val="nil"/>
              <w:bottom w:val="single" w:color="auto" w:sz="4" w:space="0"/>
              <w:right w:val="single" w:color="auto" w:sz="4" w:space="0"/>
            </w:tcBorders>
            <w:shd w:val="clear" w:color="auto" w:fill="auto"/>
            <w:noWrap/>
            <w:vAlign w:val="center"/>
          </w:tcPr>
          <w:p w14:paraId="67615D4B">
            <w:pPr>
              <w:widowControl/>
              <w:jc w:val="center"/>
              <w:rPr>
                <w:rFonts w:ascii="宋体" w:hAnsi="宋体" w:cs="宋体"/>
                <w:kern w:val="0"/>
                <w:sz w:val="20"/>
                <w:szCs w:val="20"/>
              </w:rPr>
            </w:pPr>
            <w:r>
              <w:rPr>
                <w:rFonts w:hint="eastAsia" w:ascii="宋体" w:hAnsi="宋体" w:cs="宋体"/>
                <w:kern w:val="0"/>
                <w:sz w:val="20"/>
                <w:szCs w:val="20"/>
              </w:rPr>
              <w:t>不锈钢</w:t>
            </w:r>
          </w:p>
        </w:tc>
        <w:tc>
          <w:tcPr>
            <w:tcW w:w="800" w:type="dxa"/>
            <w:tcBorders>
              <w:top w:val="nil"/>
              <w:left w:val="nil"/>
              <w:bottom w:val="single" w:color="auto" w:sz="4" w:space="0"/>
              <w:right w:val="single" w:color="auto" w:sz="4" w:space="0"/>
            </w:tcBorders>
            <w:shd w:val="clear" w:color="auto" w:fill="auto"/>
            <w:noWrap/>
            <w:vAlign w:val="center"/>
          </w:tcPr>
          <w:p w14:paraId="18A38A6C">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02FB3C46">
            <w:pPr>
              <w:widowControl/>
              <w:jc w:val="center"/>
              <w:rPr>
                <w:rFonts w:ascii="宋体" w:hAnsi="宋体" w:cs="宋体"/>
                <w:kern w:val="0"/>
                <w:sz w:val="22"/>
                <w:szCs w:val="22"/>
              </w:rPr>
            </w:pPr>
            <w:r>
              <w:rPr>
                <w:rFonts w:hint="eastAsia" w:ascii="宋体" w:hAnsi="宋体" w:cs="宋体"/>
                <w:kern w:val="0"/>
                <w:sz w:val="22"/>
                <w:szCs w:val="22"/>
              </w:rPr>
              <w:t>6</w:t>
            </w:r>
          </w:p>
        </w:tc>
      </w:tr>
      <w:tr w14:paraId="731A2F05">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5D57733">
            <w:pPr>
              <w:widowControl/>
              <w:jc w:val="center"/>
              <w:rPr>
                <w:rFonts w:ascii="宋体" w:hAnsi="宋体" w:cs="宋体"/>
                <w:kern w:val="0"/>
                <w:sz w:val="22"/>
                <w:szCs w:val="22"/>
              </w:rPr>
            </w:pPr>
            <w:r>
              <w:rPr>
                <w:rFonts w:hint="eastAsia" w:ascii="宋体" w:hAnsi="宋体" w:cs="宋体"/>
                <w:kern w:val="0"/>
                <w:sz w:val="22"/>
                <w:szCs w:val="22"/>
              </w:rPr>
              <w:t>57</w:t>
            </w:r>
          </w:p>
        </w:tc>
        <w:tc>
          <w:tcPr>
            <w:tcW w:w="1480" w:type="dxa"/>
            <w:tcBorders>
              <w:top w:val="nil"/>
              <w:left w:val="nil"/>
              <w:bottom w:val="single" w:color="auto" w:sz="4" w:space="0"/>
              <w:right w:val="single" w:color="auto" w:sz="4" w:space="0"/>
            </w:tcBorders>
            <w:shd w:val="clear" w:color="auto" w:fill="auto"/>
            <w:vAlign w:val="center"/>
          </w:tcPr>
          <w:p w14:paraId="19DA2416">
            <w:pPr>
              <w:widowControl/>
              <w:jc w:val="left"/>
              <w:rPr>
                <w:rFonts w:ascii="宋体" w:hAnsi="宋体" w:cs="宋体"/>
                <w:kern w:val="0"/>
                <w:sz w:val="22"/>
                <w:szCs w:val="22"/>
              </w:rPr>
            </w:pPr>
            <w:r>
              <w:rPr>
                <w:rFonts w:hint="eastAsia" w:ascii="宋体" w:hAnsi="宋体" w:cs="宋体"/>
                <w:kern w:val="0"/>
                <w:sz w:val="22"/>
                <w:szCs w:val="22"/>
              </w:rPr>
              <w:t>不锈钢玻璃刮</w:t>
            </w:r>
          </w:p>
        </w:tc>
        <w:tc>
          <w:tcPr>
            <w:tcW w:w="2120" w:type="dxa"/>
            <w:tcBorders>
              <w:top w:val="nil"/>
              <w:left w:val="nil"/>
              <w:bottom w:val="single" w:color="auto" w:sz="4" w:space="0"/>
              <w:right w:val="single" w:color="auto" w:sz="4" w:space="0"/>
            </w:tcBorders>
            <w:shd w:val="clear" w:color="auto" w:fill="auto"/>
            <w:vAlign w:val="center"/>
          </w:tcPr>
          <w:p w14:paraId="601F60FD">
            <w:pPr>
              <w:widowControl/>
              <w:jc w:val="center"/>
              <w:rPr>
                <w:rFonts w:ascii="宋体" w:hAnsi="宋体" w:cs="宋体"/>
                <w:kern w:val="0"/>
                <w:sz w:val="22"/>
                <w:szCs w:val="22"/>
              </w:rPr>
            </w:pPr>
            <w:r>
              <w:rPr>
                <w:rFonts w:hint="eastAsia" w:ascii="宋体" w:hAnsi="宋体" w:cs="宋体"/>
                <w:kern w:val="0"/>
                <w:sz w:val="22"/>
                <w:szCs w:val="22"/>
              </w:rPr>
              <w:t>400mm</w:t>
            </w:r>
          </w:p>
        </w:tc>
        <w:tc>
          <w:tcPr>
            <w:tcW w:w="4445" w:type="dxa"/>
            <w:tcBorders>
              <w:top w:val="nil"/>
              <w:left w:val="nil"/>
              <w:bottom w:val="single" w:color="auto" w:sz="4" w:space="0"/>
              <w:right w:val="single" w:color="auto" w:sz="4" w:space="0"/>
            </w:tcBorders>
            <w:shd w:val="clear" w:color="auto" w:fill="auto"/>
            <w:vAlign w:val="center"/>
          </w:tcPr>
          <w:p w14:paraId="53E843FD">
            <w:pPr>
              <w:widowControl/>
              <w:jc w:val="center"/>
              <w:rPr>
                <w:rFonts w:ascii="宋体" w:hAnsi="宋体" w:cs="宋体"/>
                <w:kern w:val="0"/>
                <w:sz w:val="20"/>
                <w:szCs w:val="20"/>
              </w:rPr>
            </w:pPr>
            <w:r>
              <w:rPr>
                <w:rFonts w:hint="eastAsia" w:ascii="宋体" w:hAnsi="宋体" w:cs="宋体"/>
                <w:kern w:val="0"/>
                <w:sz w:val="20"/>
                <w:szCs w:val="20"/>
              </w:rPr>
              <w:t>优质柔软橡胶制成</w:t>
            </w:r>
          </w:p>
        </w:tc>
        <w:tc>
          <w:tcPr>
            <w:tcW w:w="800" w:type="dxa"/>
            <w:tcBorders>
              <w:top w:val="nil"/>
              <w:left w:val="nil"/>
              <w:bottom w:val="single" w:color="auto" w:sz="4" w:space="0"/>
              <w:right w:val="single" w:color="auto" w:sz="4" w:space="0"/>
            </w:tcBorders>
            <w:shd w:val="clear" w:color="auto" w:fill="auto"/>
            <w:noWrap/>
            <w:vAlign w:val="center"/>
          </w:tcPr>
          <w:p w14:paraId="32291C77">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134B5448">
            <w:pPr>
              <w:widowControl/>
              <w:jc w:val="center"/>
              <w:rPr>
                <w:rFonts w:ascii="宋体" w:hAnsi="宋体" w:cs="宋体"/>
                <w:kern w:val="0"/>
                <w:sz w:val="22"/>
                <w:szCs w:val="22"/>
              </w:rPr>
            </w:pPr>
            <w:r>
              <w:rPr>
                <w:rFonts w:hint="eastAsia" w:ascii="宋体" w:hAnsi="宋体" w:cs="宋体"/>
                <w:kern w:val="0"/>
                <w:sz w:val="22"/>
                <w:szCs w:val="22"/>
              </w:rPr>
              <w:t>5</w:t>
            </w:r>
          </w:p>
        </w:tc>
      </w:tr>
      <w:tr w14:paraId="7AEF8436">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0B5584B7">
            <w:pPr>
              <w:widowControl/>
              <w:jc w:val="center"/>
              <w:rPr>
                <w:rFonts w:ascii="宋体" w:hAnsi="宋体" w:cs="宋体"/>
                <w:kern w:val="0"/>
                <w:sz w:val="22"/>
                <w:szCs w:val="22"/>
              </w:rPr>
            </w:pPr>
            <w:r>
              <w:rPr>
                <w:rFonts w:hint="eastAsia" w:ascii="宋体" w:hAnsi="宋体" w:cs="宋体"/>
                <w:kern w:val="0"/>
                <w:sz w:val="22"/>
                <w:szCs w:val="22"/>
              </w:rPr>
              <w:t>58</w:t>
            </w:r>
          </w:p>
        </w:tc>
        <w:tc>
          <w:tcPr>
            <w:tcW w:w="1480" w:type="dxa"/>
            <w:tcBorders>
              <w:top w:val="nil"/>
              <w:left w:val="nil"/>
              <w:bottom w:val="single" w:color="auto" w:sz="4" w:space="0"/>
              <w:right w:val="single" w:color="auto" w:sz="4" w:space="0"/>
            </w:tcBorders>
            <w:shd w:val="clear" w:color="auto" w:fill="auto"/>
            <w:vAlign w:val="center"/>
          </w:tcPr>
          <w:p w14:paraId="1CFE976A">
            <w:pPr>
              <w:widowControl/>
              <w:jc w:val="left"/>
              <w:rPr>
                <w:rFonts w:ascii="宋体" w:hAnsi="宋体" w:cs="宋体"/>
                <w:kern w:val="0"/>
                <w:sz w:val="22"/>
                <w:szCs w:val="22"/>
              </w:rPr>
            </w:pPr>
            <w:r>
              <w:rPr>
                <w:rFonts w:hint="eastAsia" w:ascii="宋体" w:hAnsi="宋体" w:cs="宋体"/>
                <w:kern w:val="0"/>
                <w:sz w:val="22"/>
                <w:szCs w:val="22"/>
              </w:rPr>
              <w:t>刀箱</w:t>
            </w:r>
          </w:p>
        </w:tc>
        <w:tc>
          <w:tcPr>
            <w:tcW w:w="2120" w:type="dxa"/>
            <w:tcBorders>
              <w:top w:val="nil"/>
              <w:left w:val="nil"/>
              <w:bottom w:val="single" w:color="auto" w:sz="4" w:space="0"/>
              <w:right w:val="single" w:color="auto" w:sz="4" w:space="0"/>
            </w:tcBorders>
            <w:shd w:val="clear" w:color="auto" w:fill="auto"/>
            <w:vAlign w:val="center"/>
          </w:tcPr>
          <w:p w14:paraId="4C90ADF0">
            <w:pPr>
              <w:widowControl/>
              <w:jc w:val="center"/>
              <w:rPr>
                <w:rFonts w:ascii="宋体" w:hAnsi="宋体" w:cs="宋体"/>
                <w:kern w:val="0"/>
                <w:sz w:val="22"/>
                <w:szCs w:val="22"/>
              </w:rPr>
            </w:pPr>
            <w:r>
              <w:rPr>
                <w:rFonts w:hint="eastAsia" w:ascii="宋体" w:hAnsi="宋体" w:cs="宋体"/>
                <w:kern w:val="0"/>
                <w:sz w:val="22"/>
                <w:szCs w:val="22"/>
              </w:rPr>
              <w:t>带盖-四格</w:t>
            </w:r>
          </w:p>
        </w:tc>
        <w:tc>
          <w:tcPr>
            <w:tcW w:w="4445" w:type="dxa"/>
            <w:tcBorders>
              <w:top w:val="nil"/>
              <w:left w:val="nil"/>
              <w:bottom w:val="single" w:color="auto" w:sz="4" w:space="0"/>
              <w:right w:val="single" w:color="auto" w:sz="4" w:space="0"/>
            </w:tcBorders>
            <w:shd w:val="clear" w:color="auto" w:fill="auto"/>
            <w:vAlign w:val="center"/>
          </w:tcPr>
          <w:p w14:paraId="1547E3B8">
            <w:pPr>
              <w:widowControl/>
              <w:jc w:val="center"/>
              <w:rPr>
                <w:rFonts w:ascii="宋体" w:hAnsi="宋体" w:cs="宋体"/>
                <w:kern w:val="0"/>
                <w:sz w:val="20"/>
                <w:szCs w:val="20"/>
              </w:rPr>
            </w:pPr>
            <w:r>
              <w:rPr>
                <w:rFonts w:hint="eastAsia" w:ascii="宋体" w:hAnsi="宋体" w:cs="宋体"/>
                <w:kern w:val="0"/>
                <w:sz w:val="20"/>
                <w:szCs w:val="20"/>
              </w:rPr>
              <w:t>不锈钢</w:t>
            </w:r>
          </w:p>
        </w:tc>
        <w:tc>
          <w:tcPr>
            <w:tcW w:w="800" w:type="dxa"/>
            <w:tcBorders>
              <w:top w:val="nil"/>
              <w:left w:val="nil"/>
              <w:bottom w:val="single" w:color="auto" w:sz="4" w:space="0"/>
              <w:right w:val="single" w:color="auto" w:sz="4" w:space="0"/>
            </w:tcBorders>
            <w:shd w:val="clear" w:color="auto" w:fill="auto"/>
            <w:vAlign w:val="center"/>
          </w:tcPr>
          <w:p w14:paraId="61629509">
            <w:pPr>
              <w:widowControl/>
              <w:jc w:val="center"/>
              <w:rPr>
                <w:rFonts w:ascii="宋体" w:hAnsi="宋体" w:cs="宋体"/>
                <w:kern w:val="0"/>
                <w:sz w:val="22"/>
                <w:szCs w:val="22"/>
              </w:rPr>
            </w:pPr>
            <w:r>
              <w:rPr>
                <w:rFonts w:hint="eastAsia" w:ascii="宋体" w:hAnsi="宋体" w:cs="宋体"/>
                <w:kern w:val="0"/>
                <w:sz w:val="22"/>
                <w:szCs w:val="22"/>
              </w:rPr>
              <w:t>套</w:t>
            </w:r>
          </w:p>
        </w:tc>
        <w:tc>
          <w:tcPr>
            <w:tcW w:w="880" w:type="dxa"/>
            <w:tcBorders>
              <w:top w:val="nil"/>
              <w:left w:val="nil"/>
              <w:bottom w:val="single" w:color="auto" w:sz="4" w:space="0"/>
              <w:right w:val="single" w:color="auto" w:sz="4" w:space="0"/>
            </w:tcBorders>
            <w:shd w:val="clear" w:color="auto" w:fill="auto"/>
            <w:vAlign w:val="center"/>
          </w:tcPr>
          <w:p w14:paraId="12A1E28E">
            <w:pPr>
              <w:widowControl/>
              <w:jc w:val="center"/>
              <w:rPr>
                <w:rFonts w:ascii="宋体" w:hAnsi="宋体" w:cs="宋体"/>
                <w:kern w:val="0"/>
                <w:sz w:val="22"/>
                <w:szCs w:val="22"/>
              </w:rPr>
            </w:pPr>
            <w:r>
              <w:rPr>
                <w:rFonts w:hint="eastAsia" w:ascii="宋体" w:hAnsi="宋体" w:cs="宋体"/>
                <w:kern w:val="0"/>
                <w:sz w:val="22"/>
                <w:szCs w:val="22"/>
              </w:rPr>
              <w:t>4</w:t>
            </w:r>
          </w:p>
        </w:tc>
      </w:tr>
      <w:tr w14:paraId="4E034767">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12ACB67E">
            <w:pPr>
              <w:widowControl/>
              <w:jc w:val="center"/>
              <w:rPr>
                <w:rFonts w:ascii="宋体" w:hAnsi="宋体" w:cs="宋体"/>
                <w:kern w:val="0"/>
                <w:sz w:val="22"/>
                <w:szCs w:val="22"/>
              </w:rPr>
            </w:pPr>
            <w:r>
              <w:rPr>
                <w:rFonts w:hint="eastAsia" w:ascii="宋体" w:hAnsi="宋体" w:cs="宋体"/>
                <w:kern w:val="0"/>
                <w:sz w:val="22"/>
                <w:szCs w:val="22"/>
              </w:rPr>
              <w:t>59</w:t>
            </w:r>
          </w:p>
        </w:tc>
        <w:tc>
          <w:tcPr>
            <w:tcW w:w="1480" w:type="dxa"/>
            <w:tcBorders>
              <w:top w:val="nil"/>
              <w:left w:val="nil"/>
              <w:bottom w:val="single" w:color="auto" w:sz="4" w:space="0"/>
              <w:right w:val="single" w:color="auto" w:sz="4" w:space="0"/>
            </w:tcBorders>
            <w:shd w:val="clear" w:color="auto" w:fill="auto"/>
            <w:vAlign w:val="center"/>
          </w:tcPr>
          <w:p w14:paraId="7E4B3982">
            <w:pPr>
              <w:widowControl/>
              <w:jc w:val="left"/>
              <w:rPr>
                <w:rFonts w:ascii="宋体" w:hAnsi="宋体" w:cs="宋体"/>
                <w:kern w:val="0"/>
                <w:sz w:val="22"/>
                <w:szCs w:val="22"/>
              </w:rPr>
            </w:pPr>
            <w:r>
              <w:rPr>
                <w:rFonts w:hint="eastAsia" w:ascii="宋体" w:hAnsi="宋体" w:cs="宋体"/>
                <w:kern w:val="0"/>
                <w:sz w:val="22"/>
                <w:szCs w:val="22"/>
              </w:rPr>
              <w:t>水果墩</w:t>
            </w:r>
          </w:p>
        </w:tc>
        <w:tc>
          <w:tcPr>
            <w:tcW w:w="2120" w:type="dxa"/>
            <w:tcBorders>
              <w:top w:val="nil"/>
              <w:left w:val="nil"/>
              <w:bottom w:val="single" w:color="auto" w:sz="4" w:space="0"/>
              <w:right w:val="single" w:color="auto" w:sz="4" w:space="0"/>
            </w:tcBorders>
            <w:shd w:val="clear" w:color="auto" w:fill="auto"/>
            <w:vAlign w:val="center"/>
          </w:tcPr>
          <w:p w14:paraId="107E1588">
            <w:pPr>
              <w:widowControl/>
              <w:jc w:val="center"/>
              <w:rPr>
                <w:rFonts w:ascii="宋体" w:hAnsi="宋体" w:cs="宋体"/>
                <w:kern w:val="0"/>
                <w:sz w:val="22"/>
                <w:szCs w:val="22"/>
              </w:rPr>
            </w:pPr>
            <w:r>
              <w:rPr>
                <w:rFonts w:hint="eastAsia" w:ascii="宋体" w:hAnsi="宋体" w:cs="宋体"/>
                <w:kern w:val="0"/>
                <w:sz w:val="22"/>
                <w:szCs w:val="22"/>
              </w:rPr>
              <w:t>Φ450×80mm</w:t>
            </w:r>
          </w:p>
        </w:tc>
        <w:tc>
          <w:tcPr>
            <w:tcW w:w="4445" w:type="dxa"/>
            <w:tcBorders>
              <w:top w:val="nil"/>
              <w:left w:val="nil"/>
              <w:bottom w:val="single" w:color="auto" w:sz="4" w:space="0"/>
              <w:right w:val="single" w:color="auto" w:sz="4" w:space="0"/>
            </w:tcBorders>
            <w:shd w:val="clear" w:color="auto" w:fill="auto"/>
            <w:vAlign w:val="center"/>
          </w:tcPr>
          <w:p w14:paraId="5257E579">
            <w:pPr>
              <w:widowControl/>
              <w:jc w:val="center"/>
              <w:rPr>
                <w:rFonts w:ascii="宋体" w:hAnsi="宋体" w:cs="宋体"/>
                <w:kern w:val="0"/>
                <w:sz w:val="20"/>
                <w:szCs w:val="20"/>
              </w:rPr>
            </w:pPr>
            <w:r>
              <w:rPr>
                <w:rFonts w:hint="eastAsia" w:ascii="宋体" w:hAnsi="宋体" w:cs="宋体"/>
                <w:kern w:val="0"/>
                <w:sz w:val="20"/>
                <w:szCs w:val="20"/>
              </w:rPr>
              <w:t>PE塑料</w:t>
            </w:r>
          </w:p>
        </w:tc>
        <w:tc>
          <w:tcPr>
            <w:tcW w:w="800" w:type="dxa"/>
            <w:tcBorders>
              <w:top w:val="nil"/>
              <w:left w:val="nil"/>
              <w:bottom w:val="single" w:color="auto" w:sz="4" w:space="0"/>
              <w:right w:val="single" w:color="auto" w:sz="4" w:space="0"/>
            </w:tcBorders>
            <w:shd w:val="clear" w:color="auto" w:fill="auto"/>
            <w:vAlign w:val="center"/>
          </w:tcPr>
          <w:p w14:paraId="30E1AF7C">
            <w:pPr>
              <w:widowControl/>
              <w:jc w:val="center"/>
              <w:rPr>
                <w:rFonts w:ascii="宋体" w:hAnsi="宋体" w:cs="宋体"/>
                <w:kern w:val="0"/>
                <w:sz w:val="22"/>
                <w:szCs w:val="22"/>
              </w:rPr>
            </w:pPr>
            <w:r>
              <w:rPr>
                <w:rFonts w:hint="eastAsia" w:ascii="宋体" w:hAnsi="宋体" w:cs="宋体"/>
                <w:kern w:val="0"/>
                <w:sz w:val="22"/>
                <w:szCs w:val="22"/>
              </w:rPr>
              <w:t>个</w:t>
            </w:r>
          </w:p>
        </w:tc>
        <w:tc>
          <w:tcPr>
            <w:tcW w:w="880" w:type="dxa"/>
            <w:tcBorders>
              <w:top w:val="nil"/>
              <w:left w:val="nil"/>
              <w:bottom w:val="single" w:color="auto" w:sz="4" w:space="0"/>
              <w:right w:val="single" w:color="auto" w:sz="4" w:space="0"/>
            </w:tcBorders>
            <w:shd w:val="clear" w:color="auto" w:fill="auto"/>
            <w:vAlign w:val="center"/>
          </w:tcPr>
          <w:p w14:paraId="28D131CC">
            <w:pPr>
              <w:widowControl/>
              <w:jc w:val="center"/>
              <w:rPr>
                <w:rFonts w:ascii="宋体" w:hAnsi="宋体" w:cs="宋体"/>
                <w:kern w:val="0"/>
                <w:sz w:val="22"/>
                <w:szCs w:val="22"/>
              </w:rPr>
            </w:pPr>
            <w:r>
              <w:rPr>
                <w:rFonts w:hint="eastAsia" w:ascii="宋体" w:hAnsi="宋体" w:cs="宋体"/>
                <w:kern w:val="0"/>
                <w:sz w:val="22"/>
                <w:szCs w:val="22"/>
              </w:rPr>
              <w:t>2</w:t>
            </w:r>
          </w:p>
        </w:tc>
      </w:tr>
      <w:tr w14:paraId="17C563F3">
        <w:tblPrEx>
          <w:tblCellMar>
            <w:top w:w="0" w:type="dxa"/>
            <w:left w:w="108" w:type="dxa"/>
            <w:bottom w:w="0" w:type="dxa"/>
            <w:right w:w="108" w:type="dxa"/>
          </w:tblCellMar>
        </w:tblPrEx>
        <w:trPr>
          <w:trHeight w:val="270" w:hRule="atLeast"/>
        </w:trPr>
        <w:tc>
          <w:tcPr>
            <w:tcW w:w="1235" w:type="dxa"/>
            <w:tcBorders>
              <w:top w:val="nil"/>
              <w:left w:val="single" w:color="auto" w:sz="4" w:space="0"/>
              <w:bottom w:val="single" w:color="auto" w:sz="4" w:space="0"/>
              <w:right w:val="single" w:color="auto" w:sz="4" w:space="0"/>
            </w:tcBorders>
            <w:shd w:val="clear" w:color="auto" w:fill="auto"/>
            <w:vAlign w:val="center"/>
          </w:tcPr>
          <w:p w14:paraId="5AAD36D7">
            <w:pPr>
              <w:widowControl/>
              <w:jc w:val="center"/>
              <w:rPr>
                <w:rFonts w:ascii="宋体" w:hAnsi="宋体" w:cs="宋体"/>
                <w:kern w:val="0"/>
                <w:sz w:val="22"/>
                <w:szCs w:val="22"/>
              </w:rPr>
            </w:pPr>
            <w:r>
              <w:rPr>
                <w:rFonts w:hint="eastAsia" w:ascii="宋体" w:hAnsi="宋体" w:cs="宋体"/>
                <w:kern w:val="0"/>
                <w:sz w:val="22"/>
                <w:szCs w:val="22"/>
              </w:rPr>
              <w:t>60</w:t>
            </w:r>
          </w:p>
        </w:tc>
        <w:tc>
          <w:tcPr>
            <w:tcW w:w="1480" w:type="dxa"/>
            <w:tcBorders>
              <w:top w:val="nil"/>
              <w:left w:val="nil"/>
              <w:bottom w:val="single" w:color="auto" w:sz="4" w:space="0"/>
              <w:right w:val="single" w:color="auto" w:sz="4" w:space="0"/>
            </w:tcBorders>
            <w:shd w:val="clear" w:color="auto" w:fill="auto"/>
            <w:vAlign w:val="center"/>
          </w:tcPr>
          <w:p w14:paraId="53767D9F">
            <w:pPr>
              <w:widowControl/>
              <w:jc w:val="left"/>
              <w:rPr>
                <w:rFonts w:ascii="宋体" w:hAnsi="宋体" w:cs="宋体"/>
                <w:kern w:val="0"/>
                <w:sz w:val="22"/>
                <w:szCs w:val="22"/>
              </w:rPr>
            </w:pPr>
            <w:r>
              <w:rPr>
                <w:rFonts w:hint="eastAsia" w:ascii="宋体" w:hAnsi="宋体" w:cs="宋体"/>
                <w:kern w:val="0"/>
                <w:sz w:val="22"/>
                <w:szCs w:val="22"/>
              </w:rPr>
              <w:t>点火器</w:t>
            </w:r>
          </w:p>
        </w:tc>
        <w:tc>
          <w:tcPr>
            <w:tcW w:w="2120" w:type="dxa"/>
            <w:tcBorders>
              <w:top w:val="nil"/>
              <w:left w:val="nil"/>
              <w:bottom w:val="single" w:color="auto" w:sz="4" w:space="0"/>
              <w:right w:val="single" w:color="auto" w:sz="4" w:space="0"/>
            </w:tcBorders>
            <w:shd w:val="clear" w:color="auto" w:fill="auto"/>
            <w:vAlign w:val="center"/>
          </w:tcPr>
          <w:p w14:paraId="3A3467BB">
            <w:pPr>
              <w:widowControl/>
              <w:jc w:val="center"/>
              <w:rPr>
                <w:rFonts w:ascii="宋体" w:hAnsi="宋体" w:cs="宋体"/>
                <w:kern w:val="0"/>
                <w:sz w:val="22"/>
                <w:szCs w:val="22"/>
              </w:rPr>
            </w:pPr>
            <w:r>
              <w:rPr>
                <w:rFonts w:hint="eastAsia" w:ascii="宋体" w:hAnsi="宋体" w:cs="宋体"/>
                <w:kern w:val="0"/>
                <w:sz w:val="22"/>
                <w:szCs w:val="22"/>
              </w:rPr>
              <w:t>130mm</w:t>
            </w:r>
          </w:p>
        </w:tc>
        <w:tc>
          <w:tcPr>
            <w:tcW w:w="4445" w:type="dxa"/>
            <w:tcBorders>
              <w:top w:val="nil"/>
              <w:left w:val="nil"/>
              <w:bottom w:val="single" w:color="auto" w:sz="4" w:space="0"/>
              <w:right w:val="single" w:color="auto" w:sz="4" w:space="0"/>
            </w:tcBorders>
            <w:shd w:val="clear" w:color="auto" w:fill="auto"/>
            <w:vAlign w:val="center"/>
          </w:tcPr>
          <w:p w14:paraId="25EF4F0D">
            <w:pPr>
              <w:widowControl/>
              <w:jc w:val="center"/>
              <w:rPr>
                <w:rFonts w:ascii="宋体" w:hAnsi="宋体" w:cs="宋体"/>
                <w:kern w:val="0"/>
                <w:sz w:val="20"/>
                <w:szCs w:val="20"/>
              </w:rPr>
            </w:pPr>
            <w:r>
              <w:rPr>
                <w:rFonts w:hint="eastAsia" w:ascii="宋体" w:hAnsi="宋体" w:cs="宋体"/>
                <w:kern w:val="0"/>
                <w:sz w:val="20"/>
                <w:szCs w:val="20"/>
              </w:rPr>
              <w:t>采用压电陶瓷元件生产;环保,耐用</w:t>
            </w:r>
          </w:p>
        </w:tc>
        <w:tc>
          <w:tcPr>
            <w:tcW w:w="800" w:type="dxa"/>
            <w:tcBorders>
              <w:top w:val="nil"/>
              <w:left w:val="nil"/>
              <w:bottom w:val="single" w:color="auto" w:sz="4" w:space="0"/>
              <w:right w:val="single" w:color="auto" w:sz="4" w:space="0"/>
            </w:tcBorders>
            <w:shd w:val="clear" w:color="auto" w:fill="auto"/>
            <w:vAlign w:val="center"/>
          </w:tcPr>
          <w:p w14:paraId="2537211F">
            <w:pPr>
              <w:widowControl/>
              <w:jc w:val="center"/>
              <w:rPr>
                <w:rFonts w:ascii="宋体" w:hAnsi="宋体" w:cs="宋体"/>
                <w:kern w:val="0"/>
                <w:sz w:val="22"/>
                <w:szCs w:val="22"/>
              </w:rPr>
            </w:pPr>
            <w:r>
              <w:rPr>
                <w:rFonts w:hint="eastAsia" w:ascii="宋体" w:hAnsi="宋体" w:cs="宋体"/>
                <w:kern w:val="0"/>
                <w:sz w:val="22"/>
                <w:szCs w:val="22"/>
              </w:rPr>
              <w:t>把</w:t>
            </w:r>
          </w:p>
        </w:tc>
        <w:tc>
          <w:tcPr>
            <w:tcW w:w="880" w:type="dxa"/>
            <w:tcBorders>
              <w:top w:val="nil"/>
              <w:left w:val="nil"/>
              <w:bottom w:val="single" w:color="auto" w:sz="4" w:space="0"/>
              <w:right w:val="single" w:color="auto" w:sz="4" w:space="0"/>
            </w:tcBorders>
            <w:shd w:val="clear" w:color="auto" w:fill="auto"/>
            <w:vAlign w:val="center"/>
          </w:tcPr>
          <w:p w14:paraId="5ED71413">
            <w:pPr>
              <w:widowControl/>
              <w:jc w:val="center"/>
              <w:rPr>
                <w:rFonts w:ascii="宋体" w:hAnsi="宋体" w:cs="宋体"/>
                <w:kern w:val="0"/>
                <w:sz w:val="22"/>
                <w:szCs w:val="22"/>
              </w:rPr>
            </w:pPr>
            <w:r>
              <w:rPr>
                <w:rFonts w:hint="eastAsia" w:ascii="宋体" w:hAnsi="宋体" w:cs="宋体"/>
                <w:kern w:val="0"/>
                <w:sz w:val="22"/>
                <w:szCs w:val="22"/>
              </w:rPr>
              <w:t>4</w:t>
            </w:r>
          </w:p>
        </w:tc>
      </w:tr>
    </w:tbl>
    <w:p w14:paraId="051A5452"/>
    <w:p w14:paraId="5FE12554"/>
    <w:p w14:paraId="4E16FE34"/>
    <w:p w14:paraId="1F4F0E96"/>
    <w:p w14:paraId="53D4C17C">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四、质量保证及售后服务要求</w:t>
      </w:r>
    </w:p>
    <w:p w14:paraId="7FFC1B82">
      <w:pPr>
        <w:snapToGrid w:val="0"/>
        <w:spacing w:line="360"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（一）供应商所供产品名称、规格、数量、质量要求、生产企业与竞采文件</w:t>
      </w:r>
      <w:r>
        <w:rPr>
          <w:rFonts w:hint="eastAsia" w:ascii="仿宋_GB2312" w:hAnsi="仿宋_GB2312" w:eastAsia="仿宋_GB2312" w:cs="仿宋_GB2312"/>
          <w:kern w:val="0"/>
          <w:sz w:val="32"/>
          <w:szCs w:val="32"/>
          <w:lang w:eastAsia="zh-Hans"/>
        </w:rPr>
        <w:t>要求</w:t>
      </w:r>
      <w:r>
        <w:rPr>
          <w:rFonts w:hint="eastAsia" w:ascii="仿宋_GB2312" w:hAnsi="仿宋_GB2312" w:eastAsia="仿宋_GB2312" w:cs="仿宋_GB2312"/>
          <w:kern w:val="0"/>
          <w:sz w:val="32"/>
          <w:szCs w:val="32"/>
        </w:rPr>
        <w:t xml:space="preserve">相符。 </w:t>
      </w:r>
    </w:p>
    <w:p w14:paraId="151E272F">
      <w:pPr>
        <w:snapToGrid w:val="0"/>
        <w:spacing w:line="360"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w:t>
      </w:r>
      <w:r>
        <w:rPr>
          <w:rFonts w:hint="eastAsia" w:ascii="仿宋_GB2312" w:hAnsi="仿宋_GB2312" w:eastAsia="仿宋_GB2312" w:cs="仿宋_GB2312"/>
          <w:kern w:val="0"/>
          <w:sz w:val="32"/>
          <w:szCs w:val="32"/>
          <w:lang w:eastAsia="zh-Hans"/>
        </w:rPr>
        <w:t>自验收之日起</w:t>
      </w:r>
      <w:r>
        <w:rPr>
          <w:rFonts w:ascii="仿宋_GB2312" w:hAnsi="仿宋_GB2312" w:eastAsia="仿宋_GB2312" w:cs="仿宋_GB2312"/>
          <w:kern w:val="0"/>
          <w:sz w:val="32"/>
          <w:szCs w:val="32"/>
          <w:lang w:eastAsia="zh-Hans"/>
        </w:rPr>
        <w:t>，</w:t>
      </w:r>
      <w:r>
        <w:rPr>
          <w:rFonts w:hint="eastAsia" w:ascii="仿宋_GB2312" w:hAnsi="仿宋_GB2312" w:eastAsia="仿宋_GB2312" w:cs="仿宋_GB2312"/>
          <w:kern w:val="0"/>
          <w:sz w:val="32"/>
          <w:szCs w:val="32"/>
        </w:rPr>
        <w:t>产品质量保证期不低于</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w:t>
      </w:r>
    </w:p>
    <w:p w14:paraId="2C9C0699">
      <w:pPr>
        <w:snapToGrid w:val="0"/>
        <w:spacing w:line="360"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（三）产品属于国家规定“三包”范围的，其产品质量保证期不得低于“三包”规定。</w:t>
      </w:r>
    </w:p>
    <w:p w14:paraId="7A518247">
      <w:pPr>
        <w:snapToGrid w:val="0"/>
        <w:spacing w:line="360"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（四）成交供应商须免费提供现场技术培训与技术支持。</w:t>
      </w:r>
    </w:p>
    <w:p w14:paraId="757EE351">
      <w:pPr>
        <w:snapToGrid w:val="0"/>
        <w:spacing w:line="360"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（五）用户遇到使用及技术问题，电话咨询不能解决的，成交供应商或制造商应在1小时内采取相应响应措施。无法在</w:t>
      </w:r>
      <w:r>
        <w:rPr>
          <w:rFonts w:hint="eastAsia" w:ascii="仿宋_GB2312" w:hAnsi="仿宋_GB2312" w:eastAsia="仿宋_GB2312" w:cs="仿宋_GB2312"/>
          <w:color w:val="FF0000"/>
          <w:kern w:val="0"/>
          <w:sz w:val="32"/>
          <w:szCs w:val="32"/>
        </w:rPr>
        <w:t>1</w:t>
      </w:r>
      <w:r>
        <w:rPr>
          <w:rFonts w:hint="eastAsia" w:ascii="仿宋_GB2312" w:hAnsi="仿宋_GB2312" w:eastAsia="仿宋_GB2312" w:cs="仿宋_GB2312"/>
          <w:kern w:val="0"/>
          <w:sz w:val="32"/>
          <w:szCs w:val="32"/>
        </w:rPr>
        <w:t>小时内解决的，应在</w:t>
      </w:r>
      <w:r>
        <w:rPr>
          <w:rFonts w:hint="eastAsia" w:ascii="仿宋_GB2312" w:hAnsi="仿宋_GB2312" w:eastAsia="仿宋_GB2312" w:cs="仿宋_GB2312"/>
          <w:color w:val="FF0000"/>
          <w:kern w:val="0"/>
          <w:sz w:val="32"/>
          <w:szCs w:val="32"/>
        </w:rPr>
        <w:t>24</w:t>
      </w:r>
      <w:r>
        <w:rPr>
          <w:rFonts w:hint="eastAsia" w:ascii="仿宋_GB2312" w:hAnsi="仿宋_GB2312" w:eastAsia="仿宋_GB2312" w:cs="仿宋_GB2312"/>
          <w:kern w:val="0"/>
          <w:sz w:val="32"/>
          <w:szCs w:val="32"/>
        </w:rPr>
        <w:t>小时内派出专业人员进行技术支持。</w:t>
      </w:r>
    </w:p>
    <w:p w14:paraId="6755ECCC">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五、交货期限及地点</w:t>
      </w:r>
    </w:p>
    <w:p w14:paraId="4E927D10">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（一）交货时间</w:t>
      </w:r>
    </w:p>
    <w:p w14:paraId="7E7A2EA9">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自合同签订之日起</w:t>
      </w:r>
      <w:r>
        <w:rPr>
          <w:rFonts w:hint="eastAsia" w:ascii="仿宋_GB2312" w:hAnsi="仿宋_GB2312" w:eastAsia="仿宋_GB2312" w:cs="仿宋_GB2312"/>
          <w:color w:val="FF0000"/>
          <w:sz w:val="32"/>
          <w:szCs w:val="32"/>
          <w:u w:val="single"/>
        </w:rPr>
        <w:t>7</w:t>
      </w:r>
      <w:r>
        <w:rPr>
          <w:rFonts w:hint="eastAsia" w:ascii="仿宋_GB2312" w:hAnsi="仿宋_GB2312" w:eastAsia="仿宋_GB2312" w:cs="仿宋_GB2312"/>
          <w:sz w:val="32"/>
          <w:szCs w:val="32"/>
        </w:rPr>
        <w:t>个工作日。</w:t>
      </w:r>
    </w:p>
    <w:p w14:paraId="49C52744">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（二）交货地点</w:t>
      </w:r>
    </w:p>
    <w:p w14:paraId="4318DD19">
      <w:pPr>
        <w:pStyle w:val="5"/>
        <w:spacing w:before="0" w:after="0" w:line="360" w:lineRule="auto"/>
        <w:ind w:firstLine="643" w:firstLineChars="200"/>
        <w:rPr>
          <w:rFonts w:ascii="仿宋_GB2312" w:hAnsi="仿宋_GB2312" w:eastAsia="仿宋_GB2312" w:cs="仿宋_GB2312"/>
          <w:bCs/>
          <w:szCs w:val="32"/>
        </w:rPr>
      </w:pPr>
      <w:r>
        <w:rPr>
          <w:rFonts w:hint="eastAsia" w:ascii="仿宋_GB2312" w:hAnsi="仿宋_GB2312" w:eastAsia="仿宋_GB2312" w:cs="仿宋_GB2312"/>
          <w:bCs/>
          <w:szCs w:val="32"/>
        </w:rPr>
        <w:t>石柱县南宾中学校新校区</w:t>
      </w:r>
    </w:p>
    <w:p w14:paraId="1F0EF01A">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六、验货方式</w:t>
      </w:r>
    </w:p>
    <w:p w14:paraId="4F28A3BA">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（一）货物到达现场后，成交供应商应在使用单位人员在场情况下当面开箱，共同清点、检查外观，作出开箱记录，双方签字确认。</w:t>
      </w:r>
    </w:p>
    <w:p w14:paraId="4B4C208F">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（二）成交供应商应保证货物到达采购人所在地完好无损，如有缺漏、损坏，由供应商负责调换、补齐或赔偿。</w:t>
      </w:r>
    </w:p>
    <w:p w14:paraId="785AD913">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（三）成交供应商应提供完备的技术资料、装箱单和合格证等，并派遣专业技术人员进行现场指导。验收合格条件如下：</w:t>
      </w:r>
    </w:p>
    <w:p w14:paraId="155C4F9F">
      <w:pPr>
        <w:snapToGrid w:val="0"/>
        <w:spacing w:line="360" w:lineRule="auto"/>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1、产品技术参数与采购合同一致，性能指标达到规定的标准。</w:t>
      </w:r>
    </w:p>
    <w:p w14:paraId="6E4F156B">
      <w:pPr>
        <w:snapToGrid w:val="0"/>
        <w:spacing w:line="360" w:lineRule="auto"/>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2、货物技术资料、装箱单、合格证等资料齐全。</w:t>
      </w:r>
    </w:p>
    <w:p w14:paraId="2CCA3E12">
      <w:pPr>
        <w:snapToGrid w:val="0"/>
        <w:spacing w:line="360" w:lineRule="auto"/>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3、在规定时间内完成交货并验收，并经采购人确认。</w:t>
      </w:r>
    </w:p>
    <w:p w14:paraId="029B8E23">
      <w:pPr>
        <w:snapToGrid w:val="0"/>
        <w:spacing w:line="360" w:lineRule="auto"/>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4、采购人随机抽取的样品检测结果为合格。</w:t>
      </w:r>
    </w:p>
    <w:p w14:paraId="5EF7E0E8">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（四）产品在用户掌握使用技术要领，使用符合要求后，才作为最终验收。</w:t>
      </w:r>
    </w:p>
    <w:p w14:paraId="6A62BCFA">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七、报价要求</w:t>
      </w:r>
    </w:p>
    <w:p w14:paraId="4510D533">
      <w:pPr>
        <w:snapToGrid w:val="0"/>
        <w:spacing w:line="360" w:lineRule="auto"/>
        <w:ind w:firstLine="640" w:firstLineChars="200"/>
        <w:rPr>
          <w:rFonts w:ascii="仿宋_GB2312" w:hAnsi="仿宋_GB2312" w:eastAsia="仿宋_GB2312" w:cs="仿宋_GB2312"/>
          <w:b/>
          <w:bCs/>
          <w:i/>
          <w:iCs/>
          <w:color w:val="FF0000"/>
          <w:sz w:val="32"/>
          <w:szCs w:val="32"/>
          <w:u w:val="single"/>
        </w:rPr>
      </w:pPr>
      <w:r>
        <w:rPr>
          <w:rFonts w:hint="eastAsia" w:ascii="仿宋_GB2312" w:hAnsi="仿宋_GB2312" w:eastAsia="仿宋_GB2312" w:cs="仿宋_GB2312"/>
          <w:sz w:val="32"/>
          <w:szCs w:val="32"/>
        </w:rPr>
        <w:t>（一）报价开始时间、报价截止时间、有效报价家数均以公告内容为准。</w:t>
      </w:r>
    </w:p>
    <w:p w14:paraId="77C11538">
      <w:pPr>
        <w:snapToGrid w:val="0"/>
        <w:spacing w:line="360" w:lineRule="auto"/>
        <w:ind w:firstLine="640" w:firstLineChars="200"/>
        <w:rPr>
          <w:rFonts w:ascii="仿宋_GB2312" w:hAnsi="仿宋_GB2312" w:eastAsia="仿宋_GB2312" w:cs="仿宋_GB2312"/>
          <w:b/>
          <w:bCs/>
          <w:i/>
          <w:iCs/>
          <w:color w:val="FF0000"/>
          <w:sz w:val="32"/>
          <w:szCs w:val="32"/>
          <w:u w:val="single"/>
        </w:rPr>
      </w:pPr>
      <w:r>
        <w:rPr>
          <w:rFonts w:hint="eastAsia" w:ascii="仿宋_GB2312" w:hAnsi="仿宋_GB2312" w:eastAsia="仿宋_GB2312" w:cs="仿宋_GB2312"/>
          <w:sz w:val="32"/>
          <w:szCs w:val="32"/>
        </w:rPr>
        <w:t>（二）本次报价为人民币报价，包含：货物费、运输费、安装调试费、装卸费、培训费、保险费、税费（含关税）等所有费用。</w:t>
      </w:r>
    </w:p>
    <w:p w14:paraId="667CF70A">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八、供应商响应文件要求</w:t>
      </w:r>
    </w:p>
    <w:p w14:paraId="1DFBCADB">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供应商必须在平台上按要求上传响应文件，未按要求提供的视为无效供应商。</w:t>
      </w:r>
    </w:p>
    <w:p w14:paraId="7DC8DBE3">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（一）响应文件内容</w:t>
      </w:r>
    </w:p>
    <w:p w14:paraId="45518FA9">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盖鲜章的《报价函》《明细报价表》各1份。</w:t>
      </w:r>
    </w:p>
    <w:p w14:paraId="5A57B300">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盖鲜章的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法定代表人身份证明书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1份</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其中应包含法定代表人身份证复印件</w:t>
      </w:r>
      <w:r>
        <w:rPr>
          <w:rFonts w:hint="eastAsia" w:ascii="仿宋_GB2312" w:hAnsi="仿宋_GB2312" w:eastAsia="仿宋_GB2312" w:cs="仿宋_GB2312"/>
          <w:sz w:val="32"/>
          <w:szCs w:val="32"/>
        </w:rPr>
        <w:t>。若法定代表人委托他人投标，</w:t>
      </w:r>
      <w:r>
        <w:rPr>
          <w:rFonts w:hint="eastAsia" w:ascii="仿宋_GB2312" w:hAnsi="仿宋_GB2312" w:eastAsia="仿宋_GB2312" w:cs="仿宋_GB2312"/>
          <w:sz w:val="32"/>
          <w:szCs w:val="32"/>
          <w:lang w:eastAsia="zh-Hans"/>
        </w:rPr>
        <w:t>请</w:t>
      </w:r>
      <w:r>
        <w:rPr>
          <w:rFonts w:hint="eastAsia" w:ascii="仿宋_GB2312" w:hAnsi="仿宋_GB2312" w:eastAsia="仿宋_GB2312" w:cs="仿宋_GB2312"/>
          <w:sz w:val="32"/>
          <w:szCs w:val="32"/>
        </w:rPr>
        <w:t>提供盖鲜章的《法定代表人授权委托书》</w:t>
      </w:r>
      <w:r>
        <w:rPr>
          <w:rFonts w:ascii="仿宋_GB2312" w:hAnsi="仿宋_GB2312" w:eastAsia="仿宋_GB2312" w:cs="仿宋_GB2312"/>
          <w:sz w:val="32"/>
          <w:szCs w:val="32"/>
        </w:rPr>
        <w:t>1</w:t>
      </w:r>
      <w:r>
        <w:rPr>
          <w:rFonts w:hint="eastAsia" w:ascii="仿宋_GB2312" w:hAnsi="仿宋_GB2312" w:eastAsia="仿宋_GB2312" w:cs="仿宋_GB2312"/>
          <w:sz w:val="32"/>
          <w:szCs w:val="32"/>
          <w:lang w:eastAsia="zh-Hans"/>
        </w:rPr>
        <w:t>份</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其中应包含</w:t>
      </w:r>
      <w:r>
        <w:rPr>
          <w:rFonts w:hint="eastAsia" w:ascii="仿宋_GB2312" w:hAnsi="仿宋_GB2312" w:eastAsia="仿宋_GB2312" w:cs="仿宋_GB2312"/>
          <w:sz w:val="32"/>
          <w:szCs w:val="32"/>
        </w:rPr>
        <w:t>法定代表人及被授权人身份证复印件各1份。</w:t>
      </w:r>
    </w:p>
    <w:p w14:paraId="795E7A91">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盖鲜章的基本资格条件承诺函。</w:t>
      </w:r>
    </w:p>
    <w:p w14:paraId="336AF2C7">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其他应提供的资料。</w:t>
      </w:r>
    </w:p>
    <w:p w14:paraId="17515780">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（二）提交文件的要求</w:t>
      </w:r>
    </w:p>
    <w:p w14:paraId="33BB0813">
      <w:pPr>
        <w:snapToGrid w:val="0"/>
        <w:spacing w:line="360" w:lineRule="auto"/>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供应商线上报名、报价时需上传盖鲜章后的电子文档一份。</w:t>
      </w:r>
    </w:p>
    <w:p w14:paraId="644045AC">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供应商在系统中的报价与响应文件中的报价不一致时</w:t>
      </w:r>
      <w:r>
        <w:rPr>
          <w:rFonts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采购人将以</w:t>
      </w:r>
      <w:r>
        <w:rPr>
          <w:rFonts w:hint="eastAsia" w:ascii="仿宋_GB2312" w:hAnsi="仿宋_GB2312" w:eastAsia="仿宋_GB2312" w:cs="仿宋_GB2312"/>
          <w:sz w:val="32"/>
          <w:szCs w:val="32"/>
          <w:lang w:eastAsia="zh-Hans"/>
        </w:rPr>
        <w:t>系统中供应商的报价作为评判依据</w:t>
      </w:r>
      <w:r>
        <w:rPr>
          <w:rFonts w:hint="eastAsia" w:ascii="仿宋_GB2312" w:hAnsi="仿宋_GB2312" w:eastAsia="仿宋_GB2312" w:cs="仿宋_GB2312"/>
          <w:sz w:val="32"/>
          <w:szCs w:val="32"/>
        </w:rPr>
        <w:t>。</w:t>
      </w:r>
    </w:p>
    <w:p w14:paraId="1D81E07E">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供应商只能有一个有效报价，供应商只能以自己单位名义提交响应文件。</w:t>
      </w:r>
    </w:p>
    <w:p w14:paraId="7CB66308">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 供应商制作的响应文件电子文档，须按照要求制作，规定签字、盖章的地方必须按规定签字、盖章，上传的文件需字迹清晰，未按要求制作响应文件的作废标处理。</w:t>
      </w:r>
    </w:p>
    <w:p w14:paraId="1054CD71">
      <w:pPr>
        <w:pStyle w:val="2"/>
      </w:pPr>
    </w:p>
    <w:p w14:paraId="67D9DE17">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九、成交规则</w:t>
      </w:r>
    </w:p>
    <w:p w14:paraId="0985436F">
      <w:pPr>
        <w:spacing w:line="360" w:lineRule="auto"/>
        <w:ind w:firstLine="640" w:firstLineChars="200"/>
        <w:rPr>
          <w:rFonts w:ascii="仿宋_GB2312" w:hAnsi="仿宋_GB2312" w:eastAsia="仿宋_GB2312" w:cs="仿宋_GB2312"/>
          <w:b/>
          <w:bCs/>
          <w:i/>
          <w:iCs/>
          <w:color w:val="FF0000"/>
          <w:sz w:val="32"/>
          <w:szCs w:val="32"/>
          <w:u w:val="single"/>
        </w:rPr>
      </w:pPr>
      <w:r>
        <w:rPr>
          <w:rFonts w:hint="eastAsia" w:ascii="仿宋_GB2312" w:hAnsi="仿宋_GB2312" w:eastAsia="仿宋_GB2312" w:cs="仿宋_GB2312"/>
          <w:sz w:val="32"/>
          <w:szCs w:val="32"/>
        </w:rPr>
        <w:t>采购人在符合审查的供应商中，手动确认报价最低的成为成交供应商。</w:t>
      </w:r>
    </w:p>
    <w:p w14:paraId="6D861DD8">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十、付款方式</w:t>
      </w:r>
    </w:p>
    <w:p w14:paraId="5DF3A62B">
      <w:pPr>
        <w:pStyle w:val="5"/>
        <w:spacing w:before="0" w:after="0" w:line="360" w:lineRule="auto"/>
        <w:ind w:firstLine="643" w:firstLineChars="200"/>
        <w:rPr>
          <w:rFonts w:ascii="仿宋_GB2312" w:hAnsi="仿宋_GB2312" w:eastAsia="仿宋_GB2312" w:cs="仿宋_GB2312"/>
          <w:bCs/>
          <w:szCs w:val="32"/>
        </w:rPr>
      </w:pPr>
      <w:bookmarkStart w:id="19" w:name="_Toc27955"/>
      <w:bookmarkStart w:id="20" w:name="_Toc9654"/>
      <w:bookmarkStart w:id="21" w:name="_Toc11828"/>
      <w:bookmarkStart w:id="22" w:name="_Toc3475"/>
      <w:bookmarkStart w:id="23" w:name="_Toc25886"/>
      <w:bookmarkStart w:id="24" w:name="_Toc5085"/>
      <w:bookmarkStart w:id="25" w:name="_Toc20778"/>
      <w:bookmarkStart w:id="26" w:name="_Toc15478"/>
      <w:bookmarkStart w:id="27" w:name="_Toc14778"/>
      <w:bookmarkStart w:id="28" w:name="_Toc9027"/>
      <w:bookmarkStart w:id="29" w:name="_Toc31315"/>
      <w:bookmarkStart w:id="30" w:name="_Toc19730"/>
      <w:bookmarkStart w:id="31" w:name="_Toc13969"/>
      <w:bookmarkStart w:id="32" w:name="_Toc25516"/>
      <w:r>
        <w:rPr>
          <w:rFonts w:hint="eastAsia" w:ascii="仿宋_GB2312" w:hAnsi="仿宋_GB2312" w:eastAsia="仿宋_GB2312" w:cs="仿宋_GB2312"/>
          <w:bCs/>
          <w:szCs w:val="32"/>
        </w:rPr>
        <w:t>项目验收合格后，中标总金额扣除3%的质保金</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2年质保期到后退还</w:t>
      </w:r>
      <w:bookmarkStart w:id="33" w:name="_GoBack"/>
      <w:bookmarkEnd w:id="33"/>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rPr>
        <w:t>，剩余款项将进行一次性支付。</w:t>
      </w:r>
    </w:p>
    <w:p w14:paraId="7DA04DF8">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十一、联系方式</w:t>
      </w:r>
      <w:bookmarkEnd w:id="19"/>
      <w:bookmarkEnd w:id="20"/>
      <w:bookmarkEnd w:id="21"/>
      <w:bookmarkEnd w:id="22"/>
      <w:bookmarkEnd w:id="23"/>
      <w:bookmarkEnd w:id="24"/>
      <w:bookmarkEnd w:id="25"/>
    </w:p>
    <w:p w14:paraId="64D2B537">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采购单位：石柱县南宾中学校</w:t>
      </w:r>
    </w:p>
    <w:p w14:paraId="109E64EB">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 蹇景发</w:t>
      </w:r>
    </w:p>
    <w:p w14:paraId="7810FAFC">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电话：13896806948</w:t>
      </w:r>
    </w:p>
    <w:p w14:paraId="7E10E987">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地址：石柱县南宾中学校</w:t>
      </w:r>
    </w:p>
    <w:p w14:paraId="7D9AAB8A">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十二、</w:t>
      </w:r>
      <w:bookmarkEnd w:id="26"/>
      <w:bookmarkEnd w:id="27"/>
      <w:bookmarkEnd w:id="28"/>
      <w:bookmarkEnd w:id="29"/>
      <w:bookmarkEnd w:id="30"/>
      <w:bookmarkEnd w:id="31"/>
      <w:bookmarkEnd w:id="32"/>
      <w:r>
        <w:rPr>
          <w:rFonts w:hint="eastAsia" w:ascii="黑体" w:hAnsi="黑体" w:eastAsia="黑体" w:cs="黑体"/>
          <w:szCs w:val="32"/>
        </w:rPr>
        <w:t>其它有关规定</w:t>
      </w:r>
    </w:p>
    <w:p w14:paraId="2DF3EEF5">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一</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凡有意参加此项目的供应商，请于公告发布之日起至报价截止时间之前，在重庆市政府采购云平台网上竞采下载查看本项目竞采文件，无论供应商下载查看与否，均视为已知晓所有实质性要求内容。</w:t>
      </w:r>
    </w:p>
    <w:p w14:paraId="43A8F362">
      <w:pPr>
        <w:widowControl/>
        <w:wordWrap w:val="0"/>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二</w:t>
      </w:r>
      <w:r>
        <w:rPr>
          <w:rFonts w:hint="eastAsia" w:ascii="仿宋_GB2312" w:hAnsi="仿宋_GB2312" w:eastAsia="仿宋_GB2312" w:cs="仿宋_GB2312"/>
          <w:sz w:val="32"/>
          <w:szCs w:val="32"/>
        </w:rPr>
        <w:t>）</w:t>
      </w:r>
      <w:r>
        <w:rPr>
          <w:rFonts w:hint="eastAsia" w:ascii="仿宋_GB2312" w:hAnsi="仿宋_GB2312" w:eastAsia="仿宋_GB2312" w:cs="仿宋_GB2312"/>
          <w:b/>
          <w:bCs/>
          <w:color w:val="000000" w:themeColor="text1"/>
          <w:sz w:val="32"/>
          <w:szCs w:val="32"/>
          <w14:textFill>
            <w14:solidFill>
              <w14:schemeClr w14:val="tx1"/>
            </w14:solidFill>
          </w14:textFill>
        </w:rPr>
        <w:t>供应商应于报价开始前</w:t>
      </w:r>
      <w:r>
        <w:rPr>
          <w:rFonts w:hint="eastAsia" w:ascii="仿宋_GB2312" w:hAnsi="仿宋_GB2312" w:eastAsia="仿宋_GB2312" w:cs="仿宋_GB2312"/>
          <w:color w:val="000000" w:themeColor="text1"/>
          <w:sz w:val="32"/>
          <w:szCs w:val="32"/>
          <w14:textFill>
            <w14:solidFill>
              <w14:schemeClr w14:val="tx1"/>
            </w14:solidFill>
          </w14:textFill>
        </w:rPr>
        <w:t>完成政府采购网账号注册、政采云账号关联等操作</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themeColor="text1"/>
          <w:sz w:val="32"/>
          <w:szCs w:val="32"/>
          <w14:textFill>
            <w14:solidFill>
              <w14:schemeClr w14:val="tx1"/>
            </w14:solidFill>
          </w14:textFill>
        </w:rPr>
        <w:t>提前学习网上竞采操作手册并检查账号是否可用</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遇到操作问题请及时咨询手册中的客服电话，如因账号注册关联、操作不熟练等原因导致供应商未成功报价，责任由供应商自行承担。</w:t>
      </w:r>
    </w:p>
    <w:p w14:paraId="791D9F66">
      <w:pPr>
        <w:widowControl/>
        <w:wordWrap w:val="0"/>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《网上竞采自行采购操作手册（供应商）》、《单点登录账号绑定操作手册》详见</w:t>
      </w:r>
      <w:r>
        <w:fldChar w:fldCharType="begin"/>
      </w:r>
      <w:r>
        <w:instrText xml:space="preserve"> HYPERLINK "https://xj.ccgp-chongqing.gov.cn/ge/content/yptczzn/list" </w:instrText>
      </w:r>
      <w:r>
        <w:fldChar w:fldCharType="separate"/>
      </w:r>
      <w:r>
        <w:rPr>
          <w:rStyle w:val="65"/>
          <w:rFonts w:hint="eastAsia" w:ascii="仿宋_GB2312" w:hAnsi="仿宋_GB2312" w:eastAsia="仿宋_GB2312" w:cs="仿宋_GB2312"/>
          <w:sz w:val="32"/>
          <w:szCs w:val="32"/>
        </w:rPr>
        <w:t>https://xj.ccgp-chongqing.gov.cn/ge/content/yptczzn/list</w:t>
      </w:r>
      <w:r>
        <w:rPr>
          <w:rStyle w:val="65"/>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p>
    <w:p w14:paraId="052040E1">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三</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无论竞采结果如何，供应商参与本项目的所有费用均自行承担。</w:t>
      </w:r>
    </w:p>
    <w:p w14:paraId="47F8E3F9">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四</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其他未尽事宜由双方在采购合同中详细约定。</w:t>
      </w:r>
    </w:p>
    <w:p w14:paraId="369C5344">
      <w:pPr>
        <w:snapToGrid w:val="0"/>
        <w:spacing w:line="360" w:lineRule="auto"/>
        <w:jc w:val="center"/>
        <w:rPr>
          <w:rFonts w:ascii="方正小标宋_GBK" w:eastAsia="方正小标宋_GBK"/>
          <w:sz w:val="44"/>
          <w:szCs w:val="44"/>
        </w:rPr>
      </w:pPr>
    </w:p>
    <w:p w14:paraId="56528DC1">
      <w:pPr>
        <w:snapToGrid w:val="0"/>
        <w:spacing w:line="360" w:lineRule="auto"/>
        <w:jc w:val="center"/>
        <w:rPr>
          <w:rFonts w:ascii="方正小标宋_GBK" w:eastAsia="方正小标宋_GBK"/>
          <w:sz w:val="44"/>
          <w:szCs w:val="44"/>
        </w:rPr>
      </w:pPr>
    </w:p>
    <w:p w14:paraId="6A05EF77">
      <w:pPr>
        <w:snapToGrid w:val="0"/>
        <w:spacing w:line="360" w:lineRule="auto"/>
        <w:jc w:val="center"/>
        <w:rPr>
          <w:rFonts w:ascii="方正小标宋_GBK" w:eastAsia="方正小标宋_GBK"/>
          <w:sz w:val="44"/>
          <w:szCs w:val="44"/>
        </w:rPr>
      </w:pPr>
    </w:p>
    <w:p w14:paraId="095C93F6">
      <w:pPr>
        <w:snapToGrid w:val="0"/>
        <w:spacing w:line="360" w:lineRule="auto"/>
        <w:jc w:val="center"/>
        <w:rPr>
          <w:rFonts w:ascii="方正小标宋_GBK" w:eastAsia="方正小标宋_GBK"/>
          <w:sz w:val="44"/>
          <w:szCs w:val="44"/>
        </w:rPr>
      </w:pPr>
    </w:p>
    <w:p w14:paraId="318F0087">
      <w:pPr>
        <w:snapToGrid w:val="0"/>
        <w:spacing w:line="360" w:lineRule="auto"/>
        <w:jc w:val="center"/>
        <w:rPr>
          <w:rFonts w:ascii="方正小标宋_GBK" w:eastAsia="方正小标宋_GBK"/>
          <w:sz w:val="44"/>
          <w:szCs w:val="44"/>
        </w:rPr>
      </w:pPr>
    </w:p>
    <w:p w14:paraId="6EA2063B">
      <w:pPr>
        <w:snapToGrid w:val="0"/>
        <w:spacing w:line="360" w:lineRule="auto"/>
        <w:jc w:val="center"/>
        <w:rPr>
          <w:rFonts w:ascii="方正小标宋_GBK" w:eastAsia="方正小标宋_GBK"/>
          <w:sz w:val="44"/>
          <w:szCs w:val="44"/>
        </w:rPr>
      </w:pPr>
    </w:p>
    <w:p w14:paraId="09DA43FD">
      <w:pPr>
        <w:snapToGrid w:val="0"/>
        <w:spacing w:line="360" w:lineRule="auto"/>
        <w:jc w:val="center"/>
        <w:rPr>
          <w:rFonts w:ascii="方正小标宋_GBK" w:eastAsia="方正小标宋_GBK"/>
          <w:sz w:val="44"/>
          <w:szCs w:val="44"/>
        </w:rPr>
      </w:pPr>
    </w:p>
    <w:p w14:paraId="0484303A">
      <w:pPr>
        <w:snapToGrid w:val="0"/>
        <w:spacing w:line="360" w:lineRule="auto"/>
        <w:jc w:val="center"/>
        <w:rPr>
          <w:rFonts w:ascii="方正小标宋_GBK" w:eastAsia="方正小标宋_GBK"/>
          <w:sz w:val="44"/>
          <w:szCs w:val="44"/>
        </w:rPr>
      </w:pPr>
    </w:p>
    <w:p w14:paraId="484A14C2">
      <w:pPr>
        <w:snapToGrid w:val="0"/>
        <w:spacing w:line="360" w:lineRule="auto"/>
        <w:jc w:val="center"/>
        <w:rPr>
          <w:rFonts w:ascii="方正小标宋_GBK" w:eastAsia="方正小标宋_GBK"/>
          <w:sz w:val="44"/>
          <w:szCs w:val="44"/>
        </w:rPr>
      </w:pPr>
    </w:p>
    <w:p w14:paraId="1433C240">
      <w:pPr>
        <w:snapToGrid w:val="0"/>
        <w:spacing w:line="360" w:lineRule="auto"/>
        <w:jc w:val="center"/>
      </w:pPr>
      <w:r>
        <w:rPr>
          <w:rFonts w:hint="eastAsia" w:ascii="方正小标宋_GBK" w:eastAsia="方正小标宋_GBK"/>
          <w:sz w:val="44"/>
          <w:szCs w:val="44"/>
        </w:rPr>
        <w:t>供应商编制响应文件要求</w:t>
      </w:r>
    </w:p>
    <w:p w14:paraId="0646A6B1">
      <w:pPr>
        <w:pStyle w:val="5"/>
        <w:spacing w:before="0" w:after="0" w:line="360" w:lineRule="auto"/>
        <w:ind w:firstLine="643" w:firstLineChars="200"/>
        <w:rPr>
          <w:rFonts w:ascii="黑体" w:hAnsi="黑体" w:eastAsia="黑体" w:cs="黑体"/>
          <w:szCs w:val="32"/>
        </w:rPr>
      </w:pPr>
      <w:r>
        <w:rPr>
          <w:rFonts w:hint="eastAsia" w:ascii="黑体" w:hAnsi="黑体" w:eastAsia="黑体" w:cs="黑体"/>
          <w:szCs w:val="32"/>
        </w:rPr>
        <w:t>一、报价</w:t>
      </w:r>
    </w:p>
    <w:p w14:paraId="637CBAF2">
      <w:pPr>
        <w:snapToGrid w:val="0"/>
        <w:ind w:firstLine="420"/>
        <w:rPr>
          <w:rFonts w:ascii="宋体" w:hAnsi="宋体" w:cs="宋体"/>
          <w:color w:val="FF0000"/>
          <w:sz w:val="24"/>
          <w:szCs w:val="24"/>
        </w:rPr>
      </w:pPr>
      <w:r>
        <w:rPr>
          <w:rFonts w:hint="eastAsia" w:ascii="仿宋_GB2312" w:hAnsi="仿宋_GB2312" w:eastAsia="仿宋_GB2312" w:cs="仿宋_GB2312"/>
          <w:sz w:val="32"/>
          <w:szCs w:val="32"/>
        </w:rPr>
        <w:t>（一）报价函</w:t>
      </w:r>
    </w:p>
    <w:p w14:paraId="7FC5652F">
      <w:pPr>
        <w:pStyle w:val="5"/>
        <w:spacing w:before="0" w:after="0" w:line="240" w:lineRule="auto"/>
        <w:jc w:val="center"/>
        <w:rPr>
          <w:rFonts w:ascii="黑体" w:hAnsi="黑体" w:eastAsia="黑体" w:cs="黑体"/>
          <w:szCs w:val="32"/>
        </w:rPr>
      </w:pPr>
      <w:r>
        <w:rPr>
          <w:rFonts w:hint="eastAsia" w:ascii="黑体" w:hAnsi="黑体" w:eastAsia="黑体" w:cs="黑体"/>
          <w:szCs w:val="32"/>
        </w:rPr>
        <w:t>报 价 函</w:t>
      </w:r>
    </w:p>
    <w:p w14:paraId="1CB912B7"/>
    <w:p w14:paraId="3A559263"/>
    <w:p w14:paraId="0C64C06B">
      <w:pPr>
        <w:spacing w:line="360" w:lineRule="auto"/>
        <w:rPr>
          <w:rStyle w:val="65"/>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Style w:val="65"/>
          <w:rFonts w:hint="eastAsia" w:ascii="仿宋_GB2312" w:hAnsi="仿宋_GB2312" w:eastAsia="仿宋_GB2312" w:cs="仿宋_GB2312"/>
          <w:color w:val="auto"/>
          <w:sz w:val="32"/>
          <w:szCs w:val="32"/>
        </w:rPr>
        <w:t>（采购单位名称）：</w:t>
      </w:r>
    </w:p>
    <w:p w14:paraId="60230CFC">
      <w:pPr>
        <w:spacing w:line="360" w:lineRule="auto"/>
        <w:ind w:firstLine="640" w:firstLineChars="200"/>
        <w:rPr>
          <w:rStyle w:val="65"/>
          <w:rFonts w:ascii="仿宋_GB2312" w:hAnsi="仿宋_GB2312" w:eastAsia="仿宋_GB2312" w:cs="仿宋_GB2312"/>
          <w:sz w:val="32"/>
          <w:szCs w:val="32"/>
        </w:rPr>
      </w:pPr>
      <w:r>
        <w:rPr>
          <w:rStyle w:val="65"/>
          <w:rFonts w:hint="eastAsia" w:ascii="仿宋_GB2312" w:hAnsi="仿宋_GB2312" w:eastAsia="仿宋_GB2312" w:cs="仿宋_GB2312"/>
          <w:sz w:val="32"/>
          <w:szCs w:val="32"/>
        </w:rPr>
        <w:t>我方收到</w:t>
      </w:r>
      <w:r>
        <w:rPr>
          <w:rStyle w:val="65"/>
          <w:rFonts w:ascii="仿宋_GB2312" w:hAnsi="仿宋_GB2312" w:eastAsia="仿宋_GB2312" w:cs="仿宋_GB2312"/>
          <w:sz w:val="32"/>
          <w:szCs w:val="32"/>
          <w:u w:val="single"/>
        </w:rPr>
        <w:t xml:space="preserve">                         </w:t>
      </w:r>
      <w:r>
        <w:rPr>
          <w:rStyle w:val="65"/>
          <w:rFonts w:hint="eastAsia" w:ascii="仿宋_GB2312" w:hAnsi="仿宋_GB2312" w:eastAsia="仿宋_GB2312" w:cs="仿宋_GB2312"/>
          <w:sz w:val="32"/>
          <w:szCs w:val="32"/>
        </w:rPr>
        <w:t>（项目名称）的竞采文件，经详细研究，决定参加该项目。</w:t>
      </w:r>
    </w:p>
    <w:p w14:paraId="4A34CBFB">
      <w:pPr>
        <w:spacing w:line="360" w:lineRule="auto"/>
        <w:ind w:firstLine="640" w:firstLineChars="200"/>
        <w:rPr>
          <w:rStyle w:val="65"/>
          <w:rFonts w:ascii="仿宋_GB2312" w:hAnsi="仿宋_GB2312" w:eastAsia="仿宋_GB2312" w:cs="仿宋_GB2312"/>
          <w:sz w:val="32"/>
          <w:szCs w:val="32"/>
        </w:rPr>
      </w:pPr>
      <w:r>
        <w:rPr>
          <w:rStyle w:val="65"/>
          <w:rFonts w:ascii="仿宋_GB2312" w:hAnsi="仿宋_GB2312" w:eastAsia="仿宋_GB2312" w:cs="仿宋_GB2312"/>
          <w:sz w:val="32"/>
          <w:szCs w:val="32"/>
        </w:rPr>
        <w:t>1</w:t>
      </w:r>
      <w:r>
        <w:rPr>
          <w:rStyle w:val="65"/>
          <w:rFonts w:hint="eastAsia" w:ascii="仿宋_GB2312" w:hAnsi="仿宋_GB2312" w:eastAsia="仿宋_GB2312" w:cs="仿宋_GB2312"/>
          <w:sz w:val="32"/>
          <w:szCs w:val="32"/>
          <w:lang w:eastAsia="zh-Hans"/>
        </w:rPr>
        <w:t>.</w:t>
      </w:r>
      <w:r>
        <w:rPr>
          <w:rStyle w:val="65"/>
          <w:rFonts w:hint="eastAsia" w:ascii="仿宋_GB2312" w:hAnsi="仿宋_GB2312" w:eastAsia="仿宋_GB2312" w:cs="仿宋_GB2312"/>
          <w:sz w:val="32"/>
          <w:szCs w:val="32"/>
        </w:rPr>
        <w:t>愿意按照竞采文件中的一切要求，提供本项目的商品、及服务，报价为人民币大写：</w:t>
      </w:r>
      <w:r>
        <w:rPr>
          <w:rStyle w:val="65"/>
          <w:rFonts w:ascii="仿宋_GB2312" w:hAnsi="仿宋_GB2312" w:eastAsia="仿宋_GB2312" w:cs="仿宋_GB2312"/>
          <w:sz w:val="32"/>
          <w:szCs w:val="32"/>
          <w:u w:val="single"/>
        </w:rPr>
        <w:t xml:space="preserve">          </w:t>
      </w:r>
      <w:r>
        <w:rPr>
          <w:rStyle w:val="65"/>
          <w:rFonts w:hint="eastAsia" w:ascii="仿宋_GB2312" w:hAnsi="仿宋_GB2312" w:eastAsia="仿宋_GB2312" w:cs="仿宋_GB2312"/>
          <w:sz w:val="32"/>
          <w:szCs w:val="32"/>
        </w:rPr>
        <w:t>元整；人民币小写</w:t>
      </w:r>
      <w:r>
        <w:rPr>
          <w:rStyle w:val="65"/>
          <w:rFonts w:ascii="仿宋_GB2312" w:hAnsi="仿宋_GB2312" w:eastAsia="仿宋_GB2312" w:cs="仿宋_GB2312"/>
          <w:sz w:val="32"/>
          <w:szCs w:val="32"/>
          <w:u w:val="single"/>
        </w:rPr>
        <w:t xml:space="preserve">          </w:t>
      </w:r>
      <w:r>
        <w:rPr>
          <w:rStyle w:val="65"/>
          <w:rFonts w:hint="eastAsia" w:ascii="仿宋_GB2312" w:hAnsi="仿宋_GB2312" w:eastAsia="仿宋_GB2312" w:cs="仿宋_GB2312"/>
          <w:sz w:val="32"/>
          <w:szCs w:val="32"/>
        </w:rPr>
        <w:t>元。</w:t>
      </w:r>
    </w:p>
    <w:p w14:paraId="1FDCDB0D">
      <w:pPr>
        <w:spacing w:line="360" w:lineRule="auto"/>
        <w:ind w:firstLine="640" w:firstLineChars="200"/>
        <w:rPr>
          <w:rStyle w:val="65"/>
          <w:rFonts w:ascii="仿宋_GB2312" w:hAnsi="仿宋_GB2312" w:eastAsia="仿宋_GB2312" w:cs="仿宋_GB2312"/>
          <w:sz w:val="32"/>
          <w:szCs w:val="32"/>
        </w:rPr>
      </w:pPr>
      <w:r>
        <w:rPr>
          <w:rStyle w:val="65"/>
          <w:rFonts w:hint="eastAsia" w:ascii="仿宋_GB2312" w:hAnsi="仿宋_GB2312" w:eastAsia="仿宋_GB2312" w:cs="仿宋_GB2312"/>
          <w:sz w:val="32"/>
          <w:szCs w:val="32"/>
        </w:rPr>
        <w:t>2</w:t>
      </w:r>
      <w:r>
        <w:rPr>
          <w:rStyle w:val="65"/>
          <w:rFonts w:ascii="仿宋_GB2312" w:hAnsi="仿宋_GB2312" w:eastAsia="仿宋_GB2312" w:cs="仿宋_GB2312"/>
          <w:sz w:val="32"/>
          <w:szCs w:val="32"/>
        </w:rPr>
        <w:t>.</w:t>
      </w:r>
      <w:r>
        <w:rPr>
          <w:rStyle w:val="65"/>
          <w:rFonts w:hint="eastAsia" w:ascii="仿宋_GB2312" w:hAnsi="仿宋_GB2312" w:eastAsia="仿宋_GB2312" w:cs="仿宋_GB2312"/>
          <w:sz w:val="32"/>
          <w:szCs w:val="32"/>
        </w:rPr>
        <w:t>我方现提交的响应文件为：</w:t>
      </w:r>
      <w:r>
        <w:rPr>
          <w:rStyle w:val="65"/>
          <w:rFonts w:hint="eastAsia" w:ascii="仿宋_GB2312" w:hAnsi="仿宋_GB2312" w:eastAsia="仿宋_GB2312" w:cs="仿宋_GB2312"/>
          <w:color w:val="FF0000"/>
          <w:sz w:val="32"/>
          <w:szCs w:val="32"/>
        </w:rPr>
        <w:t>响应文件正本壹份</w:t>
      </w:r>
      <w:r>
        <w:rPr>
          <w:rStyle w:val="65"/>
          <w:rFonts w:hint="eastAsia" w:ascii="仿宋_GB2312" w:hAnsi="仿宋_GB2312" w:eastAsia="仿宋_GB2312" w:cs="仿宋_GB2312"/>
          <w:sz w:val="32"/>
          <w:szCs w:val="32"/>
        </w:rPr>
        <w:t>。</w:t>
      </w:r>
    </w:p>
    <w:p w14:paraId="09E636FA">
      <w:pPr>
        <w:spacing w:line="360" w:lineRule="auto"/>
        <w:ind w:firstLine="640" w:firstLineChars="200"/>
        <w:rPr>
          <w:rStyle w:val="65"/>
          <w:rFonts w:ascii="仿宋_GB2312" w:hAnsi="仿宋_GB2312" w:eastAsia="仿宋_GB2312" w:cs="仿宋_GB2312"/>
          <w:sz w:val="32"/>
          <w:szCs w:val="32"/>
        </w:rPr>
      </w:pPr>
      <w:r>
        <w:rPr>
          <w:rStyle w:val="65"/>
          <w:rFonts w:hint="eastAsia" w:ascii="仿宋_GB2312" w:hAnsi="仿宋_GB2312" w:eastAsia="仿宋_GB2312" w:cs="仿宋_GB2312"/>
          <w:sz w:val="32"/>
          <w:szCs w:val="32"/>
        </w:rPr>
        <w:t>3</w:t>
      </w:r>
      <w:r>
        <w:rPr>
          <w:rStyle w:val="65"/>
          <w:rFonts w:ascii="仿宋_GB2312" w:hAnsi="仿宋_GB2312" w:eastAsia="仿宋_GB2312" w:cs="仿宋_GB2312"/>
          <w:sz w:val="32"/>
          <w:szCs w:val="32"/>
        </w:rPr>
        <w:t>.</w:t>
      </w:r>
      <w:r>
        <w:rPr>
          <w:rStyle w:val="65"/>
          <w:rFonts w:hint="eastAsia" w:ascii="仿宋_GB2312" w:hAnsi="仿宋_GB2312" w:eastAsia="仿宋_GB2312" w:cs="仿宋_GB2312"/>
          <w:sz w:val="32"/>
          <w:szCs w:val="32"/>
        </w:rPr>
        <w:t>我方承诺：本次报价的有效期为</w:t>
      </w:r>
      <w:r>
        <w:rPr>
          <w:rStyle w:val="65"/>
          <w:rFonts w:hint="eastAsia" w:ascii="仿宋_GB2312" w:hAnsi="仿宋_GB2312" w:eastAsia="仿宋_GB2312" w:cs="仿宋_GB2312"/>
          <w:color w:val="FF0000"/>
          <w:sz w:val="32"/>
          <w:szCs w:val="32"/>
        </w:rPr>
        <w:t>90</w:t>
      </w:r>
      <w:r>
        <w:rPr>
          <w:rStyle w:val="65"/>
          <w:rFonts w:hint="eastAsia" w:ascii="仿宋_GB2312" w:hAnsi="仿宋_GB2312" w:eastAsia="仿宋_GB2312" w:cs="仿宋_GB2312"/>
          <w:sz w:val="32"/>
          <w:szCs w:val="32"/>
        </w:rPr>
        <w:t>天。</w:t>
      </w:r>
      <w:r>
        <w:rPr>
          <w:rFonts w:hint="eastAsia" w:ascii="仿宋_GB2312" w:hAnsi="仿宋_GB2312" w:eastAsia="仿宋_GB2312" w:cs="仿宋_GB2312"/>
          <w:b/>
          <w:bCs/>
          <w:i/>
          <w:iCs/>
          <w:color w:val="FF0000"/>
          <w:sz w:val="32"/>
          <w:szCs w:val="32"/>
          <w:u w:val="single"/>
        </w:rPr>
        <w:t>（请采购人自行完善）</w:t>
      </w:r>
    </w:p>
    <w:p w14:paraId="2566184B">
      <w:pPr>
        <w:spacing w:line="360" w:lineRule="auto"/>
        <w:ind w:firstLine="640" w:firstLineChars="200"/>
        <w:rPr>
          <w:rStyle w:val="65"/>
          <w:rFonts w:ascii="仿宋_GB2312" w:hAnsi="仿宋_GB2312" w:eastAsia="仿宋_GB2312" w:cs="仿宋_GB2312"/>
          <w:sz w:val="32"/>
          <w:szCs w:val="32"/>
        </w:rPr>
      </w:pPr>
      <w:r>
        <w:rPr>
          <w:rStyle w:val="65"/>
          <w:rFonts w:hint="eastAsia" w:ascii="仿宋_GB2312" w:hAnsi="仿宋_GB2312" w:eastAsia="仿宋_GB2312" w:cs="仿宋_GB2312"/>
          <w:sz w:val="32"/>
          <w:szCs w:val="32"/>
        </w:rPr>
        <w:t>4</w:t>
      </w:r>
      <w:r>
        <w:rPr>
          <w:rStyle w:val="65"/>
          <w:rFonts w:ascii="仿宋_GB2312" w:hAnsi="仿宋_GB2312" w:eastAsia="仿宋_GB2312" w:cs="仿宋_GB2312"/>
          <w:sz w:val="32"/>
          <w:szCs w:val="32"/>
        </w:rPr>
        <w:t>.</w:t>
      </w:r>
      <w:r>
        <w:rPr>
          <w:rStyle w:val="65"/>
          <w:rFonts w:hint="eastAsia" w:ascii="仿宋_GB2312" w:hAnsi="仿宋_GB2312" w:eastAsia="仿宋_GB2312" w:cs="仿宋_GB2312"/>
          <w:sz w:val="32"/>
          <w:szCs w:val="32"/>
        </w:rPr>
        <w:t>我方完全理解和接受竞采文件的一切规定、要求和评审办法。</w:t>
      </w:r>
    </w:p>
    <w:p w14:paraId="13D9E0D4">
      <w:pPr>
        <w:spacing w:line="360" w:lineRule="auto"/>
        <w:ind w:firstLine="640" w:firstLineChars="200"/>
        <w:rPr>
          <w:rStyle w:val="65"/>
          <w:rFonts w:ascii="仿宋_GB2312" w:hAnsi="仿宋_GB2312" w:eastAsia="仿宋_GB2312" w:cs="仿宋_GB2312"/>
          <w:sz w:val="32"/>
          <w:szCs w:val="32"/>
        </w:rPr>
      </w:pPr>
      <w:r>
        <w:rPr>
          <w:rStyle w:val="65"/>
          <w:rFonts w:hint="eastAsia" w:ascii="仿宋_GB2312" w:hAnsi="仿宋_GB2312" w:eastAsia="仿宋_GB2312" w:cs="仿宋_GB2312"/>
          <w:sz w:val="32"/>
          <w:szCs w:val="32"/>
        </w:rPr>
        <w:t>5</w:t>
      </w:r>
      <w:r>
        <w:rPr>
          <w:rStyle w:val="65"/>
          <w:rFonts w:ascii="仿宋_GB2312" w:hAnsi="仿宋_GB2312" w:eastAsia="仿宋_GB2312" w:cs="仿宋_GB2312"/>
          <w:sz w:val="32"/>
          <w:szCs w:val="32"/>
        </w:rPr>
        <w:t>.</w:t>
      </w:r>
      <w:r>
        <w:rPr>
          <w:rStyle w:val="65"/>
          <w:rFonts w:hint="eastAsia" w:ascii="仿宋_GB2312" w:hAnsi="仿宋_GB2312" w:eastAsia="仿宋_GB2312" w:cs="仿宋_GB2312"/>
          <w:sz w:val="32"/>
          <w:szCs w:val="32"/>
        </w:rPr>
        <w:t>在整个采购过程中，我方若有违规行为，愿意接受重庆市政府采购云平台相关管理方的</w:t>
      </w:r>
      <w:r>
        <w:rPr>
          <w:rStyle w:val="65"/>
          <w:rFonts w:hint="eastAsia" w:ascii="仿宋_GB2312" w:hAnsi="仿宋_GB2312" w:eastAsia="仿宋_GB2312" w:cs="仿宋_GB2312"/>
          <w:sz w:val="32"/>
          <w:szCs w:val="32"/>
          <w:lang w:eastAsia="zh-Hans"/>
        </w:rPr>
        <w:t>处</w:t>
      </w:r>
      <w:r>
        <w:rPr>
          <w:rStyle w:val="65"/>
          <w:rFonts w:hint="eastAsia" w:ascii="仿宋_GB2312" w:hAnsi="仿宋_GB2312" w:eastAsia="仿宋_GB2312" w:cs="仿宋_GB2312"/>
          <w:sz w:val="32"/>
          <w:szCs w:val="32"/>
        </w:rPr>
        <w:t>罚。</w:t>
      </w:r>
    </w:p>
    <w:p w14:paraId="7566701B">
      <w:pPr>
        <w:spacing w:line="360" w:lineRule="auto"/>
        <w:ind w:firstLine="640" w:firstLineChars="200"/>
        <w:rPr>
          <w:rStyle w:val="65"/>
          <w:rFonts w:ascii="仿宋_GB2312" w:hAnsi="仿宋_GB2312" w:eastAsia="仿宋_GB2312" w:cs="仿宋_GB2312"/>
          <w:sz w:val="32"/>
          <w:szCs w:val="32"/>
        </w:rPr>
      </w:pPr>
      <w:r>
        <w:rPr>
          <w:rStyle w:val="65"/>
          <w:rFonts w:hint="eastAsia" w:ascii="仿宋_GB2312" w:hAnsi="仿宋_GB2312" w:eastAsia="仿宋_GB2312" w:cs="仿宋_GB2312"/>
          <w:sz w:val="32"/>
          <w:szCs w:val="32"/>
        </w:rPr>
        <w:t>6</w:t>
      </w:r>
      <w:r>
        <w:rPr>
          <w:rStyle w:val="65"/>
          <w:rFonts w:ascii="仿宋_GB2312" w:hAnsi="仿宋_GB2312" w:eastAsia="仿宋_GB2312" w:cs="仿宋_GB2312"/>
          <w:sz w:val="32"/>
          <w:szCs w:val="32"/>
        </w:rPr>
        <w:t>.</w:t>
      </w:r>
      <w:r>
        <w:rPr>
          <w:rStyle w:val="65"/>
          <w:rFonts w:hint="eastAsia" w:ascii="仿宋_GB2312" w:hAnsi="仿宋_GB2312" w:eastAsia="仿宋_GB2312" w:cs="仿宋_GB2312"/>
          <w:sz w:val="32"/>
          <w:szCs w:val="32"/>
        </w:rPr>
        <w:t>我方若中选，将按照竞采结果签订合同，并且严格履行合同义务。本承诺函将成为合同不可分割的一部分，与合同具有同等的法律效力。</w:t>
      </w:r>
    </w:p>
    <w:p w14:paraId="7123D31B">
      <w:pPr>
        <w:spacing w:line="360" w:lineRule="auto"/>
        <w:ind w:firstLine="640" w:firstLineChars="200"/>
        <w:rPr>
          <w:rStyle w:val="65"/>
          <w:rFonts w:ascii="仿宋_GB2312" w:hAnsi="仿宋_GB2312" w:eastAsia="仿宋_GB2312" w:cs="仿宋_GB2312"/>
          <w:sz w:val="32"/>
          <w:szCs w:val="32"/>
        </w:rPr>
      </w:pPr>
      <w:r>
        <w:rPr>
          <w:rStyle w:val="65"/>
          <w:rFonts w:hint="eastAsia" w:ascii="仿宋_GB2312" w:hAnsi="仿宋_GB2312" w:eastAsia="仿宋_GB2312" w:cs="仿宋_GB2312"/>
          <w:sz w:val="32"/>
          <w:szCs w:val="32"/>
        </w:rPr>
        <w:t>7</w:t>
      </w:r>
      <w:r>
        <w:rPr>
          <w:rStyle w:val="65"/>
          <w:rFonts w:ascii="仿宋_GB2312" w:hAnsi="仿宋_GB2312" w:eastAsia="仿宋_GB2312" w:cs="仿宋_GB2312"/>
          <w:sz w:val="32"/>
          <w:szCs w:val="32"/>
        </w:rPr>
        <w:t>.</w:t>
      </w:r>
      <w:r>
        <w:rPr>
          <w:rStyle w:val="65"/>
          <w:rFonts w:hint="eastAsia" w:ascii="仿宋_GB2312" w:hAnsi="仿宋_GB2312" w:eastAsia="仿宋_GB2312" w:cs="仿宋_GB2312"/>
          <w:sz w:val="32"/>
          <w:szCs w:val="32"/>
        </w:rPr>
        <w:t>我方理解，最低报价不是成交的唯一条件。</w:t>
      </w:r>
    </w:p>
    <w:p w14:paraId="4DCF24D9">
      <w:pPr>
        <w:pStyle w:val="2"/>
        <w:spacing w:line="360" w:lineRule="auto"/>
      </w:pPr>
    </w:p>
    <w:p w14:paraId="01912394">
      <w:pPr>
        <w:ind w:firstLine="640" w:firstLineChars="200"/>
        <w:jc w:val="right"/>
        <w:rPr>
          <w:rStyle w:val="65"/>
          <w:rFonts w:ascii="仿宋_GB2312" w:hAnsi="仿宋_GB2312" w:eastAsia="仿宋_GB2312" w:cs="仿宋_GB2312"/>
          <w:sz w:val="32"/>
          <w:szCs w:val="32"/>
        </w:rPr>
      </w:pPr>
      <w:r>
        <w:rPr>
          <w:rStyle w:val="65"/>
          <w:rFonts w:hint="eastAsia" w:ascii="仿宋_GB2312" w:hAnsi="仿宋_GB2312" w:eastAsia="仿宋_GB2312" w:cs="仿宋_GB2312"/>
          <w:sz w:val="32"/>
          <w:szCs w:val="32"/>
        </w:rPr>
        <w:t>供应商名称（公章）：</w:t>
      </w:r>
    </w:p>
    <w:p w14:paraId="5B75B1EB">
      <w:pPr>
        <w:ind w:firstLine="640" w:firstLineChars="200"/>
        <w:jc w:val="center"/>
        <w:rPr>
          <w:rFonts w:ascii="仿宋" w:hAnsi="仿宋" w:eastAsia="仿宋" w:cs="宋体"/>
          <w:sz w:val="24"/>
          <w:szCs w:val="24"/>
        </w:rPr>
        <w:sectPr>
          <w:headerReference r:id="rId3" w:type="default"/>
          <w:footerReference r:id="rId4" w:type="default"/>
          <w:pgSz w:w="11907" w:h="16840"/>
          <w:pgMar w:top="1134" w:right="1191" w:bottom="1134" w:left="1304" w:header="851" w:footer="992" w:gutter="0"/>
          <w:pgNumType w:fmt="numberInDash" w:start="1"/>
          <w:cols w:space="720" w:num="1"/>
          <w:docGrid w:linePitch="380" w:charSpace="-5735"/>
        </w:sectPr>
      </w:pPr>
      <w:r>
        <w:rPr>
          <w:rStyle w:val="65"/>
          <w:rFonts w:ascii="仿宋_GB2312" w:hAnsi="仿宋_GB2312" w:eastAsia="仿宋_GB2312" w:cs="仿宋_GB2312"/>
          <w:sz w:val="32"/>
          <w:szCs w:val="32"/>
        </w:rPr>
        <w:t xml:space="preserve">                                  </w:t>
      </w:r>
      <w:r>
        <w:rPr>
          <w:rStyle w:val="65"/>
          <w:rFonts w:hint="eastAsia" w:ascii="仿宋_GB2312" w:hAnsi="仿宋_GB2312" w:eastAsia="仿宋_GB2312" w:cs="仿宋_GB2312"/>
          <w:sz w:val="32"/>
          <w:szCs w:val="32"/>
        </w:rPr>
        <w:t>年  月  日</w:t>
      </w:r>
      <w:r>
        <w:rPr>
          <w:rFonts w:hint="eastAsia" w:ascii="仿宋" w:hAnsi="仿宋" w:eastAsia="仿宋" w:cs="宋体"/>
          <w:sz w:val="24"/>
          <w:szCs w:val="24"/>
        </w:rPr>
        <w:t xml:space="preserve">                                        </w:t>
      </w:r>
    </w:p>
    <w:p w14:paraId="62D6BBAE">
      <w:pPr>
        <w:snapToGrid w:val="0"/>
        <w:spacing w:line="360" w:lineRule="auto"/>
        <w:ind w:firstLine="420"/>
        <w:rPr>
          <w:rFonts w:ascii="方正仿宋_GBK" w:hAnsi="宋体" w:eastAsia="方正仿宋_GBK" w:cs="方正仿宋_GBK"/>
          <w:sz w:val="24"/>
          <w:szCs w:val="24"/>
        </w:rPr>
      </w:pPr>
      <w:r>
        <w:rPr>
          <w:rFonts w:hint="eastAsia" w:ascii="仿宋_GB2312" w:hAnsi="仿宋_GB2312" w:eastAsia="仿宋_GB2312" w:cs="仿宋_GB2312"/>
          <w:sz w:val="32"/>
          <w:szCs w:val="32"/>
        </w:rPr>
        <w:t xml:space="preserve">（二）明细报价表   </w:t>
      </w:r>
      <w:r>
        <w:rPr>
          <w:rFonts w:hint="eastAsia" w:ascii="方正仿宋_GBK" w:hAnsi="宋体" w:eastAsia="方正仿宋_GBK" w:cs="方正仿宋_GBK"/>
          <w:sz w:val="24"/>
          <w:szCs w:val="24"/>
        </w:rPr>
        <w:t xml:space="preserve">     </w:t>
      </w:r>
    </w:p>
    <w:p w14:paraId="4AB7A1A8">
      <w:pPr>
        <w:pStyle w:val="5"/>
        <w:spacing w:before="0" w:after="0" w:line="360" w:lineRule="auto"/>
        <w:jc w:val="center"/>
        <w:rPr>
          <w:rFonts w:ascii="方正仿宋_GBK" w:hAnsi="宋体" w:eastAsia="方正仿宋_GBK" w:cs="方正仿宋_GBK"/>
          <w:sz w:val="24"/>
          <w:szCs w:val="24"/>
        </w:rPr>
      </w:pPr>
      <w:r>
        <w:rPr>
          <w:rFonts w:hint="eastAsia" w:ascii="方正仿宋_GBK" w:hAnsi="宋体" w:eastAsia="方正仿宋_GBK" w:cs="方正仿宋_GBK"/>
          <w:sz w:val="24"/>
          <w:szCs w:val="24"/>
        </w:rPr>
        <w:t xml:space="preserve">    </w:t>
      </w:r>
    </w:p>
    <w:p w14:paraId="66556E96">
      <w:pPr>
        <w:pStyle w:val="5"/>
        <w:spacing w:before="0" w:after="0" w:line="360" w:lineRule="auto"/>
        <w:jc w:val="center"/>
        <w:rPr>
          <w:rFonts w:ascii="仿宋_GB2312" w:hAnsi="仿宋_GB2312" w:eastAsia="仿宋_GB2312" w:cs="仿宋_GB2312"/>
          <w:szCs w:val="32"/>
        </w:rPr>
      </w:pPr>
      <w:r>
        <w:rPr>
          <w:rFonts w:hint="eastAsia" w:ascii="黑体" w:hAnsi="黑体" w:eastAsia="黑体" w:cs="黑体"/>
          <w:szCs w:val="32"/>
        </w:rPr>
        <w:t>明细报价表</w:t>
      </w:r>
      <w:r>
        <w:rPr>
          <w:rFonts w:hint="eastAsia" w:ascii="仿宋_GB2312" w:hAnsi="仿宋_GB2312" w:eastAsia="仿宋_GB2312" w:cs="仿宋_GB2312"/>
          <w:i/>
          <w:iCs/>
          <w:color w:val="FF0000"/>
          <w:szCs w:val="32"/>
          <w:u w:val="single"/>
        </w:rPr>
        <w:t xml:space="preserve">（请采购人自行修改本表） </w:t>
      </w:r>
    </w:p>
    <w:p w14:paraId="00F169EE">
      <w:pPr>
        <w:pStyle w:val="5"/>
        <w:spacing w:before="0" w:after="0" w:line="360" w:lineRule="auto"/>
        <w:jc w:val="left"/>
        <w:rPr>
          <w:rFonts w:ascii="黑体" w:hAnsi="黑体" w:eastAsia="黑体" w:cs="黑体"/>
          <w:sz w:val="24"/>
          <w:szCs w:val="24"/>
        </w:rPr>
      </w:pPr>
      <w:r>
        <w:rPr>
          <w:rFonts w:hint="eastAsia" w:ascii="黑体" w:hAnsi="黑体" w:eastAsia="黑体" w:cs="黑体"/>
          <w:sz w:val="24"/>
          <w:szCs w:val="24"/>
        </w:rPr>
        <w:t>项目名称：</w:t>
      </w:r>
    </w:p>
    <w:tbl>
      <w:tblPr>
        <w:tblStyle w:val="58"/>
        <w:tblW w:w="9229" w:type="dxa"/>
        <w:tblInd w:w="93" w:type="dxa"/>
        <w:tblLayout w:type="fixed"/>
        <w:tblCellMar>
          <w:top w:w="0" w:type="dxa"/>
          <w:left w:w="108" w:type="dxa"/>
          <w:bottom w:w="0" w:type="dxa"/>
          <w:right w:w="108" w:type="dxa"/>
        </w:tblCellMar>
      </w:tblPr>
      <w:tblGrid>
        <w:gridCol w:w="724"/>
        <w:gridCol w:w="2410"/>
        <w:gridCol w:w="850"/>
        <w:gridCol w:w="709"/>
        <w:gridCol w:w="851"/>
        <w:gridCol w:w="850"/>
        <w:gridCol w:w="851"/>
        <w:gridCol w:w="992"/>
        <w:gridCol w:w="992"/>
      </w:tblGrid>
      <w:tr w14:paraId="55EE305E">
        <w:tblPrEx>
          <w:tblCellMar>
            <w:top w:w="0" w:type="dxa"/>
            <w:left w:w="108" w:type="dxa"/>
            <w:bottom w:w="0" w:type="dxa"/>
            <w:right w:w="108" w:type="dxa"/>
          </w:tblCellMar>
        </w:tblPrEx>
        <w:trPr>
          <w:trHeight w:val="300"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4B4D9793">
            <w:pPr>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序号</w:t>
            </w:r>
          </w:p>
        </w:tc>
        <w:tc>
          <w:tcPr>
            <w:tcW w:w="2410" w:type="dxa"/>
            <w:tcBorders>
              <w:top w:val="single" w:color="auto" w:sz="4" w:space="0"/>
              <w:left w:val="nil"/>
              <w:bottom w:val="single" w:color="auto" w:sz="4" w:space="0"/>
              <w:right w:val="single" w:color="auto" w:sz="4" w:space="0"/>
            </w:tcBorders>
            <w:noWrap/>
            <w:vAlign w:val="center"/>
          </w:tcPr>
          <w:p w14:paraId="17F62EA2">
            <w:pPr>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产品名称</w:t>
            </w:r>
          </w:p>
        </w:tc>
        <w:tc>
          <w:tcPr>
            <w:tcW w:w="850" w:type="dxa"/>
            <w:tcBorders>
              <w:top w:val="single" w:color="auto" w:sz="4" w:space="0"/>
              <w:left w:val="nil"/>
              <w:bottom w:val="single" w:color="auto" w:sz="4" w:space="0"/>
              <w:right w:val="single" w:color="auto" w:sz="4" w:space="0"/>
            </w:tcBorders>
            <w:noWrap/>
            <w:vAlign w:val="center"/>
          </w:tcPr>
          <w:p w14:paraId="34247B69">
            <w:pPr>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数量</w:t>
            </w:r>
          </w:p>
        </w:tc>
        <w:tc>
          <w:tcPr>
            <w:tcW w:w="709" w:type="dxa"/>
            <w:tcBorders>
              <w:top w:val="single" w:color="auto" w:sz="4" w:space="0"/>
              <w:left w:val="nil"/>
              <w:bottom w:val="single" w:color="auto" w:sz="4" w:space="0"/>
              <w:right w:val="single" w:color="auto" w:sz="4" w:space="0"/>
            </w:tcBorders>
            <w:noWrap/>
            <w:vAlign w:val="center"/>
          </w:tcPr>
          <w:p w14:paraId="58FB2650">
            <w:pPr>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单位</w:t>
            </w:r>
          </w:p>
        </w:tc>
        <w:tc>
          <w:tcPr>
            <w:tcW w:w="851" w:type="dxa"/>
            <w:tcBorders>
              <w:top w:val="single" w:color="auto" w:sz="4" w:space="0"/>
              <w:left w:val="nil"/>
              <w:bottom w:val="single" w:color="auto" w:sz="4" w:space="0"/>
              <w:right w:val="single" w:color="auto" w:sz="4" w:space="0"/>
            </w:tcBorders>
            <w:vAlign w:val="center"/>
          </w:tcPr>
          <w:p w14:paraId="015FDDF3">
            <w:pPr>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品牌及产地</w:t>
            </w:r>
          </w:p>
        </w:tc>
        <w:tc>
          <w:tcPr>
            <w:tcW w:w="850" w:type="dxa"/>
            <w:tcBorders>
              <w:top w:val="single" w:color="auto" w:sz="4" w:space="0"/>
              <w:left w:val="nil"/>
              <w:bottom w:val="single" w:color="auto" w:sz="4" w:space="0"/>
              <w:right w:val="single" w:color="auto" w:sz="4" w:space="0"/>
            </w:tcBorders>
            <w:vAlign w:val="center"/>
          </w:tcPr>
          <w:p w14:paraId="0482ABAE">
            <w:pPr>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制造商名称</w:t>
            </w:r>
          </w:p>
        </w:tc>
        <w:tc>
          <w:tcPr>
            <w:tcW w:w="851" w:type="dxa"/>
            <w:tcBorders>
              <w:top w:val="single" w:color="auto" w:sz="4" w:space="0"/>
              <w:left w:val="nil"/>
              <w:bottom w:val="single" w:color="auto" w:sz="4" w:space="0"/>
              <w:right w:val="single" w:color="auto" w:sz="4" w:space="0"/>
            </w:tcBorders>
            <w:vAlign w:val="center"/>
          </w:tcPr>
          <w:p w14:paraId="7988A45D">
            <w:pPr>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规格型号</w:t>
            </w:r>
          </w:p>
        </w:tc>
        <w:tc>
          <w:tcPr>
            <w:tcW w:w="992" w:type="dxa"/>
            <w:tcBorders>
              <w:top w:val="single" w:color="auto" w:sz="4" w:space="0"/>
              <w:left w:val="nil"/>
              <w:bottom w:val="single" w:color="auto" w:sz="4" w:space="0"/>
              <w:right w:val="single" w:color="auto" w:sz="4" w:space="0"/>
            </w:tcBorders>
            <w:vAlign w:val="center"/>
          </w:tcPr>
          <w:p w14:paraId="6DAA9BAF">
            <w:pPr>
              <w:pStyle w:val="33"/>
              <w:widowControl/>
              <w:jc w:val="center"/>
              <w:rPr>
                <w:rFonts w:ascii="方正仿宋_GBK" w:hAnsi="宋体" w:eastAsia="方正仿宋_GBK" w:cs="宋体"/>
                <w:b/>
                <w:bCs/>
                <w:kern w:val="0"/>
                <w:sz w:val="28"/>
                <w:szCs w:val="28"/>
              </w:rPr>
            </w:pPr>
            <w:r>
              <w:rPr>
                <w:rFonts w:hint="eastAsia" w:ascii="方正仿宋_GBK" w:hAnsi="宋体" w:eastAsia="方正仿宋_GBK" w:cs="宋体"/>
                <w:b/>
                <w:bCs/>
                <w:kern w:val="0"/>
                <w:sz w:val="28"/>
                <w:szCs w:val="28"/>
              </w:rPr>
              <w:t>单价</w:t>
            </w:r>
          </w:p>
          <w:p w14:paraId="223025A1">
            <w:pPr>
              <w:pStyle w:val="33"/>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（元）</w:t>
            </w:r>
          </w:p>
        </w:tc>
        <w:tc>
          <w:tcPr>
            <w:tcW w:w="992" w:type="dxa"/>
            <w:tcBorders>
              <w:top w:val="single" w:color="auto" w:sz="4" w:space="0"/>
              <w:left w:val="nil"/>
              <w:bottom w:val="single" w:color="auto" w:sz="4" w:space="0"/>
              <w:right w:val="single" w:color="auto" w:sz="4" w:space="0"/>
            </w:tcBorders>
            <w:vAlign w:val="center"/>
          </w:tcPr>
          <w:p w14:paraId="30C23EEC">
            <w:pPr>
              <w:widowControl/>
              <w:jc w:val="center"/>
              <w:rPr>
                <w:rFonts w:ascii="方正仿宋_GBK" w:hAnsi="宋体" w:eastAsia="方正仿宋_GBK" w:cs="宋体"/>
                <w:b/>
                <w:bCs/>
                <w:kern w:val="0"/>
                <w:sz w:val="28"/>
                <w:szCs w:val="28"/>
              </w:rPr>
            </w:pPr>
            <w:r>
              <w:rPr>
                <w:rFonts w:hint="eastAsia" w:ascii="方正仿宋_GBK" w:hAnsi="宋体" w:eastAsia="方正仿宋_GBK" w:cs="宋体"/>
                <w:b/>
                <w:bCs/>
                <w:kern w:val="0"/>
                <w:sz w:val="28"/>
                <w:szCs w:val="28"/>
              </w:rPr>
              <w:t>合计</w:t>
            </w:r>
          </w:p>
          <w:p w14:paraId="2A9B0FB6">
            <w:pPr>
              <w:widowControl/>
              <w:jc w:val="center"/>
              <w:rPr>
                <w:rFonts w:ascii="仿宋_GB2312" w:hAnsi="仿宋_GB2312" w:eastAsia="仿宋_GB2312" w:cs="仿宋_GB2312"/>
                <w:b/>
                <w:bCs/>
                <w:kern w:val="0"/>
                <w:sz w:val="28"/>
                <w:szCs w:val="28"/>
              </w:rPr>
            </w:pPr>
            <w:r>
              <w:rPr>
                <w:rFonts w:hint="eastAsia" w:ascii="方正仿宋_GBK" w:hAnsi="宋体" w:eastAsia="方正仿宋_GBK" w:cs="宋体"/>
                <w:b/>
                <w:bCs/>
                <w:kern w:val="0"/>
                <w:sz w:val="28"/>
                <w:szCs w:val="28"/>
              </w:rPr>
              <w:t>（元）</w:t>
            </w:r>
          </w:p>
        </w:tc>
      </w:tr>
      <w:tr w14:paraId="486D61A6">
        <w:tblPrEx>
          <w:tblCellMar>
            <w:top w:w="0" w:type="dxa"/>
            <w:left w:w="108" w:type="dxa"/>
            <w:bottom w:w="0" w:type="dxa"/>
            <w:right w:w="108" w:type="dxa"/>
          </w:tblCellMar>
        </w:tblPrEx>
        <w:trPr>
          <w:trHeight w:val="480" w:hRule="atLeast"/>
        </w:trPr>
        <w:tc>
          <w:tcPr>
            <w:tcW w:w="724" w:type="dxa"/>
            <w:tcBorders>
              <w:top w:val="nil"/>
              <w:left w:val="single" w:color="auto" w:sz="4" w:space="0"/>
              <w:bottom w:val="single" w:color="auto" w:sz="4" w:space="0"/>
              <w:right w:val="single" w:color="auto" w:sz="4" w:space="0"/>
            </w:tcBorders>
            <w:noWrap/>
            <w:vAlign w:val="center"/>
          </w:tcPr>
          <w:p w14:paraId="1BC8B6FF">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2410" w:type="dxa"/>
            <w:tcBorders>
              <w:top w:val="nil"/>
              <w:left w:val="nil"/>
              <w:bottom w:val="single" w:color="auto" w:sz="4" w:space="0"/>
              <w:right w:val="single" w:color="auto" w:sz="4" w:space="0"/>
            </w:tcBorders>
            <w:vAlign w:val="center"/>
          </w:tcPr>
          <w:p w14:paraId="36B086EF">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850" w:type="dxa"/>
            <w:tcBorders>
              <w:top w:val="nil"/>
              <w:left w:val="nil"/>
              <w:bottom w:val="single" w:color="auto" w:sz="4" w:space="0"/>
              <w:right w:val="single" w:color="auto" w:sz="4" w:space="0"/>
            </w:tcBorders>
            <w:vAlign w:val="center"/>
          </w:tcPr>
          <w:p w14:paraId="19B05C82">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709" w:type="dxa"/>
            <w:tcBorders>
              <w:top w:val="nil"/>
              <w:left w:val="nil"/>
              <w:bottom w:val="single" w:color="auto" w:sz="4" w:space="0"/>
              <w:right w:val="single" w:color="auto" w:sz="4" w:space="0"/>
            </w:tcBorders>
            <w:vAlign w:val="center"/>
          </w:tcPr>
          <w:p w14:paraId="12E415D5">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851" w:type="dxa"/>
            <w:tcBorders>
              <w:top w:val="nil"/>
              <w:left w:val="nil"/>
              <w:bottom w:val="single" w:color="auto" w:sz="4" w:space="0"/>
              <w:right w:val="single" w:color="auto" w:sz="4" w:space="0"/>
            </w:tcBorders>
            <w:vAlign w:val="center"/>
          </w:tcPr>
          <w:p w14:paraId="534CEC3D">
            <w:pPr>
              <w:keepNext/>
              <w:snapToGrid w:val="0"/>
              <w:spacing w:line="360" w:lineRule="auto"/>
              <w:jc w:val="center"/>
              <w:outlineLvl w:val="0"/>
              <w:rPr>
                <w:rFonts w:ascii="方正仿宋_GBK" w:hAnsi="方正仿宋_GBK" w:eastAsia="方正仿宋_GBK" w:cs="方正仿宋_GBK"/>
                <w:sz w:val="24"/>
                <w:szCs w:val="24"/>
              </w:rPr>
            </w:pPr>
          </w:p>
        </w:tc>
        <w:tc>
          <w:tcPr>
            <w:tcW w:w="850" w:type="dxa"/>
            <w:tcBorders>
              <w:top w:val="nil"/>
              <w:left w:val="nil"/>
              <w:bottom w:val="single" w:color="auto" w:sz="4" w:space="0"/>
              <w:right w:val="single" w:color="auto" w:sz="4" w:space="0"/>
            </w:tcBorders>
            <w:vAlign w:val="center"/>
          </w:tcPr>
          <w:p w14:paraId="73C2CBAA">
            <w:pPr>
              <w:keepNext/>
              <w:snapToGrid w:val="0"/>
              <w:spacing w:line="360" w:lineRule="auto"/>
              <w:jc w:val="center"/>
              <w:outlineLvl w:val="0"/>
              <w:rPr>
                <w:rFonts w:ascii="方正仿宋_GBK" w:hAnsi="方正仿宋_GBK" w:eastAsia="方正仿宋_GBK" w:cs="方正仿宋_GBK"/>
                <w:sz w:val="24"/>
                <w:szCs w:val="24"/>
              </w:rPr>
            </w:pPr>
          </w:p>
        </w:tc>
        <w:tc>
          <w:tcPr>
            <w:tcW w:w="851" w:type="dxa"/>
            <w:tcBorders>
              <w:top w:val="nil"/>
              <w:left w:val="nil"/>
              <w:bottom w:val="single" w:color="auto" w:sz="4" w:space="0"/>
              <w:right w:val="single" w:color="auto" w:sz="4" w:space="0"/>
            </w:tcBorders>
            <w:vAlign w:val="center"/>
          </w:tcPr>
          <w:p w14:paraId="23667430">
            <w:pPr>
              <w:keepNext/>
              <w:snapToGrid w:val="0"/>
              <w:spacing w:line="360" w:lineRule="auto"/>
              <w:jc w:val="center"/>
              <w:outlineLvl w:val="0"/>
              <w:rPr>
                <w:rFonts w:ascii="方正仿宋_GBK" w:hAnsi="方正仿宋_GBK" w:eastAsia="方正仿宋_GBK" w:cs="方正仿宋_GBK"/>
                <w:sz w:val="24"/>
                <w:szCs w:val="24"/>
              </w:rPr>
            </w:pPr>
          </w:p>
        </w:tc>
        <w:tc>
          <w:tcPr>
            <w:tcW w:w="992" w:type="dxa"/>
            <w:tcBorders>
              <w:top w:val="nil"/>
              <w:left w:val="nil"/>
              <w:bottom w:val="single" w:color="auto" w:sz="4" w:space="0"/>
              <w:right w:val="single" w:color="auto" w:sz="4" w:space="0"/>
            </w:tcBorders>
            <w:vAlign w:val="center"/>
          </w:tcPr>
          <w:p w14:paraId="3535EEFB">
            <w:pPr>
              <w:keepNext/>
              <w:snapToGrid w:val="0"/>
              <w:spacing w:line="360" w:lineRule="auto"/>
              <w:jc w:val="center"/>
              <w:outlineLvl w:val="0"/>
              <w:rPr>
                <w:rFonts w:ascii="方正仿宋_GBK" w:hAnsi="方正仿宋_GBK" w:eastAsia="方正仿宋_GBK" w:cs="方正仿宋_GBK"/>
                <w:sz w:val="24"/>
                <w:szCs w:val="24"/>
              </w:rPr>
            </w:pPr>
          </w:p>
        </w:tc>
        <w:tc>
          <w:tcPr>
            <w:tcW w:w="992" w:type="dxa"/>
            <w:tcBorders>
              <w:top w:val="nil"/>
              <w:left w:val="nil"/>
              <w:bottom w:val="single" w:color="auto" w:sz="4" w:space="0"/>
              <w:right w:val="single" w:color="auto" w:sz="4" w:space="0"/>
            </w:tcBorders>
            <w:vAlign w:val="center"/>
          </w:tcPr>
          <w:p w14:paraId="2B6E9048">
            <w:pPr>
              <w:keepNext/>
              <w:snapToGrid w:val="0"/>
              <w:spacing w:line="360" w:lineRule="auto"/>
              <w:jc w:val="center"/>
              <w:outlineLvl w:val="0"/>
              <w:rPr>
                <w:rFonts w:ascii="方正仿宋_GBK" w:hAnsi="方正仿宋_GBK" w:eastAsia="方正仿宋_GBK" w:cs="方正仿宋_GBK"/>
                <w:sz w:val="24"/>
                <w:szCs w:val="24"/>
              </w:rPr>
            </w:pPr>
          </w:p>
        </w:tc>
      </w:tr>
      <w:tr w14:paraId="76A6CE9D">
        <w:tblPrEx>
          <w:tblCellMar>
            <w:top w:w="0" w:type="dxa"/>
            <w:left w:w="108" w:type="dxa"/>
            <w:bottom w:w="0" w:type="dxa"/>
            <w:right w:w="108" w:type="dxa"/>
          </w:tblCellMar>
        </w:tblPrEx>
        <w:trPr>
          <w:trHeight w:val="480" w:hRule="atLeast"/>
        </w:trPr>
        <w:tc>
          <w:tcPr>
            <w:tcW w:w="724" w:type="dxa"/>
            <w:tcBorders>
              <w:top w:val="nil"/>
              <w:left w:val="single" w:color="auto" w:sz="4" w:space="0"/>
              <w:bottom w:val="single" w:color="auto" w:sz="4" w:space="0"/>
              <w:right w:val="single" w:color="auto" w:sz="4" w:space="0"/>
            </w:tcBorders>
            <w:noWrap/>
            <w:vAlign w:val="center"/>
          </w:tcPr>
          <w:p w14:paraId="6BEDFA41">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2410" w:type="dxa"/>
            <w:tcBorders>
              <w:top w:val="nil"/>
              <w:left w:val="nil"/>
              <w:bottom w:val="single" w:color="auto" w:sz="4" w:space="0"/>
              <w:right w:val="single" w:color="auto" w:sz="4" w:space="0"/>
            </w:tcBorders>
            <w:vAlign w:val="center"/>
          </w:tcPr>
          <w:p w14:paraId="27222ADD">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850" w:type="dxa"/>
            <w:tcBorders>
              <w:top w:val="nil"/>
              <w:left w:val="nil"/>
              <w:bottom w:val="single" w:color="auto" w:sz="4" w:space="0"/>
              <w:right w:val="single" w:color="auto" w:sz="4" w:space="0"/>
            </w:tcBorders>
            <w:vAlign w:val="center"/>
          </w:tcPr>
          <w:p w14:paraId="7EB3D140">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709" w:type="dxa"/>
            <w:tcBorders>
              <w:top w:val="nil"/>
              <w:left w:val="nil"/>
              <w:bottom w:val="single" w:color="auto" w:sz="4" w:space="0"/>
              <w:right w:val="single" w:color="auto" w:sz="4" w:space="0"/>
            </w:tcBorders>
            <w:vAlign w:val="center"/>
          </w:tcPr>
          <w:p w14:paraId="37FBB956">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851" w:type="dxa"/>
            <w:tcBorders>
              <w:top w:val="nil"/>
              <w:left w:val="nil"/>
              <w:bottom w:val="single" w:color="auto" w:sz="4" w:space="0"/>
              <w:right w:val="single" w:color="auto" w:sz="4" w:space="0"/>
            </w:tcBorders>
            <w:vAlign w:val="center"/>
          </w:tcPr>
          <w:p w14:paraId="1730028C">
            <w:pPr>
              <w:keepNext/>
              <w:snapToGrid w:val="0"/>
              <w:spacing w:line="360" w:lineRule="auto"/>
              <w:jc w:val="center"/>
              <w:outlineLvl w:val="0"/>
              <w:rPr>
                <w:rFonts w:ascii="方正仿宋_GBK" w:hAnsi="方正仿宋_GBK" w:eastAsia="方正仿宋_GBK" w:cs="方正仿宋_GBK"/>
                <w:sz w:val="24"/>
                <w:szCs w:val="24"/>
              </w:rPr>
            </w:pPr>
          </w:p>
        </w:tc>
        <w:tc>
          <w:tcPr>
            <w:tcW w:w="850" w:type="dxa"/>
            <w:tcBorders>
              <w:top w:val="nil"/>
              <w:left w:val="nil"/>
              <w:bottom w:val="single" w:color="auto" w:sz="4" w:space="0"/>
              <w:right w:val="single" w:color="auto" w:sz="4" w:space="0"/>
            </w:tcBorders>
            <w:vAlign w:val="center"/>
          </w:tcPr>
          <w:p w14:paraId="76B5E53C">
            <w:pPr>
              <w:keepNext/>
              <w:snapToGrid w:val="0"/>
              <w:spacing w:line="360" w:lineRule="auto"/>
              <w:jc w:val="center"/>
              <w:outlineLvl w:val="0"/>
              <w:rPr>
                <w:rFonts w:ascii="方正仿宋_GBK" w:hAnsi="方正仿宋_GBK" w:eastAsia="方正仿宋_GBK" w:cs="方正仿宋_GBK"/>
                <w:sz w:val="24"/>
                <w:szCs w:val="24"/>
              </w:rPr>
            </w:pPr>
          </w:p>
        </w:tc>
        <w:tc>
          <w:tcPr>
            <w:tcW w:w="851" w:type="dxa"/>
            <w:tcBorders>
              <w:top w:val="nil"/>
              <w:left w:val="nil"/>
              <w:bottom w:val="single" w:color="auto" w:sz="4" w:space="0"/>
              <w:right w:val="single" w:color="auto" w:sz="4" w:space="0"/>
            </w:tcBorders>
            <w:vAlign w:val="center"/>
          </w:tcPr>
          <w:p w14:paraId="03BE63C3">
            <w:pPr>
              <w:keepNext/>
              <w:snapToGrid w:val="0"/>
              <w:spacing w:line="360" w:lineRule="auto"/>
              <w:jc w:val="center"/>
              <w:outlineLvl w:val="0"/>
              <w:rPr>
                <w:rFonts w:ascii="方正仿宋_GBK" w:hAnsi="方正仿宋_GBK" w:eastAsia="方正仿宋_GBK" w:cs="方正仿宋_GBK"/>
                <w:sz w:val="24"/>
                <w:szCs w:val="24"/>
              </w:rPr>
            </w:pPr>
          </w:p>
        </w:tc>
        <w:tc>
          <w:tcPr>
            <w:tcW w:w="992" w:type="dxa"/>
            <w:tcBorders>
              <w:top w:val="nil"/>
              <w:left w:val="nil"/>
              <w:bottom w:val="single" w:color="auto" w:sz="4" w:space="0"/>
              <w:right w:val="single" w:color="auto" w:sz="4" w:space="0"/>
            </w:tcBorders>
            <w:vAlign w:val="center"/>
          </w:tcPr>
          <w:p w14:paraId="1735C436">
            <w:pPr>
              <w:keepNext/>
              <w:snapToGrid w:val="0"/>
              <w:spacing w:line="360" w:lineRule="auto"/>
              <w:jc w:val="center"/>
              <w:outlineLvl w:val="0"/>
              <w:rPr>
                <w:rFonts w:ascii="方正仿宋_GBK" w:hAnsi="方正仿宋_GBK" w:eastAsia="方正仿宋_GBK" w:cs="方正仿宋_GBK"/>
                <w:sz w:val="24"/>
                <w:szCs w:val="24"/>
              </w:rPr>
            </w:pPr>
          </w:p>
        </w:tc>
        <w:tc>
          <w:tcPr>
            <w:tcW w:w="992" w:type="dxa"/>
            <w:tcBorders>
              <w:top w:val="nil"/>
              <w:left w:val="nil"/>
              <w:bottom w:val="single" w:color="auto" w:sz="4" w:space="0"/>
              <w:right w:val="single" w:color="auto" w:sz="4" w:space="0"/>
            </w:tcBorders>
            <w:vAlign w:val="center"/>
          </w:tcPr>
          <w:p w14:paraId="1EE385A7">
            <w:pPr>
              <w:keepNext/>
              <w:snapToGrid w:val="0"/>
              <w:spacing w:line="360" w:lineRule="auto"/>
              <w:jc w:val="center"/>
              <w:outlineLvl w:val="0"/>
              <w:rPr>
                <w:rFonts w:ascii="方正仿宋_GBK" w:hAnsi="方正仿宋_GBK" w:eastAsia="方正仿宋_GBK" w:cs="方正仿宋_GBK"/>
                <w:sz w:val="24"/>
                <w:szCs w:val="24"/>
              </w:rPr>
            </w:pPr>
          </w:p>
        </w:tc>
      </w:tr>
      <w:tr w14:paraId="44472F02">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noWrap/>
            <w:vAlign w:val="center"/>
          </w:tcPr>
          <w:p w14:paraId="7233C50E">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2410" w:type="dxa"/>
            <w:tcBorders>
              <w:top w:val="nil"/>
              <w:left w:val="nil"/>
              <w:bottom w:val="single" w:color="auto" w:sz="4" w:space="0"/>
              <w:right w:val="single" w:color="auto" w:sz="4" w:space="0"/>
            </w:tcBorders>
            <w:vAlign w:val="center"/>
          </w:tcPr>
          <w:p w14:paraId="79AA4EEF">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850" w:type="dxa"/>
            <w:tcBorders>
              <w:top w:val="nil"/>
              <w:left w:val="nil"/>
              <w:bottom w:val="single" w:color="auto" w:sz="4" w:space="0"/>
              <w:right w:val="single" w:color="auto" w:sz="4" w:space="0"/>
            </w:tcBorders>
            <w:vAlign w:val="center"/>
          </w:tcPr>
          <w:p w14:paraId="34E7478A">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709" w:type="dxa"/>
            <w:tcBorders>
              <w:top w:val="nil"/>
              <w:left w:val="nil"/>
              <w:bottom w:val="single" w:color="auto" w:sz="4" w:space="0"/>
              <w:right w:val="single" w:color="auto" w:sz="4" w:space="0"/>
            </w:tcBorders>
            <w:vAlign w:val="center"/>
          </w:tcPr>
          <w:p w14:paraId="2D05C1F8">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851" w:type="dxa"/>
            <w:tcBorders>
              <w:top w:val="nil"/>
              <w:left w:val="nil"/>
              <w:bottom w:val="single" w:color="auto" w:sz="4" w:space="0"/>
              <w:right w:val="single" w:color="auto" w:sz="4" w:space="0"/>
            </w:tcBorders>
            <w:vAlign w:val="center"/>
          </w:tcPr>
          <w:p w14:paraId="293C485F">
            <w:pPr>
              <w:keepNext/>
              <w:snapToGrid w:val="0"/>
              <w:spacing w:line="360" w:lineRule="auto"/>
              <w:jc w:val="center"/>
              <w:outlineLvl w:val="0"/>
              <w:rPr>
                <w:rFonts w:ascii="方正仿宋_GBK" w:hAnsi="方正仿宋_GBK" w:eastAsia="方正仿宋_GBK" w:cs="方正仿宋_GBK"/>
                <w:sz w:val="24"/>
                <w:szCs w:val="24"/>
              </w:rPr>
            </w:pPr>
          </w:p>
        </w:tc>
        <w:tc>
          <w:tcPr>
            <w:tcW w:w="850" w:type="dxa"/>
            <w:tcBorders>
              <w:top w:val="nil"/>
              <w:left w:val="nil"/>
              <w:bottom w:val="single" w:color="auto" w:sz="4" w:space="0"/>
              <w:right w:val="single" w:color="auto" w:sz="4" w:space="0"/>
            </w:tcBorders>
            <w:vAlign w:val="center"/>
          </w:tcPr>
          <w:p w14:paraId="70736D30">
            <w:pPr>
              <w:keepNext/>
              <w:snapToGrid w:val="0"/>
              <w:spacing w:line="360" w:lineRule="auto"/>
              <w:jc w:val="center"/>
              <w:outlineLvl w:val="0"/>
              <w:rPr>
                <w:rFonts w:ascii="方正仿宋_GBK" w:hAnsi="方正仿宋_GBK" w:eastAsia="方正仿宋_GBK" w:cs="方正仿宋_GBK"/>
                <w:sz w:val="24"/>
                <w:szCs w:val="24"/>
              </w:rPr>
            </w:pPr>
          </w:p>
        </w:tc>
        <w:tc>
          <w:tcPr>
            <w:tcW w:w="851" w:type="dxa"/>
            <w:tcBorders>
              <w:top w:val="nil"/>
              <w:left w:val="nil"/>
              <w:bottom w:val="single" w:color="auto" w:sz="4" w:space="0"/>
              <w:right w:val="single" w:color="auto" w:sz="4" w:space="0"/>
            </w:tcBorders>
            <w:vAlign w:val="center"/>
          </w:tcPr>
          <w:p w14:paraId="370793BB">
            <w:pPr>
              <w:keepNext/>
              <w:snapToGrid w:val="0"/>
              <w:spacing w:line="360" w:lineRule="auto"/>
              <w:jc w:val="center"/>
              <w:outlineLvl w:val="0"/>
              <w:rPr>
                <w:rFonts w:ascii="方正仿宋_GBK" w:hAnsi="方正仿宋_GBK" w:eastAsia="方正仿宋_GBK" w:cs="方正仿宋_GBK"/>
                <w:sz w:val="24"/>
                <w:szCs w:val="24"/>
              </w:rPr>
            </w:pPr>
          </w:p>
        </w:tc>
        <w:tc>
          <w:tcPr>
            <w:tcW w:w="992" w:type="dxa"/>
            <w:tcBorders>
              <w:top w:val="nil"/>
              <w:left w:val="nil"/>
              <w:bottom w:val="single" w:color="auto" w:sz="4" w:space="0"/>
              <w:right w:val="single" w:color="auto" w:sz="4" w:space="0"/>
            </w:tcBorders>
            <w:vAlign w:val="center"/>
          </w:tcPr>
          <w:p w14:paraId="0B989296">
            <w:pPr>
              <w:keepNext/>
              <w:snapToGrid w:val="0"/>
              <w:spacing w:line="360" w:lineRule="auto"/>
              <w:jc w:val="center"/>
              <w:outlineLvl w:val="0"/>
              <w:rPr>
                <w:rFonts w:ascii="方正仿宋_GBK" w:hAnsi="方正仿宋_GBK" w:eastAsia="方正仿宋_GBK" w:cs="方正仿宋_GBK"/>
                <w:sz w:val="24"/>
                <w:szCs w:val="24"/>
              </w:rPr>
            </w:pPr>
          </w:p>
        </w:tc>
        <w:tc>
          <w:tcPr>
            <w:tcW w:w="992" w:type="dxa"/>
            <w:tcBorders>
              <w:top w:val="nil"/>
              <w:left w:val="nil"/>
              <w:bottom w:val="single" w:color="auto" w:sz="4" w:space="0"/>
              <w:right w:val="single" w:color="auto" w:sz="4" w:space="0"/>
            </w:tcBorders>
            <w:vAlign w:val="center"/>
          </w:tcPr>
          <w:p w14:paraId="00600D02">
            <w:pPr>
              <w:keepNext/>
              <w:snapToGrid w:val="0"/>
              <w:spacing w:line="360" w:lineRule="auto"/>
              <w:jc w:val="center"/>
              <w:outlineLvl w:val="0"/>
              <w:rPr>
                <w:rFonts w:ascii="方正仿宋_GBK" w:hAnsi="方正仿宋_GBK" w:eastAsia="方正仿宋_GBK" w:cs="方正仿宋_GBK"/>
                <w:sz w:val="24"/>
                <w:szCs w:val="24"/>
              </w:rPr>
            </w:pPr>
          </w:p>
        </w:tc>
      </w:tr>
      <w:tr w14:paraId="012524EE">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noWrap/>
            <w:vAlign w:val="center"/>
          </w:tcPr>
          <w:p w14:paraId="437B47BA">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2410" w:type="dxa"/>
            <w:tcBorders>
              <w:top w:val="nil"/>
              <w:left w:val="nil"/>
              <w:bottom w:val="single" w:color="auto" w:sz="4" w:space="0"/>
              <w:right w:val="single" w:color="auto" w:sz="4" w:space="0"/>
            </w:tcBorders>
            <w:vAlign w:val="center"/>
          </w:tcPr>
          <w:p w14:paraId="64970C55">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850" w:type="dxa"/>
            <w:tcBorders>
              <w:top w:val="nil"/>
              <w:left w:val="nil"/>
              <w:bottom w:val="single" w:color="auto" w:sz="4" w:space="0"/>
              <w:right w:val="single" w:color="auto" w:sz="4" w:space="0"/>
            </w:tcBorders>
            <w:vAlign w:val="center"/>
          </w:tcPr>
          <w:p w14:paraId="7FF8145B">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709" w:type="dxa"/>
            <w:tcBorders>
              <w:top w:val="nil"/>
              <w:left w:val="nil"/>
              <w:bottom w:val="single" w:color="auto" w:sz="4" w:space="0"/>
              <w:right w:val="single" w:color="auto" w:sz="4" w:space="0"/>
            </w:tcBorders>
            <w:vAlign w:val="center"/>
          </w:tcPr>
          <w:p w14:paraId="517D1D72">
            <w:pPr>
              <w:widowControl/>
              <w:spacing w:line="360" w:lineRule="auto"/>
              <w:jc w:val="center"/>
              <w:textAlignment w:val="center"/>
              <w:rPr>
                <w:rFonts w:ascii="方正仿宋_GBK" w:hAnsi="方正仿宋_GBK" w:eastAsia="方正仿宋_GBK" w:cs="方正仿宋_GBK"/>
                <w:color w:val="000000"/>
                <w:kern w:val="0"/>
                <w:sz w:val="24"/>
                <w:szCs w:val="24"/>
              </w:rPr>
            </w:pPr>
          </w:p>
        </w:tc>
        <w:tc>
          <w:tcPr>
            <w:tcW w:w="851" w:type="dxa"/>
            <w:tcBorders>
              <w:top w:val="nil"/>
              <w:left w:val="nil"/>
              <w:bottom w:val="single" w:color="auto" w:sz="4" w:space="0"/>
              <w:right w:val="single" w:color="auto" w:sz="4" w:space="0"/>
            </w:tcBorders>
            <w:vAlign w:val="center"/>
          </w:tcPr>
          <w:p w14:paraId="0381CD7D">
            <w:pPr>
              <w:keepNext/>
              <w:snapToGrid w:val="0"/>
              <w:spacing w:line="360" w:lineRule="auto"/>
              <w:jc w:val="center"/>
              <w:outlineLvl w:val="0"/>
              <w:rPr>
                <w:rFonts w:ascii="方正仿宋_GBK" w:hAnsi="方正仿宋_GBK" w:eastAsia="方正仿宋_GBK" w:cs="方正仿宋_GBK"/>
                <w:sz w:val="24"/>
                <w:szCs w:val="24"/>
              </w:rPr>
            </w:pPr>
          </w:p>
        </w:tc>
        <w:tc>
          <w:tcPr>
            <w:tcW w:w="850" w:type="dxa"/>
            <w:tcBorders>
              <w:top w:val="nil"/>
              <w:left w:val="nil"/>
              <w:bottom w:val="single" w:color="auto" w:sz="4" w:space="0"/>
              <w:right w:val="single" w:color="auto" w:sz="4" w:space="0"/>
            </w:tcBorders>
            <w:vAlign w:val="center"/>
          </w:tcPr>
          <w:p w14:paraId="0CFFA2EA">
            <w:pPr>
              <w:keepNext/>
              <w:snapToGrid w:val="0"/>
              <w:spacing w:line="360" w:lineRule="auto"/>
              <w:jc w:val="center"/>
              <w:outlineLvl w:val="0"/>
              <w:rPr>
                <w:rFonts w:ascii="方正仿宋_GBK" w:hAnsi="方正仿宋_GBK" w:eastAsia="方正仿宋_GBK" w:cs="方正仿宋_GBK"/>
                <w:sz w:val="24"/>
                <w:szCs w:val="24"/>
              </w:rPr>
            </w:pPr>
          </w:p>
        </w:tc>
        <w:tc>
          <w:tcPr>
            <w:tcW w:w="851" w:type="dxa"/>
            <w:tcBorders>
              <w:top w:val="nil"/>
              <w:left w:val="nil"/>
              <w:bottom w:val="single" w:color="auto" w:sz="4" w:space="0"/>
              <w:right w:val="single" w:color="auto" w:sz="4" w:space="0"/>
            </w:tcBorders>
            <w:vAlign w:val="center"/>
          </w:tcPr>
          <w:p w14:paraId="521F805E">
            <w:pPr>
              <w:keepNext/>
              <w:snapToGrid w:val="0"/>
              <w:spacing w:line="360" w:lineRule="auto"/>
              <w:jc w:val="center"/>
              <w:outlineLvl w:val="0"/>
              <w:rPr>
                <w:rFonts w:ascii="方正仿宋_GBK" w:hAnsi="方正仿宋_GBK" w:eastAsia="方正仿宋_GBK" w:cs="方正仿宋_GBK"/>
                <w:sz w:val="24"/>
                <w:szCs w:val="24"/>
              </w:rPr>
            </w:pPr>
          </w:p>
        </w:tc>
        <w:tc>
          <w:tcPr>
            <w:tcW w:w="992" w:type="dxa"/>
            <w:tcBorders>
              <w:top w:val="nil"/>
              <w:left w:val="nil"/>
              <w:bottom w:val="single" w:color="auto" w:sz="4" w:space="0"/>
              <w:right w:val="single" w:color="auto" w:sz="4" w:space="0"/>
            </w:tcBorders>
            <w:vAlign w:val="center"/>
          </w:tcPr>
          <w:p w14:paraId="5A926A94">
            <w:pPr>
              <w:keepNext/>
              <w:snapToGrid w:val="0"/>
              <w:spacing w:line="360" w:lineRule="auto"/>
              <w:jc w:val="center"/>
              <w:outlineLvl w:val="0"/>
              <w:rPr>
                <w:rFonts w:ascii="方正仿宋_GBK" w:hAnsi="方正仿宋_GBK" w:eastAsia="方正仿宋_GBK" w:cs="方正仿宋_GBK"/>
                <w:sz w:val="24"/>
                <w:szCs w:val="24"/>
              </w:rPr>
            </w:pPr>
          </w:p>
        </w:tc>
        <w:tc>
          <w:tcPr>
            <w:tcW w:w="992" w:type="dxa"/>
            <w:tcBorders>
              <w:top w:val="nil"/>
              <w:left w:val="nil"/>
              <w:bottom w:val="single" w:color="auto" w:sz="4" w:space="0"/>
              <w:right w:val="single" w:color="auto" w:sz="4" w:space="0"/>
            </w:tcBorders>
            <w:vAlign w:val="center"/>
          </w:tcPr>
          <w:p w14:paraId="2511B46A">
            <w:pPr>
              <w:keepNext/>
              <w:snapToGrid w:val="0"/>
              <w:spacing w:line="360" w:lineRule="auto"/>
              <w:jc w:val="center"/>
              <w:outlineLvl w:val="0"/>
              <w:rPr>
                <w:rFonts w:ascii="方正仿宋_GBK" w:hAnsi="方正仿宋_GBK" w:eastAsia="方正仿宋_GBK" w:cs="方正仿宋_GBK"/>
                <w:sz w:val="24"/>
                <w:szCs w:val="24"/>
              </w:rPr>
            </w:pPr>
          </w:p>
        </w:tc>
      </w:tr>
      <w:tr w14:paraId="64EB2FF2">
        <w:tblPrEx>
          <w:tblCellMar>
            <w:top w:w="0" w:type="dxa"/>
            <w:left w:w="108" w:type="dxa"/>
            <w:bottom w:w="0" w:type="dxa"/>
            <w:right w:w="108" w:type="dxa"/>
          </w:tblCellMar>
        </w:tblPrEx>
        <w:trPr>
          <w:trHeight w:val="270" w:hRule="atLeast"/>
        </w:trPr>
        <w:tc>
          <w:tcPr>
            <w:tcW w:w="8237" w:type="dxa"/>
            <w:gridSpan w:val="8"/>
            <w:tcBorders>
              <w:top w:val="single" w:color="auto" w:sz="4" w:space="0"/>
              <w:left w:val="single" w:color="auto" w:sz="4" w:space="0"/>
              <w:bottom w:val="single" w:color="auto" w:sz="4" w:space="0"/>
              <w:right w:val="single" w:color="auto" w:sz="4" w:space="0"/>
            </w:tcBorders>
            <w:noWrap/>
            <w:vAlign w:val="center"/>
          </w:tcPr>
          <w:p w14:paraId="1A606869">
            <w:pPr>
              <w:keepNext/>
              <w:widowControl/>
              <w:snapToGrid w:val="0"/>
              <w:spacing w:line="360" w:lineRule="auto"/>
              <w:jc w:val="center"/>
              <w:outlineLvl w:val="0"/>
              <w:rPr>
                <w:rFonts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合计（元）</w:t>
            </w:r>
          </w:p>
        </w:tc>
        <w:tc>
          <w:tcPr>
            <w:tcW w:w="992" w:type="dxa"/>
            <w:tcBorders>
              <w:top w:val="single" w:color="auto" w:sz="4" w:space="0"/>
              <w:left w:val="nil"/>
              <w:bottom w:val="single" w:color="auto" w:sz="4" w:space="0"/>
              <w:right w:val="single" w:color="auto" w:sz="4" w:space="0"/>
            </w:tcBorders>
          </w:tcPr>
          <w:p w14:paraId="1C054C35">
            <w:pPr>
              <w:keepNext/>
              <w:widowControl/>
              <w:snapToGrid w:val="0"/>
              <w:spacing w:line="360" w:lineRule="auto"/>
              <w:jc w:val="center"/>
              <w:outlineLvl w:val="0"/>
              <w:rPr>
                <w:rFonts w:ascii="方正仿宋_GBK" w:hAnsi="方正仿宋_GBK" w:eastAsia="方正仿宋_GBK" w:cs="方正仿宋_GBK"/>
                <w:color w:val="000000"/>
                <w:kern w:val="0"/>
                <w:sz w:val="24"/>
                <w:szCs w:val="24"/>
              </w:rPr>
            </w:pPr>
          </w:p>
        </w:tc>
      </w:tr>
    </w:tbl>
    <w:p w14:paraId="3C822992">
      <w:pPr>
        <w:snapToGrid w:val="0"/>
        <w:spacing w:line="360" w:lineRule="auto"/>
        <w:ind w:firstLine="480" w:firstLineChars="200"/>
        <w:rPr>
          <w:rFonts w:ascii="方正仿宋_GBK" w:hAnsi="宋体" w:eastAsia="方正仿宋_GBK" w:cs="方正仿宋_GBK"/>
          <w:sz w:val="24"/>
          <w:szCs w:val="24"/>
        </w:rPr>
      </w:pPr>
      <w:r>
        <w:rPr>
          <w:rFonts w:hint="eastAsia" w:ascii="方正仿宋_GBK" w:hAnsi="宋体" w:eastAsia="方正仿宋_GBK" w:cs="方正仿宋_GBK"/>
          <w:sz w:val="24"/>
          <w:szCs w:val="24"/>
        </w:rPr>
        <w:t xml:space="preserve"> </w:t>
      </w:r>
    </w:p>
    <w:p w14:paraId="5EFA5CF2">
      <w:pPr>
        <w:snapToGrid w:val="0"/>
        <w:spacing w:line="360" w:lineRule="auto"/>
        <w:ind w:firstLine="640" w:firstLineChars="200"/>
        <w:rPr>
          <w:rFonts w:ascii="方正仿宋_GBK" w:hAnsi="宋体" w:eastAsia="方正仿宋_GBK" w:cs="方正仿宋_GBK"/>
          <w:sz w:val="32"/>
          <w:szCs w:val="32"/>
        </w:rPr>
      </w:pPr>
      <w:r>
        <w:rPr>
          <w:rFonts w:hint="eastAsia" w:ascii="方正仿宋_GBK" w:hAnsi="方正仿宋_GBK" w:eastAsia="方正仿宋_GBK" w:cs="方正仿宋_GBK"/>
          <w:sz w:val="32"/>
          <w:szCs w:val="32"/>
        </w:rPr>
        <w:t>填写要求：</w:t>
      </w:r>
    </w:p>
    <w:p w14:paraId="3F0B5769">
      <w:pPr>
        <w:snapToGrid w:val="0"/>
        <w:spacing w:line="360" w:lineRule="auto"/>
        <w:ind w:firstLine="640" w:firstLineChars="200"/>
        <w:rPr>
          <w:rFonts w:ascii="方正仿宋_GBK" w:hAnsi="宋体" w:eastAsia="方正仿宋_GBK" w:cs="方正仿宋_GBK"/>
          <w:sz w:val="32"/>
          <w:szCs w:val="32"/>
        </w:rPr>
      </w:pPr>
      <w:r>
        <w:rPr>
          <w:rFonts w:hint="eastAsia" w:ascii="方正仿宋_GBK" w:hAnsi="宋体" w:eastAsia="方正仿宋_GBK" w:cs="方正仿宋_GBK"/>
          <w:sz w:val="32"/>
          <w:szCs w:val="32"/>
        </w:rPr>
        <w:t>1</w:t>
      </w:r>
      <w:r>
        <w:rPr>
          <w:rFonts w:ascii="方正仿宋_GBK" w:hAnsi="宋体" w:eastAsia="方正仿宋_GBK" w:cs="方正仿宋_GBK"/>
          <w:sz w:val="32"/>
          <w:szCs w:val="32"/>
        </w:rPr>
        <w:t>.</w:t>
      </w:r>
      <w:r>
        <w:rPr>
          <w:rFonts w:hint="eastAsia" w:ascii="方正仿宋_GBK" w:hAnsi="宋体" w:eastAsia="方正仿宋_GBK" w:cs="方正仿宋_GBK"/>
          <w:sz w:val="32"/>
          <w:szCs w:val="32"/>
        </w:rPr>
        <w:t>供应商应完整填写本表，并逐页盖章。</w:t>
      </w:r>
    </w:p>
    <w:p w14:paraId="353FD306">
      <w:pPr>
        <w:snapToGrid w:val="0"/>
        <w:spacing w:line="360" w:lineRule="auto"/>
        <w:ind w:firstLine="640" w:firstLineChars="200"/>
        <w:rPr>
          <w:rFonts w:ascii="方正仿宋_GBK" w:hAnsi="宋体" w:eastAsia="方正仿宋_GBK" w:cs="方正仿宋_GBK"/>
          <w:sz w:val="32"/>
          <w:szCs w:val="32"/>
        </w:rPr>
      </w:pPr>
      <w:r>
        <w:rPr>
          <w:rFonts w:hint="eastAsia" w:ascii="方正仿宋_GBK" w:hAnsi="宋体" w:eastAsia="方正仿宋_GBK" w:cs="方正仿宋_GBK"/>
          <w:sz w:val="32"/>
          <w:szCs w:val="32"/>
        </w:rPr>
        <w:t>2</w:t>
      </w:r>
      <w:r>
        <w:rPr>
          <w:rFonts w:ascii="方正仿宋_GBK" w:hAnsi="宋体" w:eastAsia="方正仿宋_GBK" w:cs="方正仿宋_GBK"/>
          <w:sz w:val="32"/>
          <w:szCs w:val="32"/>
        </w:rPr>
        <w:t>.</w:t>
      </w:r>
      <w:r>
        <w:rPr>
          <w:rFonts w:hint="eastAsia" w:ascii="方正仿宋_GBK" w:hAnsi="宋体" w:eastAsia="方正仿宋_GBK" w:cs="方正仿宋_GBK"/>
          <w:sz w:val="32"/>
          <w:szCs w:val="32"/>
        </w:rPr>
        <w:t>该表内容可扩展</w:t>
      </w:r>
      <w:r>
        <w:rPr>
          <w:rFonts w:hint="eastAsia" w:ascii="方正仿宋_GBK" w:hAnsi="方正仿宋_GBK" w:eastAsia="方正仿宋_GBK" w:cs="方正仿宋_GBK"/>
          <w:sz w:val="32"/>
          <w:szCs w:val="32"/>
        </w:rPr>
        <w:t>、可变更。</w:t>
      </w:r>
    </w:p>
    <w:p w14:paraId="3D6C3040">
      <w:pPr>
        <w:snapToGrid w:val="0"/>
        <w:spacing w:line="360" w:lineRule="auto"/>
        <w:rPr>
          <w:rFonts w:ascii="方正仿宋_GBK" w:hAnsi="宋体" w:eastAsia="方正仿宋_GBK" w:cs="方正仿宋_GBK"/>
          <w:sz w:val="32"/>
          <w:szCs w:val="32"/>
        </w:rPr>
      </w:pPr>
      <w:r>
        <w:rPr>
          <w:rFonts w:hint="eastAsia" w:ascii="方正仿宋_GBK" w:hAnsi="宋体" w:eastAsia="方正仿宋_GBK" w:cs="方正仿宋_GBK"/>
          <w:sz w:val="32"/>
          <w:szCs w:val="32"/>
        </w:rPr>
        <w:t xml:space="preserve"> </w:t>
      </w:r>
    </w:p>
    <w:p w14:paraId="599931C8">
      <w:pPr>
        <w:pStyle w:val="252"/>
        <w:spacing w:line="360" w:lineRule="auto"/>
        <w:ind w:left="1600" w:hanging="480"/>
        <w:rPr>
          <w:rFonts w:ascii="方正仿宋_GBK" w:hAnsi="宋体" w:eastAsia="方正仿宋_GBK" w:cs="方正仿宋_GBK"/>
          <w:sz w:val="32"/>
          <w:szCs w:val="32"/>
        </w:rPr>
      </w:pPr>
      <w:r>
        <w:rPr>
          <w:rFonts w:hint="eastAsia" w:ascii="方正仿宋_GBK" w:hAnsi="宋体" w:eastAsia="方正仿宋_GBK" w:cs="方正仿宋_GBK"/>
          <w:sz w:val="32"/>
          <w:szCs w:val="32"/>
        </w:rPr>
        <w:t xml:space="preserve"> </w:t>
      </w:r>
    </w:p>
    <w:p w14:paraId="2065C946">
      <w:pPr>
        <w:spacing w:line="360" w:lineRule="auto"/>
        <w:jc w:val="right"/>
        <w:rPr>
          <w:rFonts w:ascii="Times New Roman" w:hAnsi="Times New Roman"/>
          <w:sz w:val="32"/>
          <w:szCs w:val="32"/>
        </w:rPr>
      </w:pPr>
      <w:r>
        <w:rPr>
          <w:rFonts w:hint="eastAsia" w:ascii="方正仿宋_GBK" w:hAnsi="方正仿宋_GBK" w:eastAsia="方正仿宋_GBK" w:cs="方正仿宋_GBK"/>
          <w:sz w:val="32"/>
          <w:szCs w:val="32"/>
        </w:rPr>
        <w:t>供应商名称（公章）：</w:t>
      </w:r>
    </w:p>
    <w:p w14:paraId="58AE5E43">
      <w:pPr>
        <w:spacing w:line="360" w:lineRule="auto"/>
        <w:jc w:val="center"/>
        <w:rPr>
          <w:rFonts w:ascii="方正仿宋_GBK" w:hAnsi="方正仿宋_GBK" w:eastAsia="方正仿宋_GBK" w:cs="方正仿宋_GBK"/>
          <w:sz w:val="32"/>
          <w:szCs w:val="32"/>
        </w:rPr>
      </w:pP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年</w:t>
      </w:r>
      <w:r>
        <w:rPr>
          <w:rFonts w:hint="eastAsia" w:ascii="方正仿宋_GBK" w:hAnsi="宋体" w:eastAsia="方正仿宋_GBK" w:cs="方正仿宋_GBK"/>
          <w:sz w:val="32"/>
          <w:szCs w:val="32"/>
        </w:rPr>
        <w:t xml:space="preserve">  </w:t>
      </w:r>
      <w:r>
        <w:rPr>
          <w:rFonts w:hint="eastAsia" w:ascii="方正仿宋_GBK" w:hAnsi="方正仿宋_GBK" w:eastAsia="方正仿宋_GBK" w:cs="方正仿宋_GBK"/>
          <w:sz w:val="32"/>
          <w:szCs w:val="32"/>
        </w:rPr>
        <w:t>月</w:t>
      </w:r>
      <w:r>
        <w:rPr>
          <w:rFonts w:hint="eastAsia" w:ascii="方正仿宋_GBK" w:hAnsi="宋体" w:eastAsia="方正仿宋_GBK" w:cs="方正仿宋_GBK"/>
          <w:sz w:val="32"/>
          <w:szCs w:val="32"/>
        </w:rPr>
        <w:t xml:space="preserve">  </w:t>
      </w:r>
      <w:r>
        <w:rPr>
          <w:rFonts w:hint="eastAsia" w:ascii="方正仿宋_GBK" w:hAnsi="方正仿宋_GBK" w:eastAsia="方正仿宋_GBK" w:cs="方正仿宋_GBK"/>
          <w:sz w:val="32"/>
          <w:szCs w:val="32"/>
        </w:rPr>
        <w:t>日</w:t>
      </w:r>
    </w:p>
    <w:p w14:paraId="1CD288BE">
      <w:pPr>
        <w:pStyle w:val="5"/>
        <w:spacing w:line="360" w:lineRule="auto"/>
        <w:rPr>
          <w:rFonts w:ascii="方正仿宋_GBK" w:hAnsi="方正仿宋_GBK" w:eastAsia="方正仿宋_GBK" w:cs="Arial"/>
        </w:rPr>
      </w:pPr>
      <w:r>
        <w:br w:type="page"/>
      </w:r>
    </w:p>
    <w:p w14:paraId="7676AF94">
      <w:pPr>
        <w:tabs>
          <w:tab w:val="left" w:pos="6300"/>
        </w:tabs>
        <w:snapToGrid w:val="0"/>
        <w:spacing w:line="360" w:lineRule="auto"/>
        <w:ind w:firstLine="643" w:firstLineChars="200"/>
        <w:jc w:val="left"/>
        <w:rPr>
          <w:rFonts w:ascii="宋体" w:hAnsi="宋体" w:cs="宋体"/>
          <w:b/>
          <w:bCs/>
          <w:color w:val="FF0000"/>
          <w:sz w:val="24"/>
          <w:szCs w:val="24"/>
        </w:rPr>
      </w:pPr>
      <w:r>
        <w:rPr>
          <w:rFonts w:hint="eastAsia" w:ascii="黑体" w:hAnsi="黑体" w:eastAsia="黑体" w:cs="黑体"/>
          <w:b/>
          <w:sz w:val="32"/>
          <w:szCs w:val="32"/>
        </w:rPr>
        <w:t>二、法定代表人身份证明书（格式）/法定代表人授权委托书（格式）</w:t>
      </w:r>
      <w:r>
        <w:rPr>
          <w:rFonts w:hint="eastAsia" w:ascii="仿宋_GB2312" w:hAnsi="仿宋_GB2312" w:eastAsia="仿宋_GB2312" w:cs="仿宋_GB2312"/>
          <w:b/>
          <w:bCs/>
          <w:color w:val="FF0000"/>
          <w:sz w:val="32"/>
          <w:szCs w:val="32"/>
        </w:rPr>
        <w:t>（二选一）</w:t>
      </w:r>
    </w:p>
    <w:p w14:paraId="6408985D">
      <w:pPr>
        <w:tabs>
          <w:tab w:val="left" w:pos="6300"/>
        </w:tabs>
        <w:snapToGrid w:val="0"/>
        <w:spacing w:line="360" w:lineRule="auto"/>
        <w:jc w:val="center"/>
        <w:rPr>
          <w:rFonts w:ascii="宋体" w:hAnsi="宋体" w:cs="宋体"/>
          <w:b/>
          <w:bCs/>
          <w:sz w:val="24"/>
          <w:szCs w:val="24"/>
        </w:rPr>
      </w:pPr>
    </w:p>
    <w:p w14:paraId="24C3B217">
      <w:pPr>
        <w:tabs>
          <w:tab w:val="left" w:pos="6300"/>
        </w:tabs>
        <w:snapToGrid w:val="0"/>
        <w:spacing w:line="360" w:lineRule="auto"/>
        <w:jc w:val="center"/>
        <w:rPr>
          <w:rFonts w:ascii="黑体" w:hAnsi="黑体" w:eastAsia="黑体" w:cs="黑体"/>
          <w:b/>
          <w:bCs/>
          <w:sz w:val="32"/>
          <w:szCs w:val="32"/>
        </w:rPr>
      </w:pPr>
      <w:r>
        <w:rPr>
          <w:rFonts w:hint="eastAsia" w:ascii="黑体" w:hAnsi="黑体" w:eastAsia="黑体" w:cs="黑体"/>
          <w:b/>
          <w:bCs/>
          <w:sz w:val="32"/>
          <w:szCs w:val="32"/>
        </w:rPr>
        <w:t>法定代表人身份证明书</w:t>
      </w:r>
    </w:p>
    <w:p w14:paraId="74041174">
      <w:pPr>
        <w:tabs>
          <w:tab w:val="left" w:pos="6300"/>
        </w:tabs>
        <w:snapToGrid w:val="0"/>
        <w:spacing w:line="360" w:lineRule="auto"/>
        <w:rPr>
          <w:rFonts w:ascii="仿宋_GB2312" w:hAnsi="仿宋_GB2312" w:eastAsia="仿宋_GB2312" w:cs="仿宋_GB2312"/>
          <w:sz w:val="32"/>
          <w:szCs w:val="32"/>
          <w:u w:val="single"/>
        </w:rPr>
      </w:pPr>
    </w:p>
    <w:p w14:paraId="61CF4BB9">
      <w:pPr>
        <w:tabs>
          <w:tab w:val="left" w:pos="6300"/>
        </w:tabs>
        <w:snapToGrid w:val="0"/>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Hans"/>
        </w:rPr>
        <w:t>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（采购单位名称）：</w:t>
      </w:r>
    </w:p>
    <w:p w14:paraId="111EA42B">
      <w:pPr>
        <w:tabs>
          <w:tab w:val="left" w:pos="6300"/>
        </w:tabs>
        <w:snapToGrid w:val="0"/>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（法定代表人名称及身份证代码）是</w:t>
      </w:r>
      <w:r>
        <w:rPr>
          <w:rFonts w:hint="eastAsia" w:ascii="仿宋_GB2312" w:hAnsi="仿宋_GB2312" w:eastAsia="仿宋_GB2312" w:cs="仿宋_GB2312"/>
          <w:sz w:val="32"/>
          <w:szCs w:val="32"/>
          <w:u w:val="single"/>
        </w:rPr>
        <w:t>（供应商名称）</w:t>
      </w:r>
      <w:r>
        <w:rPr>
          <w:rFonts w:hint="eastAsia" w:ascii="仿宋_GB2312" w:hAnsi="仿宋_GB2312" w:eastAsia="仿宋_GB2312" w:cs="仿宋_GB2312"/>
          <w:sz w:val="32"/>
          <w:szCs w:val="32"/>
        </w:rPr>
        <w:t>的法定代表人，电话</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代表我单位全权办理上述项目的竞采报价、签约等具体工作，并签署全部有关文件、协议及合同。签字负全部责任。</w:t>
      </w:r>
    </w:p>
    <w:p w14:paraId="30D95530">
      <w:pPr>
        <w:tabs>
          <w:tab w:val="left" w:pos="6300"/>
        </w:tabs>
        <w:snapToGrid w:val="0"/>
        <w:spacing w:line="360" w:lineRule="auto"/>
        <w:ind w:firstLine="570"/>
        <w:rPr>
          <w:rFonts w:ascii="仿宋_GB2312" w:hAnsi="仿宋_GB2312" w:eastAsia="仿宋_GB2312" w:cs="仿宋_GB2312"/>
          <w:sz w:val="32"/>
          <w:szCs w:val="32"/>
        </w:rPr>
      </w:pPr>
    </w:p>
    <w:p w14:paraId="6E1AE78A">
      <w:pPr>
        <w:tabs>
          <w:tab w:val="left" w:pos="6300"/>
        </w:tabs>
        <w:snapToGrid w:val="0"/>
        <w:spacing w:line="360" w:lineRule="auto"/>
        <w:ind w:firstLine="570"/>
        <w:jc w:val="center"/>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法定代表人（签字或盖章）：                          </w:t>
      </w:r>
    </w:p>
    <w:p w14:paraId="14CE6045">
      <w:pPr>
        <w:tabs>
          <w:tab w:val="left" w:pos="6300"/>
        </w:tabs>
        <w:snapToGrid w:val="0"/>
        <w:spacing w:line="360" w:lineRule="auto"/>
        <w:ind w:firstLine="570"/>
        <w:jc w:val="center"/>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供应商名称（公章）</w:t>
      </w:r>
    </w:p>
    <w:p w14:paraId="0598C937">
      <w:pPr>
        <w:tabs>
          <w:tab w:val="left" w:pos="6300"/>
        </w:tabs>
        <w:snapToGrid w:val="0"/>
        <w:spacing w:line="360" w:lineRule="auto"/>
        <w:ind w:right="360" w:firstLine="570"/>
        <w:jc w:val="cente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   月   日</w:t>
      </w:r>
    </w:p>
    <w:p w14:paraId="7860945C">
      <w:pPr>
        <w:pStyle w:val="2"/>
        <w:spacing w:line="360" w:lineRule="auto"/>
      </w:pPr>
    </w:p>
    <w:p w14:paraId="2EB67F1A">
      <w:pPr>
        <w:tabs>
          <w:tab w:val="left" w:pos="6300"/>
        </w:tabs>
        <w:snapToGrid w:val="0"/>
        <w:spacing w:line="360" w:lineRule="auto"/>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（附：法定代表人身份证正反面复印件）</w:t>
      </w:r>
    </w:p>
    <w:p w14:paraId="71D86219">
      <w:pPr>
        <w:pStyle w:val="5"/>
        <w:spacing w:line="360" w:lineRule="auto"/>
      </w:pPr>
    </w:p>
    <w:p w14:paraId="5A427DDC">
      <w:pPr>
        <w:rPr>
          <w:rFonts w:ascii="宋体" w:hAnsi="宋体" w:cs="宋体"/>
          <w:sz w:val="24"/>
          <w:szCs w:val="24"/>
        </w:rPr>
      </w:pPr>
      <w:r>
        <w:rPr>
          <w:rFonts w:ascii="宋体" w:hAnsi="宋体" w:cs="宋体"/>
          <w:sz w:val="24"/>
          <w:szCs w:val="24"/>
        </w:rPr>
        <w:br w:type="page"/>
      </w:r>
    </w:p>
    <w:p w14:paraId="2CB1800C">
      <w:pPr>
        <w:pStyle w:val="2"/>
      </w:pPr>
    </w:p>
    <w:p w14:paraId="01542268">
      <w:pPr>
        <w:tabs>
          <w:tab w:val="left" w:pos="6300"/>
        </w:tabs>
        <w:snapToGrid w:val="0"/>
        <w:spacing w:line="360" w:lineRule="auto"/>
        <w:jc w:val="center"/>
        <w:rPr>
          <w:rFonts w:ascii="黑体" w:hAnsi="黑体" w:eastAsia="黑体" w:cs="黑体"/>
          <w:b/>
          <w:bCs/>
          <w:sz w:val="32"/>
          <w:szCs w:val="32"/>
        </w:rPr>
      </w:pPr>
      <w:r>
        <w:rPr>
          <w:rFonts w:hint="eastAsia" w:ascii="黑体" w:hAnsi="黑体" w:eastAsia="黑体" w:cs="黑体"/>
          <w:b/>
          <w:bCs/>
          <w:sz w:val="32"/>
          <w:szCs w:val="32"/>
        </w:rPr>
        <w:t>法定代表人授权委托书</w:t>
      </w:r>
    </w:p>
    <w:p w14:paraId="0AF0D681">
      <w:pPr>
        <w:tabs>
          <w:tab w:val="left" w:pos="6300"/>
        </w:tabs>
        <w:snapToGrid w:val="0"/>
        <w:spacing w:line="360" w:lineRule="auto"/>
        <w:rPr>
          <w:rFonts w:ascii="仿宋_GB2312" w:hAnsi="仿宋_GB2312" w:eastAsia="仿宋_GB2312" w:cs="仿宋_GB2312"/>
          <w:sz w:val="32"/>
          <w:szCs w:val="32"/>
          <w:u w:val="single"/>
        </w:rPr>
      </w:pPr>
    </w:p>
    <w:p w14:paraId="49AD5449">
      <w:pPr>
        <w:tabs>
          <w:tab w:val="left" w:pos="6300"/>
        </w:tabs>
        <w:snapToGrid w:val="0"/>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Hans"/>
        </w:rPr>
        <w:t>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（采购单位名称）：</w:t>
      </w:r>
    </w:p>
    <w:p w14:paraId="477E02A3">
      <w:pPr>
        <w:tabs>
          <w:tab w:val="left" w:pos="6300"/>
        </w:tabs>
        <w:wordWrap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（法定代表人名称）是</w:t>
      </w:r>
      <w:r>
        <w:rPr>
          <w:rFonts w:hint="eastAsia" w:ascii="仿宋_GB2312" w:hAnsi="仿宋_GB2312" w:eastAsia="仿宋_GB2312" w:cs="仿宋_GB2312"/>
          <w:sz w:val="32"/>
          <w:szCs w:val="32"/>
          <w:u w:val="single"/>
        </w:rPr>
        <w:t>（供应商名称）</w:t>
      </w:r>
      <w:r>
        <w:rPr>
          <w:rFonts w:hint="eastAsia" w:ascii="仿宋_GB2312" w:hAnsi="仿宋_GB2312" w:eastAsia="仿宋_GB2312" w:cs="仿宋_GB2312"/>
          <w:sz w:val="32"/>
          <w:szCs w:val="32"/>
        </w:rPr>
        <w:t>的法定代表人，特授权</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（被授权人姓名及身份证代码）电话</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代表我单位全权办理上述项目的竞采报价、签约等具体工作，并签署全部有关文件、协议及合同。</w:t>
      </w:r>
    </w:p>
    <w:p w14:paraId="40631320">
      <w:pPr>
        <w:tabs>
          <w:tab w:val="left" w:pos="6300"/>
        </w:tabs>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我单位对被授权人的签字负全部责任。</w:t>
      </w:r>
    </w:p>
    <w:p w14:paraId="0B2C3477">
      <w:pPr>
        <w:tabs>
          <w:tab w:val="left" w:pos="6300"/>
        </w:tabs>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在撤消授权</w:t>
      </w:r>
      <w:r>
        <w:rPr>
          <w:rFonts w:hint="eastAsia" w:ascii="仿宋_GB2312" w:hAnsi="仿宋_GB2312" w:eastAsia="仿宋_GB2312" w:cs="仿宋_GB2312"/>
          <w:sz w:val="32"/>
          <w:szCs w:val="32"/>
          <w:lang w:eastAsia="zh-Hans"/>
        </w:rPr>
        <w:t>的</w:t>
      </w:r>
      <w:r>
        <w:rPr>
          <w:rFonts w:hint="eastAsia" w:ascii="仿宋_GB2312" w:hAnsi="仿宋_GB2312" w:eastAsia="仿宋_GB2312" w:cs="仿宋_GB2312"/>
          <w:sz w:val="32"/>
          <w:szCs w:val="32"/>
        </w:rPr>
        <w:t>书面通知以前，本授权书一直有效。被授权人在授权书有效期内签署的所有文件不因授权的撤消而失效。</w:t>
      </w:r>
    </w:p>
    <w:p w14:paraId="56B7450E">
      <w:pPr>
        <w:tabs>
          <w:tab w:val="left" w:pos="6300"/>
        </w:tabs>
        <w:snapToGrid w:val="0"/>
        <w:spacing w:line="360" w:lineRule="auto"/>
        <w:ind w:firstLine="570"/>
        <w:rPr>
          <w:rFonts w:ascii="仿宋_GB2312" w:hAnsi="仿宋_GB2312" w:eastAsia="仿宋_GB2312" w:cs="仿宋_GB2312"/>
          <w:sz w:val="32"/>
          <w:szCs w:val="32"/>
        </w:rPr>
      </w:pPr>
    </w:p>
    <w:p w14:paraId="64955D2B">
      <w:pPr>
        <w:tabs>
          <w:tab w:val="left" w:pos="6300"/>
        </w:tabs>
        <w:snapToGrid w:val="0"/>
        <w:spacing w:line="360" w:lineRule="auto"/>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被授权人：                          法定代表人：</w:t>
      </w:r>
    </w:p>
    <w:p w14:paraId="170E3D3E">
      <w:pPr>
        <w:tabs>
          <w:tab w:val="left" w:pos="6300"/>
        </w:tabs>
        <w:snapToGrid w:val="0"/>
        <w:spacing w:line="360" w:lineRule="auto"/>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（签字或盖章）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（签字或盖章）</w:t>
      </w:r>
    </w:p>
    <w:p w14:paraId="6882D288">
      <w:pPr>
        <w:tabs>
          <w:tab w:val="left" w:pos="6300"/>
        </w:tabs>
        <w:snapToGrid w:val="0"/>
        <w:spacing w:line="360" w:lineRule="auto"/>
        <w:ind w:firstLine="570"/>
        <w:rPr>
          <w:rFonts w:ascii="仿宋_GB2312" w:hAnsi="仿宋_GB2312" w:eastAsia="仿宋_GB2312" w:cs="仿宋_GB2312"/>
          <w:sz w:val="32"/>
          <w:szCs w:val="32"/>
        </w:rPr>
      </w:pPr>
    </w:p>
    <w:p w14:paraId="71FA712E">
      <w:pPr>
        <w:tabs>
          <w:tab w:val="left" w:pos="6300"/>
        </w:tabs>
        <w:snapToGrid w:val="0"/>
        <w:spacing w:line="360" w:lineRule="auto"/>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（附：被授权人、法定代表人身份证正反面复印件）</w:t>
      </w:r>
    </w:p>
    <w:p w14:paraId="536CD43D">
      <w:pPr>
        <w:tabs>
          <w:tab w:val="left" w:pos="6300"/>
        </w:tabs>
        <w:snapToGrid w:val="0"/>
        <w:spacing w:line="360" w:lineRule="auto"/>
        <w:ind w:firstLine="570"/>
        <w:rPr>
          <w:rFonts w:ascii="仿宋_GB2312" w:hAnsi="仿宋_GB2312" w:eastAsia="仿宋_GB2312" w:cs="仿宋_GB2312"/>
          <w:sz w:val="32"/>
          <w:szCs w:val="32"/>
        </w:rPr>
      </w:pPr>
    </w:p>
    <w:p w14:paraId="03426835">
      <w:pPr>
        <w:tabs>
          <w:tab w:val="left" w:pos="6300"/>
        </w:tabs>
        <w:snapToGrid w:val="0"/>
        <w:spacing w:line="360" w:lineRule="auto"/>
        <w:ind w:right="480" w:firstLine="570"/>
        <w:jc w:val="righ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供应商名称（公章）</w:t>
      </w:r>
    </w:p>
    <w:p w14:paraId="7DED9E5E">
      <w:pPr>
        <w:tabs>
          <w:tab w:val="left" w:pos="6300"/>
        </w:tabs>
        <w:snapToGrid w:val="0"/>
        <w:spacing w:line="360" w:lineRule="auto"/>
        <w:ind w:right="480" w:firstLine="570"/>
        <w:jc w:val="center"/>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   月   日</w:t>
      </w:r>
    </w:p>
    <w:p w14:paraId="64461DDE">
      <w:pPr>
        <w:pStyle w:val="5"/>
        <w:spacing w:line="360" w:lineRule="auto"/>
      </w:pPr>
      <w:r>
        <w:br w:type="page"/>
      </w:r>
    </w:p>
    <w:p w14:paraId="71F750B3">
      <w:pPr>
        <w:tabs>
          <w:tab w:val="left" w:pos="6300"/>
        </w:tabs>
        <w:snapToGrid w:val="0"/>
        <w:spacing w:line="360" w:lineRule="auto"/>
        <w:ind w:firstLine="643" w:firstLineChars="200"/>
        <w:rPr>
          <w:rFonts w:ascii="黑体" w:hAnsi="黑体" w:eastAsia="黑体" w:cs="黑体"/>
          <w:b/>
          <w:sz w:val="32"/>
          <w:szCs w:val="32"/>
        </w:rPr>
      </w:pPr>
      <w:r>
        <w:rPr>
          <w:rFonts w:hint="eastAsia" w:ascii="黑体" w:hAnsi="黑体" w:eastAsia="黑体" w:cs="黑体"/>
          <w:b/>
          <w:sz w:val="32"/>
          <w:szCs w:val="32"/>
          <w:lang w:eastAsia="zh-Hans"/>
        </w:rPr>
        <w:t>三</w:t>
      </w:r>
      <w:r>
        <w:rPr>
          <w:rFonts w:ascii="黑体" w:hAnsi="黑体" w:eastAsia="黑体" w:cs="黑体"/>
          <w:b/>
          <w:sz w:val="32"/>
          <w:szCs w:val="32"/>
          <w:lang w:eastAsia="zh-Hans"/>
        </w:rPr>
        <w:t>、</w:t>
      </w:r>
      <w:r>
        <w:rPr>
          <w:rFonts w:hint="eastAsia" w:ascii="黑体" w:hAnsi="黑体" w:eastAsia="黑体" w:cs="黑体"/>
          <w:b/>
          <w:sz w:val="32"/>
          <w:szCs w:val="32"/>
        </w:rPr>
        <w:t>基本资格条件承诺函</w:t>
      </w:r>
    </w:p>
    <w:p w14:paraId="4596D4C2">
      <w:pPr>
        <w:pStyle w:val="2"/>
      </w:pPr>
    </w:p>
    <w:p w14:paraId="149B0160">
      <w:pPr>
        <w:snapToGrid w:val="0"/>
        <w:spacing w:line="360" w:lineRule="auto"/>
        <w:ind w:firstLine="570"/>
        <w:jc w:val="center"/>
        <w:rPr>
          <w:rFonts w:ascii="黑体" w:hAnsi="黑体" w:eastAsia="黑体" w:cs="黑体"/>
          <w:b/>
          <w:sz w:val="32"/>
          <w:szCs w:val="32"/>
        </w:rPr>
      </w:pPr>
      <w:r>
        <w:rPr>
          <w:rFonts w:hint="eastAsia" w:ascii="黑体" w:hAnsi="黑体" w:eastAsia="黑体" w:cs="黑体"/>
          <w:b/>
          <w:sz w:val="32"/>
          <w:szCs w:val="32"/>
        </w:rPr>
        <w:t>基本资格条件承诺函</w:t>
      </w:r>
    </w:p>
    <w:p w14:paraId="34B36D8F">
      <w:pPr>
        <w:snapToGrid w:val="0"/>
        <w:spacing w:line="360" w:lineRule="auto"/>
        <w:rPr>
          <w:rFonts w:ascii="方正仿宋_GBK" w:hAnsi="宋体" w:eastAsia="方正仿宋_GBK" w:cs="方正仿宋_GBK"/>
          <w:b/>
          <w:sz w:val="24"/>
          <w:szCs w:val="24"/>
        </w:rPr>
      </w:pPr>
      <w:r>
        <w:rPr>
          <w:rFonts w:ascii="方正仿宋_GBK" w:hAnsi="宋体" w:eastAsia="方正仿宋_GBK" w:cs="方正仿宋_GBK"/>
          <w:b/>
          <w:sz w:val="24"/>
          <w:szCs w:val="24"/>
        </w:rPr>
        <w:t xml:space="preserve"> </w:t>
      </w:r>
    </w:p>
    <w:p w14:paraId="65E41DF1">
      <w:pPr>
        <w:snapToGrid w:val="0"/>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（采购单位名称）：</w:t>
      </w:r>
    </w:p>
    <w:p w14:paraId="4007B186">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（供应商名称）郑重承诺：</w:t>
      </w:r>
    </w:p>
    <w:p w14:paraId="6E37689D">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1.我方具有良好的商业信誉和健全的财务会计制度，具有履行合同所必需的设备和专业技术能力，具有依法缴纳税收和社会保障金的良好记录，参加本项目采购活动前三年内无重大违法活动记录。</w:t>
      </w:r>
    </w:p>
    <w:p w14:paraId="3B888E8E">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2.我方未列入在信用中国网站（www.creditchina.gov.cn）“失信被执行人”、“重大税收违法案件当事人名单”中，也未列入中国政府采购网（www.ccgp.gov.cn）“政府采购严重违法失信行为记录名单”中。</w:t>
      </w:r>
    </w:p>
    <w:p w14:paraId="44B7A528">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3.我方在项目评审环节结束后，随时接受采购人检查验证，配合提供相关证明材料，证明符合《中华人民共和国政府采购法》第二十二条规定的供应商基本资格条件。</w:t>
      </w:r>
    </w:p>
    <w:p w14:paraId="5B36920C">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我方对以上承诺负全部法律责任。</w:t>
      </w:r>
    </w:p>
    <w:p w14:paraId="28CB2753">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50BBD0D4">
      <w:pPr>
        <w:pStyle w:val="2"/>
      </w:pPr>
    </w:p>
    <w:p w14:paraId="57CE386E">
      <w:pPr>
        <w:tabs>
          <w:tab w:val="left" w:pos="6300"/>
        </w:tabs>
        <w:snapToGrid w:val="0"/>
        <w:spacing w:line="360" w:lineRule="auto"/>
        <w:ind w:right="480" w:firstLine="570"/>
        <w:jc w:val="righ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供应商名称（公章）</w:t>
      </w:r>
    </w:p>
    <w:p w14:paraId="5B3E9F06">
      <w:pPr>
        <w:tabs>
          <w:tab w:val="left" w:pos="6300"/>
        </w:tabs>
        <w:snapToGrid w:val="0"/>
        <w:spacing w:line="360" w:lineRule="auto"/>
        <w:ind w:right="480" w:firstLine="570"/>
        <w:jc w:val="center"/>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   月   日</w:t>
      </w:r>
    </w:p>
    <w:p w14:paraId="5701AD36">
      <w:pPr>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36A96609">
      <w:pPr>
        <w:tabs>
          <w:tab w:val="left" w:pos="6300"/>
        </w:tabs>
        <w:snapToGrid w:val="0"/>
        <w:spacing w:line="360" w:lineRule="auto"/>
        <w:ind w:firstLine="643" w:firstLineChars="200"/>
        <w:rPr>
          <w:rFonts w:ascii="黑体" w:hAnsi="黑体" w:eastAsia="黑体" w:cs="黑体"/>
          <w:b/>
          <w:sz w:val="32"/>
          <w:szCs w:val="32"/>
        </w:rPr>
      </w:pPr>
      <w:r>
        <w:rPr>
          <w:rFonts w:hint="eastAsia" w:ascii="黑体" w:hAnsi="黑体" w:eastAsia="黑体" w:cs="黑体"/>
          <w:b/>
          <w:sz w:val="32"/>
          <w:szCs w:val="32"/>
        </w:rPr>
        <w:t>四、特定资格条件证书或证明文件</w:t>
      </w:r>
    </w:p>
    <w:p w14:paraId="36C76692">
      <w:pPr>
        <w:pStyle w:val="5"/>
        <w:spacing w:line="360" w:lineRule="auto"/>
      </w:pPr>
    </w:p>
    <w:p w14:paraId="4950B39C">
      <w:pPr>
        <w:tabs>
          <w:tab w:val="left" w:pos="6300"/>
        </w:tabs>
        <w:snapToGrid w:val="0"/>
        <w:spacing w:line="360" w:lineRule="auto"/>
        <w:ind w:right="480" w:firstLine="570"/>
        <w:jc w:val="right"/>
        <w:rPr>
          <w:rFonts w:ascii="宋体" w:hAnsi="宋体" w:cs="宋体"/>
          <w:sz w:val="24"/>
          <w:szCs w:val="24"/>
        </w:rPr>
      </w:pPr>
    </w:p>
    <w:p w14:paraId="1F88C08F">
      <w:pPr>
        <w:pStyle w:val="5"/>
        <w:spacing w:line="360" w:lineRule="auto"/>
      </w:pPr>
    </w:p>
    <w:p w14:paraId="663AB2F5">
      <w:pPr>
        <w:spacing w:line="360" w:lineRule="auto"/>
      </w:pPr>
    </w:p>
    <w:p w14:paraId="4118270A">
      <w:pPr>
        <w:pStyle w:val="5"/>
        <w:spacing w:line="360" w:lineRule="auto"/>
      </w:pPr>
    </w:p>
    <w:p w14:paraId="07E682E8">
      <w:pPr>
        <w:spacing w:line="360" w:lineRule="auto"/>
      </w:pPr>
    </w:p>
    <w:p w14:paraId="3988CA3C">
      <w:pPr>
        <w:pStyle w:val="5"/>
        <w:spacing w:line="360" w:lineRule="auto"/>
      </w:pPr>
    </w:p>
    <w:p w14:paraId="2073C4BF">
      <w:pPr>
        <w:spacing w:line="360" w:lineRule="auto"/>
      </w:pPr>
    </w:p>
    <w:p w14:paraId="7C96CD17">
      <w:pPr>
        <w:pStyle w:val="5"/>
        <w:spacing w:line="360" w:lineRule="auto"/>
      </w:pPr>
    </w:p>
    <w:p w14:paraId="29F34A4E">
      <w:pPr>
        <w:spacing w:line="360" w:lineRule="auto"/>
      </w:pPr>
    </w:p>
    <w:p w14:paraId="029757B5">
      <w:pPr>
        <w:pStyle w:val="5"/>
        <w:spacing w:line="360" w:lineRule="auto"/>
      </w:pPr>
    </w:p>
    <w:p w14:paraId="799589FB">
      <w:pPr>
        <w:spacing w:line="360" w:lineRule="auto"/>
      </w:pPr>
    </w:p>
    <w:p w14:paraId="059C997E">
      <w:pPr>
        <w:pStyle w:val="5"/>
        <w:spacing w:line="360" w:lineRule="auto"/>
      </w:pPr>
    </w:p>
    <w:p w14:paraId="5AC8B3F4">
      <w:pPr>
        <w:spacing w:line="360" w:lineRule="auto"/>
      </w:pPr>
    </w:p>
    <w:p w14:paraId="418754BE">
      <w:pPr>
        <w:tabs>
          <w:tab w:val="left" w:pos="6300"/>
        </w:tabs>
        <w:snapToGrid w:val="0"/>
        <w:spacing w:line="360" w:lineRule="auto"/>
        <w:ind w:right="-1"/>
        <w:rPr>
          <w:rFonts w:ascii="宋体" w:hAnsi="宋体" w:cs="宋体"/>
          <w:sz w:val="24"/>
          <w:szCs w:val="24"/>
        </w:rPr>
      </w:pPr>
      <w:r>
        <w:rPr>
          <w:rFonts w:ascii="宋体" w:hAnsi="宋体" w:cs="宋体"/>
          <w:sz w:val="24"/>
          <w:szCs w:val="24"/>
        </w:rPr>
        <w:t>---------------------------------------------------------------------</w:t>
      </w:r>
    </w:p>
    <w:p w14:paraId="23EFA164">
      <w:pPr>
        <w:tabs>
          <w:tab w:val="left" w:pos="6300"/>
        </w:tabs>
        <w:snapToGrid w:val="0"/>
        <w:spacing w:line="360" w:lineRule="auto"/>
        <w:ind w:firstLine="570"/>
        <w:rPr>
          <w:rFonts w:ascii="宋体" w:hAnsi="宋体" w:cs="宋体"/>
          <w:sz w:val="24"/>
          <w:szCs w:val="24"/>
        </w:rPr>
      </w:pPr>
    </w:p>
    <w:p w14:paraId="23B4C6F1">
      <w:pPr>
        <w:tabs>
          <w:tab w:val="left" w:pos="6300"/>
        </w:tabs>
        <w:snapToGrid w:val="0"/>
        <w:spacing w:line="360" w:lineRule="auto"/>
        <w:ind w:firstLine="570"/>
        <w:rPr>
          <w:rFonts w:ascii="宋体" w:hAnsi="宋体" w:cs="宋体"/>
          <w:sz w:val="24"/>
          <w:szCs w:val="24"/>
        </w:rPr>
      </w:pPr>
    </w:p>
    <w:p w14:paraId="5A804491">
      <w:pPr>
        <w:tabs>
          <w:tab w:val="left" w:pos="6300"/>
        </w:tabs>
        <w:snapToGrid w:val="0"/>
        <w:spacing w:line="360" w:lineRule="auto"/>
        <w:rPr>
          <w:rFonts w:ascii="仿宋_GB2312" w:hAnsi="仿宋_GB2312" w:eastAsia="仿宋_GB2312" w:cs="仿宋_GB2312"/>
          <w:sz w:val="32"/>
          <w:szCs w:val="32"/>
        </w:rPr>
      </w:pPr>
    </w:p>
    <w:p w14:paraId="40E833CD">
      <w:pPr>
        <w:tabs>
          <w:tab w:val="left" w:pos="6300"/>
        </w:tabs>
        <w:snapToGrid w:val="0"/>
        <w:spacing w:line="360" w:lineRule="auto"/>
        <w:ind w:right="480"/>
        <w:jc w:val="center"/>
        <w:rPr>
          <w:rFonts w:ascii="宋体" w:hAnsi="宋体" w:cs="宋体"/>
          <w:sz w:val="24"/>
          <w:szCs w:val="24"/>
        </w:rPr>
        <w:sectPr>
          <w:pgSz w:w="11907" w:h="16840"/>
          <w:pgMar w:top="1134" w:right="1418" w:bottom="1134" w:left="1418" w:header="964" w:footer="992" w:gutter="0"/>
          <w:pgNumType w:fmt="numberInDash"/>
          <w:cols w:space="720" w:num="1"/>
          <w:docGrid w:linePitch="312" w:charSpace="0"/>
        </w:sectPr>
      </w:pPr>
      <w:r>
        <w:rPr>
          <w:rFonts w:hint="eastAsia" w:ascii="仿宋_GB2312" w:hAnsi="仿宋_GB2312" w:eastAsia="仿宋_GB2312" w:cs="仿宋_GB2312"/>
          <w:sz w:val="32"/>
          <w:szCs w:val="32"/>
        </w:rPr>
        <w:t>（结束）</w:t>
      </w:r>
    </w:p>
    <w:p w14:paraId="6C8BECC5">
      <w:pPr>
        <w:tabs>
          <w:tab w:val="left" w:pos="6300"/>
        </w:tabs>
        <w:snapToGrid w:val="0"/>
        <w:spacing w:line="360" w:lineRule="auto"/>
        <w:ind w:right="480"/>
        <w:rPr>
          <w:rFonts w:ascii="宋体" w:hAnsi="宋体" w:cs="宋体"/>
          <w:sz w:val="24"/>
          <w:szCs w:val="24"/>
        </w:rPr>
      </w:pPr>
    </w:p>
    <w:sectPr>
      <w:footerReference r:id="rId5"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0000009F" w:csb1="00000000"/>
  </w:font>
  <w:font w:name="文鼎粗黑">
    <w:altName w:val="黑体"/>
    <w:panose1 w:val="00000000000000000000"/>
    <w:charset w:val="86"/>
    <w:family w:val="modern"/>
    <w:pitch w:val="default"/>
    <w:sig w:usb0="00000000" w:usb1="00000000" w:usb2="00000010" w:usb3="00000000" w:csb0="00040000" w:csb1="00000000"/>
  </w:font>
  <w:font w:name="pingfang sc">
    <w:altName w:val="宋体"/>
    <w:panose1 w:val="00000000000000000000"/>
    <w:charset w:val="86"/>
    <w:family w:val="auto"/>
    <w:pitch w:val="default"/>
    <w:sig w:usb0="00000000" w:usb1="00000000" w:usb2="00000017" w:usb3="00000000" w:csb0="00040001" w:csb1="00000000"/>
  </w:font>
  <w:font w:name="方正小标宋_GBK">
    <w:altName w:val="微软雅黑"/>
    <w:panose1 w:val="00000000000000000000"/>
    <w:charset w:val="86"/>
    <w:family w:val="auto"/>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3B5B6">
    <w:pPr>
      <w:pStyle w:val="3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1E51F3">
                          <w:pPr>
                            <w:pStyle w:val="36"/>
                          </w:pPr>
                          <w:r>
                            <w:rPr>
                              <w:rFonts w:hint="eastAsia"/>
                            </w:rPr>
                            <w:fldChar w:fldCharType="begin"/>
                          </w:r>
                          <w:r>
                            <w:rPr>
                              <w:rFonts w:hint="eastAsia"/>
                            </w:rPr>
                            <w:instrText xml:space="preserve"> PAGE  \* MERGEFORMAT </w:instrText>
                          </w:r>
                          <w:r>
                            <w:rPr>
                              <w:rFonts w:hint="eastAsia"/>
                            </w:rPr>
                            <w:fldChar w:fldCharType="separate"/>
                          </w:r>
                          <w:r>
                            <w:t>- 15 -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fW5+00QAAAAMBAAAPAAAAAAAAAAEAIAAAACIAAABkcnMvZG93bnJldi54bWxQSwECFAAUAAAA&#10;CACHTuJAMJr46C4CAABTBAAADgAAAAAAAAABACAAAAAgAQAAZHJzL2Uyb0RvYy54bWxQSwUGAAAA&#10;AAYABgBZAQAAwAUAAAAA&#10;">
              <v:fill on="f" focussize="0,0"/>
              <v:stroke on="f" weight="0.5pt"/>
              <v:imagedata o:title=""/>
              <o:lock v:ext="edit" aspectratio="f"/>
              <v:textbox inset="0mm,0mm,0mm,0mm" style="mso-fit-shape-to-text:t;">
                <w:txbxContent>
                  <w:p w14:paraId="061E51F3">
                    <w:pPr>
                      <w:pStyle w:val="36"/>
                    </w:pPr>
                    <w:r>
                      <w:rPr>
                        <w:rFonts w:hint="eastAsia"/>
                      </w:rPr>
                      <w:fldChar w:fldCharType="begin"/>
                    </w:r>
                    <w:r>
                      <w:rPr>
                        <w:rFonts w:hint="eastAsia"/>
                      </w:rPr>
                      <w:instrText xml:space="preserve"> PAGE  \* MERGEFORMAT </w:instrText>
                    </w:r>
                    <w:r>
                      <w:rPr>
                        <w:rFonts w:hint="eastAsia"/>
                      </w:rPr>
                      <w:fldChar w:fldCharType="separate"/>
                    </w:r>
                    <w:r>
                      <w:t>- 15 -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C0B93">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4CF69">
                          <w:pPr>
                            <w:pStyle w:val="36"/>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60288;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094CF69">
                    <w:pPr>
                      <w:pStyle w:val="36"/>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C5D82">
    <w:pPr>
      <w:pStyle w:val="3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1"/>
    <w:multiLevelType w:val="singleLevel"/>
    <w:tmpl w:val="00000011"/>
    <w:lvl w:ilvl="0" w:tentative="0">
      <w:start w:val="1"/>
      <w:numFmt w:val="decimal"/>
      <w:pStyle w:val="14"/>
      <w:lvlText w:val="%1."/>
      <w:lvlJc w:val="left"/>
      <w:pPr>
        <w:tabs>
          <w:tab w:val="left" w:pos="425"/>
        </w:tabs>
        <w:ind w:left="425" w:hanging="425"/>
      </w:pPr>
      <w:rPr>
        <w:rFonts w:hint="default"/>
      </w:rPr>
    </w:lvl>
  </w:abstractNum>
  <w:abstractNum w:abstractNumId="7">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3"/>
    <w:multiLevelType w:val="singleLevel"/>
    <w:tmpl w:val="00000013"/>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9">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0">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6"/>
  </w:num>
  <w:num w:numId="2">
    <w:abstractNumId w:val="3"/>
  </w:num>
  <w:num w:numId="3">
    <w:abstractNumId w:val="8"/>
  </w:num>
  <w:num w:numId="4">
    <w:abstractNumId w:val="5"/>
  </w:num>
  <w:num w:numId="5">
    <w:abstractNumId w:val="1"/>
  </w:num>
  <w:num w:numId="6">
    <w:abstractNumId w:val="7"/>
  </w:num>
  <w:num w:numId="7">
    <w:abstractNumId w:val="9"/>
  </w:num>
  <w:num w:numId="8">
    <w:abstractNumId w:val="2"/>
  </w:num>
  <w:num w:numId="9">
    <w:abstractNumId w:val="10"/>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gutterAtTop/>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5Mzg5MDhjNWZiZGRjN2Y5OTVkOTY1MDg0MDgxNTQifQ=="/>
  </w:docVars>
  <w:rsids>
    <w:rsidRoot w:val="00172A27"/>
    <w:rsid w:val="00001BE6"/>
    <w:rsid w:val="0001050B"/>
    <w:rsid w:val="000144C9"/>
    <w:rsid w:val="0002088C"/>
    <w:rsid w:val="000338C2"/>
    <w:rsid w:val="00033DAB"/>
    <w:rsid w:val="000342CA"/>
    <w:rsid w:val="000370BC"/>
    <w:rsid w:val="000401A2"/>
    <w:rsid w:val="00042D13"/>
    <w:rsid w:val="00056A6E"/>
    <w:rsid w:val="000831AB"/>
    <w:rsid w:val="0008422C"/>
    <w:rsid w:val="00084C93"/>
    <w:rsid w:val="000B4CFC"/>
    <w:rsid w:val="000D5AC6"/>
    <w:rsid w:val="000E232C"/>
    <w:rsid w:val="000E28F5"/>
    <w:rsid w:val="000E3326"/>
    <w:rsid w:val="000F1833"/>
    <w:rsid w:val="0010527D"/>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0F7E"/>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762B"/>
    <w:rsid w:val="0056207B"/>
    <w:rsid w:val="00562F84"/>
    <w:rsid w:val="00580744"/>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13626"/>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382E"/>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73AC0"/>
    <w:rsid w:val="00C83661"/>
    <w:rsid w:val="00C909A2"/>
    <w:rsid w:val="00CB395B"/>
    <w:rsid w:val="00CC15A7"/>
    <w:rsid w:val="00CC4F85"/>
    <w:rsid w:val="00CD3B75"/>
    <w:rsid w:val="00CD410E"/>
    <w:rsid w:val="00CD444E"/>
    <w:rsid w:val="00CE2506"/>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6923"/>
    <w:rsid w:val="00F10101"/>
    <w:rsid w:val="00F91500"/>
    <w:rsid w:val="00FC7767"/>
    <w:rsid w:val="00FD14FB"/>
    <w:rsid w:val="00FD2836"/>
    <w:rsid w:val="00FF7DDB"/>
    <w:rsid w:val="018519EF"/>
    <w:rsid w:val="01B3097E"/>
    <w:rsid w:val="05175014"/>
    <w:rsid w:val="06D373E8"/>
    <w:rsid w:val="07610150"/>
    <w:rsid w:val="08BD7FC3"/>
    <w:rsid w:val="08ED3546"/>
    <w:rsid w:val="0A996E46"/>
    <w:rsid w:val="0BAA1613"/>
    <w:rsid w:val="0E1A1D85"/>
    <w:rsid w:val="0E250E55"/>
    <w:rsid w:val="0EFE3F6B"/>
    <w:rsid w:val="0F59068B"/>
    <w:rsid w:val="0FDD306A"/>
    <w:rsid w:val="101E0686"/>
    <w:rsid w:val="105A46BB"/>
    <w:rsid w:val="1182211B"/>
    <w:rsid w:val="12D40754"/>
    <w:rsid w:val="12FE7EC7"/>
    <w:rsid w:val="13174AE5"/>
    <w:rsid w:val="14904B4F"/>
    <w:rsid w:val="1615355E"/>
    <w:rsid w:val="1B851185"/>
    <w:rsid w:val="1BF16B1D"/>
    <w:rsid w:val="1C0E01AF"/>
    <w:rsid w:val="21020B82"/>
    <w:rsid w:val="24B62280"/>
    <w:rsid w:val="25DD571A"/>
    <w:rsid w:val="2A9A00C1"/>
    <w:rsid w:val="2F3C05E5"/>
    <w:rsid w:val="30F71D86"/>
    <w:rsid w:val="31091AB9"/>
    <w:rsid w:val="31D874D8"/>
    <w:rsid w:val="329F4483"/>
    <w:rsid w:val="34572B3B"/>
    <w:rsid w:val="34CC3626"/>
    <w:rsid w:val="36D16BD5"/>
    <w:rsid w:val="375E5B26"/>
    <w:rsid w:val="38127A1E"/>
    <w:rsid w:val="38515E43"/>
    <w:rsid w:val="39D961DF"/>
    <w:rsid w:val="3EDB7D99"/>
    <w:rsid w:val="3FCD46EF"/>
    <w:rsid w:val="40724826"/>
    <w:rsid w:val="411B1F4A"/>
    <w:rsid w:val="42896B5E"/>
    <w:rsid w:val="43260821"/>
    <w:rsid w:val="43432C09"/>
    <w:rsid w:val="44B16C98"/>
    <w:rsid w:val="457C0654"/>
    <w:rsid w:val="45FB04BF"/>
    <w:rsid w:val="47B75973"/>
    <w:rsid w:val="4A7317EC"/>
    <w:rsid w:val="4AD4683C"/>
    <w:rsid w:val="4BC9209C"/>
    <w:rsid w:val="4D602609"/>
    <w:rsid w:val="4E99569F"/>
    <w:rsid w:val="55945546"/>
    <w:rsid w:val="5A9515D1"/>
    <w:rsid w:val="5B8C0E98"/>
    <w:rsid w:val="5BFDB513"/>
    <w:rsid w:val="5D5002AD"/>
    <w:rsid w:val="5E8174CE"/>
    <w:rsid w:val="622B0FE0"/>
    <w:rsid w:val="62813904"/>
    <w:rsid w:val="629D3C8C"/>
    <w:rsid w:val="639635F7"/>
    <w:rsid w:val="65F91B55"/>
    <w:rsid w:val="661E50E3"/>
    <w:rsid w:val="67B15328"/>
    <w:rsid w:val="71287CA7"/>
    <w:rsid w:val="7133276E"/>
    <w:rsid w:val="7183443D"/>
    <w:rsid w:val="73880F5B"/>
    <w:rsid w:val="74B21A7E"/>
    <w:rsid w:val="74E23D3C"/>
    <w:rsid w:val="751B4EE4"/>
    <w:rsid w:val="751E519F"/>
    <w:rsid w:val="76DB3120"/>
    <w:rsid w:val="7927265A"/>
    <w:rsid w:val="7B214D90"/>
    <w:rsid w:val="7C574A54"/>
    <w:rsid w:val="7CF36423"/>
    <w:rsid w:val="7DAB6BB7"/>
    <w:rsid w:val="7E891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97"/>
    <w:qFormat/>
    <w:uiPriority w:val="0"/>
    <w:pPr>
      <w:keepNext/>
      <w:keepLines/>
      <w:spacing w:before="260" w:after="260" w:line="413" w:lineRule="auto"/>
      <w:outlineLvl w:val="2"/>
    </w:pPr>
    <w:rPr>
      <w:b/>
      <w:sz w:val="32"/>
    </w:rPr>
  </w:style>
  <w:style w:type="paragraph" w:styleId="6">
    <w:name w:val="heading 4"/>
    <w:basedOn w:val="1"/>
    <w:next w:val="1"/>
    <w:qFormat/>
    <w:uiPriority w:val="0"/>
    <w:pPr>
      <w:keepNext/>
      <w:keepLines/>
      <w:spacing w:before="280" w:after="290" w:line="372"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0">
    <w:name w:val="Default Paragraph Font"/>
    <w:semiHidden/>
    <w:unhideWhenUsed/>
    <w:uiPriority w:val="1"/>
  </w:style>
  <w:style w:type="table" w:default="1" w:styleId="58">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tabs>
        <w:tab w:val="left" w:pos="780"/>
        <w:tab w:val="clear" w:pos="425"/>
      </w:tabs>
      <w:spacing w:line="360" w:lineRule="auto"/>
    </w:pPr>
    <w:rPr>
      <w:sz w:val="24"/>
    </w:rPr>
  </w:style>
  <w:style w:type="paragraph" w:styleId="15">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6">
    <w:name w:val="Normal Indent"/>
    <w:basedOn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qFormat/>
    <w:uiPriority w:val="0"/>
    <w:pPr>
      <w:shd w:val="clear" w:color="auto" w:fill="000080"/>
    </w:pPr>
  </w:style>
  <w:style w:type="paragraph" w:styleId="19">
    <w:name w:val="toa heading"/>
    <w:basedOn w:val="1"/>
    <w:next w:val="1"/>
    <w:qFormat/>
    <w:uiPriority w:val="0"/>
    <w:pPr>
      <w:spacing w:before="120"/>
    </w:pPr>
    <w:rPr>
      <w:rFonts w:ascii="Arial" w:hAnsi="Arial"/>
      <w:sz w:val="24"/>
    </w:rPr>
  </w:style>
  <w:style w:type="paragraph" w:styleId="20">
    <w:name w:val="annotation text"/>
    <w:basedOn w:val="1"/>
    <w:link w:val="75"/>
    <w:qFormat/>
    <w:uiPriority w:val="0"/>
    <w:pPr>
      <w:adjustRightInd w:val="0"/>
      <w:spacing w:line="360" w:lineRule="atLeast"/>
      <w:jc w:val="left"/>
      <w:textAlignment w:val="baseline"/>
    </w:pPr>
    <w:rPr>
      <w:sz w:val="24"/>
    </w:rPr>
  </w:style>
  <w:style w:type="paragraph" w:styleId="21">
    <w:name w:val="Body Text 3"/>
    <w:basedOn w:val="1"/>
    <w:qFormat/>
    <w:uiPriority w:val="0"/>
    <w:pPr>
      <w:adjustRightInd w:val="0"/>
      <w:snapToGrid w:val="0"/>
      <w:spacing w:after="120" w:line="360" w:lineRule="auto"/>
    </w:pPr>
    <w:rPr>
      <w:sz w:val="16"/>
    </w:rPr>
  </w:style>
  <w:style w:type="paragraph" w:styleId="22">
    <w:name w:val="List Bullet 3"/>
    <w:basedOn w:val="1"/>
    <w:qFormat/>
    <w:uiPriority w:val="0"/>
    <w:pPr>
      <w:numPr>
        <w:ilvl w:val="0"/>
        <w:numId w:val="2"/>
      </w:numPr>
      <w:adjustRightInd w:val="0"/>
      <w:snapToGrid w:val="0"/>
      <w:spacing w:line="360" w:lineRule="auto"/>
    </w:pPr>
    <w:rPr>
      <w:sz w:val="24"/>
    </w:rPr>
  </w:style>
  <w:style w:type="paragraph" w:styleId="23">
    <w:name w:val="Body Text"/>
    <w:basedOn w:val="1"/>
    <w:qFormat/>
    <w:uiPriority w:val="0"/>
    <w:rPr>
      <w:rFonts w:ascii="仿宋_GB2312" w:eastAsia="仿宋_GB2312"/>
      <w:sz w:val="32"/>
    </w:rPr>
  </w:style>
  <w:style w:type="paragraph" w:styleId="24">
    <w:name w:val="Body Text Indent"/>
    <w:basedOn w:val="1"/>
    <w:link w:val="82"/>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line="360" w:lineRule="auto"/>
      <w:ind w:left="420" w:leftChars="200"/>
    </w:pPr>
    <w:rPr>
      <w:sz w:val="24"/>
    </w:rPr>
  </w:style>
  <w:style w:type="paragraph" w:styleId="28">
    <w:name w:val="List Bullet 2"/>
    <w:basedOn w:val="1"/>
    <w:qFormat/>
    <w:uiPriority w:val="0"/>
    <w:pPr>
      <w:numPr>
        <w:ilvl w:val="0"/>
        <w:numId w:val="3"/>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link w:val="89"/>
    <w:qFormat/>
    <w:uiPriority w:val="0"/>
    <w:rPr>
      <w:rFonts w:ascii="宋体" w:hAnsi="Courier New"/>
    </w:rPr>
  </w:style>
  <w:style w:type="paragraph" w:styleId="32">
    <w:name w:val="toc 8"/>
    <w:basedOn w:val="1"/>
    <w:next w:val="1"/>
    <w:qFormat/>
    <w:uiPriority w:val="0"/>
    <w:pPr>
      <w:ind w:left="2940" w:leftChars="1400"/>
    </w:pPr>
  </w:style>
  <w:style w:type="paragraph" w:styleId="33">
    <w:name w:val="Date"/>
    <w:basedOn w:val="1"/>
    <w:next w:val="1"/>
    <w:link w:val="109"/>
    <w:qFormat/>
    <w:uiPriority w:val="99"/>
  </w:style>
  <w:style w:type="paragraph" w:styleId="34">
    <w:name w:val="Body Text Indent 2"/>
    <w:basedOn w:val="1"/>
    <w:link w:val="71"/>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link w:val="85"/>
    <w:qFormat/>
    <w:uiPriority w:val="0"/>
    <w:pPr>
      <w:tabs>
        <w:tab w:val="center" w:pos="4153"/>
        <w:tab w:val="right" w:pos="8306"/>
      </w:tabs>
      <w:snapToGrid w:val="0"/>
      <w:jc w:val="left"/>
    </w:pPr>
    <w:rPr>
      <w:sz w:val="18"/>
    </w:rPr>
  </w:style>
  <w:style w:type="paragraph" w:styleId="37">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0"/>
    <w:pPr>
      <w:spacing w:line="180" w:lineRule="auto"/>
      <w:jc w:val="center"/>
    </w:pPr>
    <w:rPr>
      <w:sz w:val="30"/>
    </w:rPr>
  </w:style>
  <w:style w:type="paragraph" w:styleId="39">
    <w:name w:val="List Continue 4"/>
    <w:basedOn w:val="1"/>
    <w:qFormat/>
    <w:uiPriority w:val="0"/>
    <w:pPr>
      <w:adjustRightInd w:val="0"/>
      <w:snapToGrid w:val="0"/>
      <w:spacing w:after="120"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69"/>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line="360" w:lineRule="auto"/>
      <w:ind w:left="840" w:leftChars="400"/>
    </w:pPr>
    <w:rPr>
      <w:sz w:val="24"/>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List Continue 3"/>
    <w:basedOn w:val="1"/>
    <w:qFormat/>
    <w:uiPriority w:val="0"/>
    <w:pPr>
      <w:adjustRightInd w:val="0"/>
      <w:snapToGrid w:val="0"/>
      <w:spacing w:after="120"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rPr>
  </w:style>
  <w:style w:type="paragraph" w:styleId="54">
    <w:name w:val="Title"/>
    <w:basedOn w:val="1"/>
    <w:qFormat/>
    <w:uiPriority w:val="0"/>
    <w:pPr>
      <w:widowControl/>
      <w:spacing w:after="240" w:line="360" w:lineRule="auto"/>
      <w:jc w:val="center"/>
    </w:pPr>
    <w:rPr>
      <w:rFonts w:ascii="Arial" w:hAnsi="Arial"/>
      <w:b/>
      <w:smallCaps/>
      <w:kern w:val="28"/>
      <w:sz w:val="36"/>
      <w:lang w:eastAsia="en-US"/>
    </w:rPr>
  </w:style>
  <w:style w:type="paragraph" w:styleId="55">
    <w:name w:val="annotation subject"/>
    <w:basedOn w:val="20"/>
    <w:next w:val="20"/>
    <w:link w:val="74"/>
    <w:qFormat/>
    <w:uiPriority w:val="0"/>
    <w:pPr>
      <w:adjustRightInd/>
      <w:spacing w:line="240" w:lineRule="auto"/>
      <w:textAlignment w:val="auto"/>
    </w:pPr>
  </w:style>
  <w:style w:type="paragraph" w:styleId="56">
    <w:name w:val="Body Text First Indent"/>
    <w:basedOn w:val="1"/>
    <w:qFormat/>
    <w:uiPriority w:val="0"/>
    <w:pPr>
      <w:spacing w:line="360" w:lineRule="auto"/>
      <w:ind w:firstLine="420"/>
    </w:pPr>
    <w:rPr>
      <w:rFonts w:ascii="宋体" w:hAnsi="宋体"/>
      <w:sz w:val="24"/>
    </w:rPr>
  </w:style>
  <w:style w:type="paragraph" w:styleId="57">
    <w:name w:val="Body Text First Indent 2"/>
    <w:basedOn w:val="24"/>
    <w:link w:val="81"/>
    <w:qFormat/>
    <w:uiPriority w:val="0"/>
    <w:pPr>
      <w:spacing w:after="120" w:line="240" w:lineRule="auto"/>
      <w:ind w:left="420" w:leftChars="200" w:firstLine="420" w:firstLineChars="200"/>
    </w:pPr>
  </w:style>
  <w:style w:type="table" w:styleId="59">
    <w:name w:val="Table Grid"/>
    <w:basedOn w:val="5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1">
    <w:name w:val="Strong"/>
    <w:qFormat/>
    <w:uiPriority w:val="22"/>
    <w:rPr>
      <w:b/>
    </w:rPr>
  </w:style>
  <w:style w:type="character" w:styleId="62">
    <w:name w:val="page number"/>
    <w:basedOn w:val="60"/>
    <w:qFormat/>
    <w:uiPriority w:val="0"/>
  </w:style>
  <w:style w:type="character" w:styleId="63">
    <w:name w:val="FollowedHyperlink"/>
    <w:qFormat/>
    <w:uiPriority w:val="99"/>
    <w:rPr>
      <w:color w:val="333333"/>
      <w:u w:val="none"/>
    </w:rPr>
  </w:style>
  <w:style w:type="character" w:styleId="64">
    <w:name w:val="Emphasis"/>
    <w:qFormat/>
    <w:uiPriority w:val="0"/>
    <w:rPr>
      <w:i/>
    </w:rPr>
  </w:style>
  <w:style w:type="character" w:styleId="65">
    <w:name w:val="Hyperlink"/>
    <w:qFormat/>
    <w:uiPriority w:val="99"/>
    <w:rPr>
      <w:color w:val="333333"/>
      <w:u w:val="non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character" w:customStyle="1" w:styleId="68">
    <w:name w:val="Char Char6"/>
    <w:qFormat/>
    <w:uiPriority w:val="0"/>
    <w:rPr>
      <w:rFonts w:ascii="仿宋_GB2312" w:eastAsia="仿宋_GB2312"/>
      <w:kern w:val="2"/>
      <w:sz w:val="32"/>
    </w:rPr>
  </w:style>
  <w:style w:type="character" w:customStyle="1" w:styleId="69">
    <w:name w:val="脚注文本 Char"/>
    <w:link w:val="41"/>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Char"/>
    <w:link w:val="34"/>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Char"/>
    <w:basedOn w:val="75"/>
    <w:link w:val="55"/>
    <w:qFormat/>
    <w:uiPriority w:val="0"/>
    <w:rPr>
      <w:sz w:val="24"/>
    </w:rPr>
  </w:style>
  <w:style w:type="character" w:customStyle="1" w:styleId="75">
    <w:name w:val="批注文字 Char"/>
    <w:link w:val="20"/>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首行缩进 2 Char"/>
    <w:basedOn w:val="82"/>
    <w:link w:val="57"/>
    <w:qFormat/>
    <w:uiPriority w:val="0"/>
    <w:rPr>
      <w:kern w:val="2"/>
      <w:sz w:val="44"/>
    </w:rPr>
  </w:style>
  <w:style w:type="character" w:customStyle="1" w:styleId="82">
    <w:name w:val="正文文本缩进 Char"/>
    <w:link w:val="24"/>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Char"/>
    <w:link w:val="36"/>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Char"/>
    <w:link w:val="31"/>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Char"/>
    <w:link w:val="4"/>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Char"/>
    <w:link w:val="5"/>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Char"/>
    <w:link w:val="33"/>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Char"/>
    <w:link w:val="37"/>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8"/>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4"/>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4"/>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4"/>
    <w:qFormat/>
    <w:uiPriority w:val="0"/>
    <w:pPr>
      <w:spacing w:before="60" w:after="60" w:line="360" w:lineRule="auto"/>
      <w:ind w:left="0" w:firstLine="482"/>
    </w:pPr>
    <w:rPr>
      <w:rFonts w:ascii="Arial" w:hAnsi="Arial"/>
      <w:sz w:val="24"/>
    </w:rPr>
  </w:style>
  <w:style w:type="paragraph" w:customStyle="1" w:styleId="141">
    <w:name w:val="CSS1级正文 Char"/>
    <w:basedOn w:val="23"/>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1"/>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3"/>
    <w:next w:val="3"/>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7"/>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3"/>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8"/>
    <w:qFormat/>
    <w:uiPriority w:val="0"/>
    <w:pPr>
      <w:widowControl/>
      <w:adjustRightInd/>
      <w:snapToGrid/>
      <w:spacing w:before="156" w:beforeLines="50"/>
      <w:jc w:val="left"/>
    </w:pPr>
    <w:rPr>
      <w:snapToGrid w:val="0"/>
      <w:kern w:val="24"/>
      <w:sz w:val="28"/>
    </w:rPr>
  </w:style>
  <w:style w:type="paragraph" w:customStyle="1" w:styleId="169">
    <w:name w:val="1"/>
    <w:basedOn w:val="1"/>
    <w:next w:val="31"/>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6"/>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6"/>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5"/>
    <w:qFormat/>
    <w:uiPriority w:val="0"/>
    <w:pPr>
      <w:tabs>
        <w:tab w:val="left" w:pos="709"/>
        <w:tab w:val="left" w:pos="1620"/>
      </w:tabs>
      <w:ind w:left="1620" w:hanging="360"/>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6"/>
    <w:qFormat/>
    <w:uiPriority w:val="0"/>
    <w:pPr>
      <w:numPr>
        <w:ilvl w:val="0"/>
        <w:numId w:val="9"/>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3"/>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3"/>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4"/>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4"/>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0"/>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3"/>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8"/>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6"/>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5"/>
    <w:next w:val="56"/>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1"/>
      </w:numPr>
      <w:spacing w:line="360" w:lineRule="auto"/>
    </w:pPr>
    <w:rPr>
      <w:rFonts w:eastAsia="仿宋_GB2312"/>
    </w:rPr>
  </w:style>
  <w:style w:type="paragraph" w:customStyle="1" w:styleId="250">
    <w:name w:val="bt"/>
    <w:basedOn w:val="1"/>
    <w:next w:val="23"/>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Unresolved Mention"/>
    <w:basedOn w:val="60"/>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character" w:customStyle="1" w:styleId="254">
    <w:name w:val="font41"/>
    <w:basedOn w:val="60"/>
    <w:uiPriority w:val="0"/>
    <w:rPr>
      <w:rFonts w:hint="eastAsia" w:ascii="宋体" w:hAnsi="宋体" w:eastAsia="宋体" w:cs="宋体"/>
      <w:color w:val="000000"/>
      <w:sz w:val="22"/>
      <w:szCs w:val="22"/>
      <w:u w:val="none"/>
    </w:rPr>
  </w:style>
  <w:style w:type="character" w:customStyle="1" w:styleId="255">
    <w:name w:val="font01"/>
    <w:basedOn w:val="60"/>
    <w:uiPriority w:val="0"/>
    <w:rPr>
      <w:rFonts w:hint="eastAsia" w:ascii="宋体" w:hAnsi="宋体" w:eastAsia="宋体" w:cs="宋体"/>
      <w:color w:val="000000"/>
      <w:sz w:val="22"/>
      <w:szCs w:val="22"/>
      <w:u w:val="none"/>
    </w:rPr>
  </w:style>
  <w:style w:type="character" w:customStyle="1" w:styleId="256">
    <w:name w:val="font111"/>
    <w:basedOn w:val="60"/>
    <w:uiPriority w:val="0"/>
    <w:rPr>
      <w:rFonts w:hint="eastAsia" w:ascii="宋体" w:hAnsi="宋体" w:eastAsia="宋体" w:cs="宋体"/>
      <w:color w:val="000000"/>
      <w:sz w:val="20"/>
      <w:szCs w:val="20"/>
      <w:u w:val="none"/>
    </w:rPr>
  </w:style>
  <w:style w:type="character" w:customStyle="1" w:styleId="257">
    <w:name w:val="font11"/>
    <w:basedOn w:val="60"/>
    <w:uiPriority w:val="0"/>
    <w:rPr>
      <w:rFonts w:hint="eastAsia" w:ascii="宋体" w:hAnsi="宋体" w:eastAsia="宋体" w:cs="宋体"/>
      <w:color w:val="000000"/>
      <w:sz w:val="22"/>
      <w:szCs w:val="22"/>
      <w:u w:val="none"/>
    </w:rPr>
  </w:style>
  <w:style w:type="character" w:customStyle="1" w:styleId="258">
    <w:name w:val="font131"/>
    <w:basedOn w:val="60"/>
    <w:uiPriority w:val="0"/>
    <w:rPr>
      <w:rFonts w:hint="eastAsia" w:ascii="宋体" w:hAnsi="宋体" w:eastAsia="宋体" w:cs="宋体"/>
      <w:color w:val="000000"/>
      <w:sz w:val="20"/>
      <w:szCs w:val="20"/>
      <w:u w:val="none"/>
    </w:rPr>
  </w:style>
  <w:style w:type="paragraph" w:customStyle="1" w:styleId="259">
    <w:name w:val="font5"/>
    <w:basedOn w:val="1"/>
    <w:uiPriority w:val="0"/>
    <w:pPr>
      <w:widowControl/>
      <w:spacing w:before="100" w:beforeAutospacing="1" w:after="100" w:afterAutospacing="1"/>
      <w:jc w:val="left"/>
    </w:pPr>
    <w:rPr>
      <w:rFonts w:ascii="宋体" w:hAnsi="宋体" w:cs="宋体"/>
      <w:kern w:val="0"/>
      <w:sz w:val="22"/>
      <w:szCs w:val="22"/>
    </w:rPr>
  </w:style>
  <w:style w:type="paragraph" w:customStyle="1" w:styleId="260">
    <w:name w:val="font6"/>
    <w:basedOn w:val="1"/>
    <w:uiPriority w:val="0"/>
    <w:pPr>
      <w:widowControl/>
      <w:spacing w:before="100" w:beforeAutospacing="1" w:after="100" w:afterAutospacing="1"/>
      <w:jc w:val="left"/>
    </w:pPr>
    <w:rPr>
      <w:rFonts w:ascii="宋体" w:hAnsi="宋体" w:cs="宋体"/>
      <w:kern w:val="0"/>
      <w:sz w:val="22"/>
      <w:szCs w:val="22"/>
    </w:rPr>
  </w:style>
  <w:style w:type="paragraph" w:customStyle="1" w:styleId="261">
    <w:name w:val="font7"/>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262">
    <w:name w:val="font8"/>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3">
    <w:name w:val="font9"/>
    <w:basedOn w:val="1"/>
    <w:qFormat/>
    <w:uiPriority w:val="0"/>
    <w:pPr>
      <w:widowControl/>
      <w:spacing w:before="100" w:beforeAutospacing="1" w:after="100" w:afterAutospacing="1"/>
      <w:jc w:val="left"/>
    </w:pPr>
    <w:rPr>
      <w:rFonts w:ascii="仿宋" w:hAnsi="仿宋" w:eastAsia="仿宋" w:cs="宋体"/>
      <w:color w:val="000000"/>
      <w:kern w:val="0"/>
      <w:sz w:val="20"/>
      <w:szCs w:val="20"/>
    </w:rPr>
  </w:style>
  <w:style w:type="paragraph" w:customStyle="1" w:styleId="264">
    <w:name w:val="xl74"/>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265">
    <w:name w:val="xl75"/>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266">
    <w:name w:val="xl76"/>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267">
    <w:name w:val="xl77"/>
    <w:basedOn w:val="1"/>
    <w:qFormat/>
    <w:uiPriority w:val="0"/>
    <w:pPr>
      <w:widowControl/>
      <w:spacing w:before="100" w:beforeAutospacing="1" w:after="100" w:afterAutospacing="1"/>
      <w:jc w:val="center"/>
      <w:textAlignment w:val="center"/>
    </w:pPr>
    <w:rPr>
      <w:rFonts w:ascii="宋体" w:hAnsi="宋体" w:cs="宋体"/>
      <w:kern w:val="0"/>
      <w:sz w:val="24"/>
      <w:szCs w:val="24"/>
    </w:rPr>
  </w:style>
  <w:style w:type="paragraph" w:customStyle="1" w:styleId="268">
    <w:name w:val="xl78"/>
    <w:basedOn w:val="1"/>
    <w:qFormat/>
    <w:uiPriority w:val="0"/>
    <w:pPr>
      <w:widowControl/>
      <w:spacing w:before="100" w:beforeAutospacing="1" w:after="100" w:afterAutospacing="1"/>
      <w:jc w:val="left"/>
      <w:textAlignment w:val="center"/>
    </w:pPr>
    <w:rPr>
      <w:rFonts w:ascii="宋体" w:hAnsi="宋体" w:cs="宋体"/>
      <w:kern w:val="0"/>
      <w:sz w:val="20"/>
      <w:szCs w:val="20"/>
    </w:rPr>
  </w:style>
  <w:style w:type="paragraph" w:customStyle="1" w:styleId="26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27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7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szCs w:val="24"/>
    </w:rPr>
  </w:style>
  <w:style w:type="paragraph" w:customStyle="1" w:styleId="27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7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7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6">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7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szCs w:val="24"/>
    </w:rPr>
  </w:style>
  <w:style w:type="paragraph" w:customStyle="1" w:styleId="278">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1">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28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4">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4"/>
      <w:szCs w:val="24"/>
    </w:rPr>
  </w:style>
  <w:style w:type="paragraph" w:customStyle="1" w:styleId="285">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4"/>
      <w:szCs w:val="24"/>
    </w:rPr>
  </w:style>
  <w:style w:type="paragraph" w:customStyle="1" w:styleId="286">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287">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4"/>
      <w:szCs w:val="24"/>
    </w:rPr>
  </w:style>
  <w:style w:type="paragraph" w:customStyle="1" w:styleId="28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9">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90">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291">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292">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3">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szCs w:val="24"/>
    </w:rPr>
  </w:style>
  <w:style w:type="paragraph" w:customStyle="1" w:styleId="294">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95">
    <w:name w:val="xl105"/>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296">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297">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298">
    <w:name w:val="xl108"/>
    <w:basedOn w:val="1"/>
    <w:qFormat/>
    <w:uiPriority w:val="0"/>
    <w:pPr>
      <w:widowControl/>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299">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4"/>
      <w:szCs w:val="24"/>
    </w:rPr>
  </w:style>
  <w:style w:type="paragraph" w:customStyle="1" w:styleId="300">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4"/>
      <w:szCs w:val="24"/>
    </w:rPr>
  </w:style>
  <w:style w:type="paragraph" w:customStyle="1" w:styleId="301">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302">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303">
    <w:name w:val="xl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304">
    <w:name w:val="xl114"/>
    <w:basedOn w:val="1"/>
    <w:qFormat/>
    <w:uiPriority w:val="0"/>
    <w:pPr>
      <w:widowControl/>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305">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4"/>
      <w:szCs w:val="24"/>
    </w:rPr>
  </w:style>
  <w:style w:type="paragraph" w:customStyle="1" w:styleId="306">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307">
    <w:name w:val="xl11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308">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309">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36"/>
      <w:szCs w:val="36"/>
    </w:rPr>
  </w:style>
  <w:style w:type="paragraph" w:customStyle="1" w:styleId="310">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罗成</Manager>
  <Company>重庆市政府采购中心</Company>
  <Pages>22</Pages>
  <Words>197</Words>
  <Characters>197</Characters>
  <Lines>100</Lines>
  <Paragraphs>28</Paragraphs>
  <TotalTime>54</TotalTime>
  <ScaleCrop>false</ScaleCrop>
  <LinksUpToDate>false</LinksUpToDate>
  <CharactersWithSpaces>197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2022-05-26T17:13:00Z</dcterms:created>
  <dc:creator>罗成</dc:creator>
  <cp:lastModifiedBy>景</cp:lastModifiedBy>
  <cp:lastPrinted>2018-08-06T16:28:00Z</cp:lastPrinted>
  <dcterms:modified xsi:type="dcterms:W3CDTF">2025-07-14T02:15:11Z</dcterms:modified>
  <dc:title>竞争性谈判文件</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899B8636AC324379A8B1229DD07BEA38</vt:lpwstr>
  </property>
  <property fmtid="{D5CDD505-2E9C-101B-9397-08002B2CF9AE}" pid="4" name="KSOTemplateDocerSaveRecord">
    <vt:lpwstr>eyJoZGlkIjoiNzY5Mzg5MDhjNWZiZGRjN2Y5OTVkOTY1MDg0MDgxNTQiLCJ1c2VySWQiOiIzMDk5Mzk4ODkifQ==</vt:lpwstr>
  </property>
</Properties>
</file>